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3150" w:rsidRPr="002C3150" w:rsidRDefault="002C3150" w:rsidP="002C3150">
      <w:pPr>
        <w:shd w:val="clear" w:color="auto" w:fill="FFFFFF"/>
        <w:spacing w:before="100" w:beforeAutospacing="1" w:after="100" w:afterAutospacing="1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 xml:space="preserve">24. </w:t>
      </w:r>
      <w:bookmarkStart w:id="0" w:name="_GoBack"/>
      <w:bookmarkEnd w:id="0"/>
      <w:r w:rsidRPr="002C3150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 xml:space="preserve">Методы, позволяющие дифференцировать микобактерии туберкулезного комплекса </w:t>
      </w:r>
      <w:r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от нетуберкулезных микобактерий:</w:t>
      </w:r>
    </w:p>
    <w:p w:rsidR="004538ED" w:rsidRPr="002C3150" w:rsidRDefault="002C3150">
      <w:r>
        <w:rPr>
          <w:lang w:val="en-US"/>
        </w:rPr>
        <w:t>ID</w:t>
      </w:r>
      <w:r w:rsidRPr="002C3150">
        <w:t>-</w:t>
      </w:r>
      <w:r>
        <w:t xml:space="preserve">тест, кровяной </w:t>
      </w:r>
      <w:proofErr w:type="spellStart"/>
      <w:r>
        <w:t>агар</w:t>
      </w:r>
      <w:proofErr w:type="spellEnd"/>
      <w:r>
        <w:t xml:space="preserve">, микроскопия по </w:t>
      </w:r>
      <w:proofErr w:type="spellStart"/>
      <w:r>
        <w:t>Цилю-Нильсену</w:t>
      </w:r>
      <w:proofErr w:type="spellEnd"/>
      <w:r>
        <w:t xml:space="preserve"> </w:t>
      </w:r>
    </w:p>
    <w:sectPr w:rsidR="004538ED" w:rsidRPr="002C31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150"/>
    <w:rsid w:val="002C3150"/>
    <w:rsid w:val="00453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C6A885-9E93-4C78-9DD4-1A942424B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1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</dc:creator>
  <cp:keywords/>
  <dc:description/>
  <cp:lastModifiedBy>Руслан</cp:lastModifiedBy>
  <cp:revision>1</cp:revision>
  <dcterms:created xsi:type="dcterms:W3CDTF">2016-10-31T14:24:00Z</dcterms:created>
  <dcterms:modified xsi:type="dcterms:W3CDTF">2016-10-31T14:30:00Z</dcterms:modified>
</cp:coreProperties>
</file>