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3394"/>
        <w:spacing w:line="2797" w:lineRule="exact"/>
        <w:rPr/>
      </w:pPr>
      <w:r>
        <w:rPr>
          <w:position w:val="-55"/>
        </w:rPr>
        <w:drawing>
          <wp:inline distT="0" distB="0" distL="0" distR="0">
            <wp:extent cx="1434464" cy="177609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4464" cy="17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696"/>
        <w:spacing w:before="92" w:line="187" w:lineRule="auto"/>
        <w:rPr>
          <w:sz w:val="32"/>
          <w:szCs w:val="32"/>
        </w:rPr>
      </w:pPr>
      <w:r>
        <w:rPr>
          <w:sz w:val="32"/>
          <w:szCs w:val="32"/>
          <w:b/>
          <w:bCs/>
        </w:rPr>
        <w:t>ДАДАХОДЖАЕВ Рустам Бахтиёрович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292"/>
        <w:spacing w:before="77" w:line="196" w:lineRule="auto"/>
        <w:rPr>
          <w:sz w:val="27"/>
          <w:szCs w:val="27"/>
        </w:rPr>
      </w:pPr>
      <w:r>
        <w:rPr>
          <w:sz w:val="27"/>
          <w:szCs w:val="27"/>
          <w:spacing w:val="4"/>
        </w:rPr>
        <w:t>Отчет по производственной практике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92" w:line="190" w:lineRule="auto"/>
        <w:rPr>
          <w:sz w:val="32"/>
          <w:szCs w:val="32"/>
        </w:rPr>
      </w:pPr>
      <w:r>
        <w:rPr>
          <w:sz w:val="32"/>
          <w:szCs w:val="32"/>
          <w:b/>
          <w:bCs/>
        </w:rPr>
        <w:t>Разработка и интеграция алгоритма взаимоде</w:t>
      </w:r>
      <w:r>
        <w:rPr>
          <w:sz w:val="32"/>
          <w:szCs w:val="32"/>
          <w:b/>
          <w:bCs/>
          <w:spacing w:val="-1"/>
        </w:rPr>
        <w:t>йствия водяных</w:t>
      </w:r>
    </w:p>
    <w:p>
      <w:pPr>
        <w:pStyle w:val="BodyText"/>
        <w:ind w:left="3417"/>
        <w:spacing w:before="134" w:line="18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2"/>
        </w:rPr>
        <w:t>капель в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2"/>
        </w:rPr>
        <w:t>нефти</w:t>
      </w:r>
    </w:p>
    <w:p>
      <w:pPr>
        <w:pStyle w:val="BodyText"/>
        <w:ind w:left="2257"/>
        <w:spacing w:before="315" w:line="198" w:lineRule="auto"/>
        <w:rPr>
          <w:sz w:val="27"/>
          <w:szCs w:val="27"/>
        </w:rPr>
      </w:pPr>
      <w:r>
        <w:rPr>
          <w:sz w:val="27"/>
          <w:szCs w:val="27"/>
          <w:spacing w:val="4"/>
        </w:rPr>
        <w:t>Уровень образования: </w:t>
      </w:r>
      <w:r>
        <w:rPr>
          <w:sz w:val="27"/>
          <w:szCs w:val="27"/>
          <w:i/>
          <w:iCs/>
          <w:spacing w:val="4"/>
        </w:rPr>
        <w:t>Магистратура</w:t>
      </w:r>
    </w:p>
    <w:p>
      <w:pPr>
        <w:pStyle w:val="BodyText"/>
        <w:ind w:left="1528"/>
        <w:spacing w:before="318" w:line="196" w:lineRule="auto"/>
        <w:rPr>
          <w:sz w:val="27"/>
          <w:szCs w:val="27"/>
        </w:rPr>
      </w:pPr>
      <w:r>
        <w:rPr>
          <w:sz w:val="27"/>
          <w:szCs w:val="27"/>
          <w:spacing w:val="4"/>
        </w:rPr>
        <w:t>Направление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i/>
          <w:iCs/>
          <w:spacing w:val="4"/>
        </w:rPr>
        <w:t>09.04.04 «Программная инженерия»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69" w:line="190" w:lineRule="auto"/>
        <w:jc w:val="right"/>
        <w:rPr/>
      </w:pPr>
      <w:r>
        <w:rPr>
          <w:spacing w:val="-1"/>
        </w:rPr>
        <w:t>Научный руководитель:</w:t>
      </w:r>
    </w:p>
    <w:p>
      <w:pPr>
        <w:pStyle w:val="BodyText"/>
        <w:spacing w:before="178" w:line="192" w:lineRule="auto"/>
        <w:jc w:val="right"/>
        <w:rPr/>
      </w:pPr>
      <w:r>
        <w:rPr/>
        <w:t>доцент, Кафедра радиофизики, ста</w:t>
      </w:r>
      <w:r>
        <w:rPr>
          <w:spacing w:val="-1"/>
        </w:rPr>
        <w:t>рший научный сотрудник</w:t>
      </w:r>
      <w:r>
        <w:rPr>
          <w:spacing w:val="-45"/>
        </w:rPr>
        <w:t xml:space="preserve"> </w:t>
      </w:r>
      <w:r>
        <w:rPr>
          <w:spacing w:val="-1"/>
        </w:rPr>
        <w:t>,</w:t>
      </w:r>
    </w:p>
    <w:p>
      <w:pPr>
        <w:pStyle w:val="BodyText"/>
        <w:ind w:right="3"/>
        <w:spacing w:before="192" w:line="188" w:lineRule="auto"/>
        <w:jc w:val="right"/>
        <w:rPr/>
      </w:pPr>
      <w:r>
        <w:rPr>
          <w:b/>
          <w:bCs/>
        </w:rPr>
        <w:t>Васильков Сергей Ан</w:t>
      </w:r>
      <w:r>
        <w:rPr>
          <w:b/>
          <w:bCs/>
          <w:spacing w:val="-1"/>
        </w:rPr>
        <w:t>дреевич</w:t>
      </w:r>
    </w:p>
    <w:p>
      <w:pPr>
        <w:spacing w:line="188" w:lineRule="auto"/>
        <w:sectPr>
          <w:headerReference w:type="default" r:id="rId1"/>
          <w:footerReference w:type="default" r:id="rId2"/>
          <w:pgSz w:w="11905" w:h="16839"/>
          <w:pgMar w:top="1052" w:right="1325" w:bottom="1100" w:left="1429" w:header="683" w:footer="513" w:gutter="0"/>
        </w:sectPr>
        <w:rPr/>
      </w:pPr>
    </w:p>
    <w:sdt>
      <w:sdtPr>
        <w:rPr>
          <w:rFonts w:ascii="Times New Roman" w:hAnsi="Times New Roman" w:eastAsia="Times New Roman" w:cs="Times New Roman"/>
          <w:sz w:val="27"/>
          <w:szCs w:val="2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7"/>
          <w:szCs w:val="27"/>
        </w:rPr>
      </w:sdtEndPr>
      <w:sdtContent>
        <w:p>
          <w:pPr>
            <w:pStyle w:val="BodyText"/>
            <w:ind w:left="34"/>
            <w:spacing w:line="192" w:lineRule="auto"/>
            <w:tabs>
              <w:tab w:val="right" w:leader="dot" w:pos="9377"/>
            </w:tabs>
            <w:rPr>
              <w:sz w:val="27"/>
              <w:szCs w:val="27"/>
            </w:rPr>
          </w:pPr>
          <w:hyperlink w:history="true" w:anchor="bookmark1">
            <w:r>
              <w:rPr>
                <w:sz w:val="27"/>
                <w:szCs w:val="27"/>
                <w:b/>
                <w:bCs/>
                <w:spacing w:val="3"/>
              </w:rPr>
              <w:t>Введение</w:t>
            </w:r>
            <w:r>
              <w:rPr>
                <w:sz w:val="27"/>
                <w:szCs w:val="27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ab/>
            </w:r>
            <w:r>
              <w:rPr>
                <w:sz w:val="27"/>
                <w:szCs w:val="27"/>
                <w:b/>
                <w:bCs/>
                <w:spacing w:val="-12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>3</w:t>
            </w:r>
          </w:hyperlink>
        </w:p>
        <w:p>
          <w:pPr>
            <w:pStyle w:val="BodyText"/>
            <w:ind w:left="273"/>
            <w:spacing w:before="212" w:line="196" w:lineRule="auto"/>
            <w:tabs>
              <w:tab w:val="right" w:leader="dot" w:pos="10227"/>
            </w:tabs>
            <w:rPr>
              <w:sz w:val="27"/>
              <w:szCs w:val="27"/>
            </w:rPr>
          </w:pPr>
          <w:hyperlink w:history="true" w:anchor="bookmark2">
            <w:r>
              <w:rPr>
                <w:sz w:val="27"/>
                <w:szCs w:val="27"/>
                <w:spacing w:val="2"/>
              </w:rPr>
              <w:t>Цель </w:t>
            </w:r>
            <w:r>
              <w:rPr>
                <w:sz w:val="27"/>
                <w:szCs w:val="27"/>
              </w:rPr>
              <w:tab/>
            </w:r>
            <w:r>
              <w:rPr>
                <w:sz w:val="27"/>
                <w:szCs w:val="27"/>
                <w:spacing w:val="-17"/>
              </w:rPr>
              <w:t xml:space="preserve"> </w:t>
            </w:r>
            <w:r>
              <w:rPr>
                <w:sz w:val="27"/>
                <w:szCs w:val="27"/>
              </w:rPr>
              <w:t>5</w:t>
            </w:r>
          </w:hyperlink>
        </w:p>
        <w:p>
          <w:pPr>
            <w:pStyle w:val="BodyText"/>
            <w:ind w:left="274"/>
            <w:spacing w:before="217" w:line="196" w:lineRule="auto"/>
            <w:tabs>
              <w:tab w:val="right" w:leader="dot" w:pos="10227"/>
            </w:tabs>
            <w:rPr>
              <w:sz w:val="27"/>
              <w:szCs w:val="27"/>
            </w:rPr>
          </w:pPr>
          <w:hyperlink w:history="true" w:anchor="bookmark3">
            <w:r>
              <w:rPr>
                <w:sz w:val="27"/>
                <w:szCs w:val="27"/>
                <w:spacing w:val="4"/>
              </w:rPr>
              <w:t>Задачи исследования</w:t>
            </w:r>
            <w:r>
              <w:rPr>
                <w:sz w:val="27"/>
                <w:szCs w:val="27"/>
                <w:spacing w:val="21"/>
              </w:rPr>
              <w:t xml:space="preserve"> </w:t>
            </w:r>
            <w:r>
              <w:rPr>
                <w:sz w:val="27"/>
                <w:szCs w:val="27"/>
              </w:rPr>
              <w:tab/>
            </w:r>
            <w:r>
              <w:rPr>
                <w:sz w:val="27"/>
                <w:szCs w:val="27"/>
                <w:spacing w:val="-18"/>
              </w:rPr>
              <w:t xml:space="preserve"> </w:t>
            </w:r>
            <w:r>
              <w:rPr>
                <w:sz w:val="27"/>
                <w:szCs w:val="27"/>
              </w:rPr>
              <w:t>5</w:t>
            </w:r>
          </w:hyperlink>
        </w:p>
        <w:p>
          <w:pPr>
            <w:pStyle w:val="BodyText"/>
            <w:ind w:left="34"/>
            <w:spacing w:before="226" w:line="192" w:lineRule="auto"/>
            <w:tabs>
              <w:tab w:val="right" w:leader="dot" w:pos="9377"/>
            </w:tabs>
            <w:rPr>
              <w:sz w:val="27"/>
              <w:szCs w:val="27"/>
            </w:rPr>
          </w:pPr>
          <w:hyperlink w:history="true" w:anchor="bookmark4">
            <w:r>
              <w:rPr>
                <w:sz w:val="27"/>
                <w:szCs w:val="27"/>
                <w:b/>
                <w:bCs/>
                <w:spacing w:val="4"/>
              </w:rPr>
              <w:t>Глава</w:t>
            </w:r>
            <w:r>
              <w:rPr>
                <w:sz w:val="27"/>
                <w:szCs w:val="27"/>
                <w:b/>
                <w:bCs/>
                <w:spacing w:val="2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4"/>
              </w:rPr>
              <w:t>1 Физическая мо</w:t>
            </w:r>
            <w:r>
              <w:rPr>
                <w:sz w:val="27"/>
                <w:szCs w:val="27"/>
                <w:b/>
                <w:bCs/>
                <w:spacing w:val="3"/>
              </w:rPr>
              <w:t>дель</w:t>
            </w:r>
            <w:r>
              <w:rPr>
                <w:sz w:val="27"/>
                <w:szCs w:val="27"/>
                <w:b/>
                <w:bCs/>
                <w:spacing w:val="12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ab/>
            </w:r>
            <w:r>
              <w:rPr>
                <w:sz w:val="27"/>
                <w:szCs w:val="27"/>
                <w:b/>
                <w:bCs/>
                <w:spacing w:val="-6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>6</w:t>
            </w:r>
          </w:hyperlink>
        </w:p>
        <w:p>
          <w:pPr>
            <w:pStyle w:val="BodyText"/>
            <w:ind w:left="301"/>
            <w:spacing w:before="212" w:line="196" w:lineRule="auto"/>
            <w:tabs>
              <w:tab w:val="right" w:leader="dot" w:pos="10227"/>
            </w:tabs>
            <w:rPr>
              <w:sz w:val="27"/>
              <w:szCs w:val="27"/>
            </w:rPr>
          </w:pPr>
          <w:hyperlink w:history="true" w:anchor="bookmark5">
            <w:r>
              <w:rPr>
                <w:sz w:val="27"/>
                <w:szCs w:val="27"/>
                <w:spacing w:val="3"/>
              </w:rPr>
              <w:t>1.1. Метод дискретных элементов </w:t>
            </w:r>
            <w:r>
              <w:rPr>
                <w:sz w:val="27"/>
                <w:szCs w:val="27"/>
              </w:rPr>
              <w:tab/>
            </w:r>
            <w:r>
              <w:rPr>
                <w:sz w:val="27"/>
                <w:szCs w:val="27"/>
                <w:spacing w:val="-19"/>
              </w:rPr>
              <w:t xml:space="preserve"> </w:t>
            </w:r>
            <w:r>
              <w:rPr>
                <w:sz w:val="27"/>
                <w:szCs w:val="27"/>
              </w:rPr>
              <w:t>6</w:t>
            </w:r>
          </w:hyperlink>
        </w:p>
        <w:p>
          <w:pPr>
            <w:pStyle w:val="BodyText"/>
            <w:ind w:left="34"/>
            <w:spacing w:before="224" w:line="194" w:lineRule="auto"/>
            <w:tabs>
              <w:tab w:val="right" w:leader="dot" w:pos="9377"/>
            </w:tabs>
            <w:rPr>
              <w:sz w:val="27"/>
              <w:szCs w:val="27"/>
            </w:rPr>
          </w:pPr>
          <w:hyperlink w:history="true" w:anchor="bookmark6">
            <w:r>
              <w:rPr>
                <w:sz w:val="27"/>
                <w:szCs w:val="27"/>
                <w:b/>
                <w:bCs/>
                <w:spacing w:val="7"/>
              </w:rPr>
              <w:t>Глава 2 Алгоритм </w:t>
            </w:r>
            <w:r>
              <w:rPr>
                <w:sz w:val="27"/>
                <w:szCs w:val="27"/>
                <w:b/>
                <w:bCs/>
              </w:rPr>
              <w:t>Burners</w:t>
            </w:r>
            <w:r>
              <w:rPr>
                <w:sz w:val="27"/>
                <w:szCs w:val="27"/>
                <w:b/>
                <w:bCs/>
                <w:spacing w:val="7"/>
              </w:rPr>
              <w:t>-</w:t>
            </w:r>
            <w:r>
              <w:rPr>
                <w:sz w:val="27"/>
                <w:szCs w:val="27"/>
                <w:b/>
                <w:bCs/>
              </w:rPr>
              <w:t>Hurt</w:t>
            </w:r>
            <w:r>
              <w:rPr>
                <w:sz w:val="27"/>
                <w:szCs w:val="27"/>
                <w:b/>
                <w:bCs/>
                <w:spacing w:val="24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ab/>
            </w:r>
            <w:r>
              <w:rPr>
                <w:sz w:val="27"/>
                <w:szCs w:val="27"/>
                <w:b/>
                <w:bCs/>
                <w:spacing w:val="-8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>8</w:t>
            </w:r>
          </w:hyperlink>
        </w:p>
        <w:p>
          <w:pPr>
            <w:pStyle w:val="BodyText"/>
            <w:ind w:left="34"/>
            <w:spacing w:before="219" w:line="194" w:lineRule="auto"/>
            <w:tabs>
              <w:tab w:val="right" w:leader="dot" w:pos="9377"/>
            </w:tabs>
            <w:rPr>
              <w:sz w:val="27"/>
              <w:szCs w:val="27"/>
            </w:rPr>
          </w:pPr>
          <w:hyperlink w:history="true" w:anchor="bookmark7">
            <w:r>
              <w:rPr>
                <w:sz w:val="27"/>
                <w:szCs w:val="27"/>
                <w:b/>
                <w:bCs/>
                <w:spacing w:val="5"/>
              </w:rPr>
              <w:t>Глава 3 Экспериментальное исследование производи</w:t>
            </w:r>
            <w:r>
              <w:rPr>
                <w:sz w:val="27"/>
                <w:szCs w:val="27"/>
                <w:b/>
                <w:bCs/>
                <w:spacing w:val="4"/>
              </w:rPr>
              <w:t>тельности</w:t>
            </w:r>
            <w:r>
              <w:rPr>
                <w:sz w:val="27"/>
                <w:szCs w:val="27"/>
                <w:b/>
                <w:bCs/>
              </w:rPr>
              <w:tab/>
            </w:r>
            <w:r>
              <w:rPr>
                <w:sz w:val="27"/>
                <w:szCs w:val="27"/>
                <w:b/>
                <w:bCs/>
                <w:spacing w:val="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3"/>
              </w:rPr>
              <w:t>10</w:t>
            </w:r>
          </w:hyperlink>
        </w:p>
        <w:p>
          <w:pPr>
            <w:pStyle w:val="BodyText"/>
            <w:ind w:left="280"/>
            <w:spacing w:before="194" w:line="211" w:lineRule="auto"/>
            <w:tabs>
              <w:tab w:val="right" w:leader="dot" w:pos="10227"/>
            </w:tabs>
            <w:rPr>
              <w:sz w:val="27"/>
              <w:szCs w:val="27"/>
            </w:rPr>
          </w:pPr>
          <w:hyperlink w:history="true" w:anchor="bookmark8">
            <w:r>
              <w:rPr>
                <w:sz w:val="27"/>
                <w:szCs w:val="27"/>
                <w:spacing w:val="5"/>
              </w:rPr>
              <w:t>3.1. Калибровка параметра </w:t>
            </w:r>
            <w:r>
              <w:rPr>
                <w:sz w:val="27"/>
                <w:szCs w:val="27"/>
              </w:rPr>
              <w:t>theta</w:t>
            </w:r>
            <w:r>
              <w:rPr>
                <w:sz w:val="27"/>
                <w:szCs w:val="27"/>
                <w:spacing w:val="17"/>
              </w:rPr>
              <w:t xml:space="preserve"> </w:t>
            </w:r>
            <w:r>
              <w:rPr>
                <w:sz w:val="27"/>
                <w:szCs w:val="27"/>
                <w:spacing w:val="5"/>
              </w:rPr>
              <w:t>(</w:t>
            </w:r>
            <w:r>
              <w:rPr>
                <w:rFonts w:ascii="Cambria Math" w:hAnsi="Cambria Math" w:eastAsia="Cambria Math" w:cs="Cambria Math"/>
                <w:sz w:val="27"/>
                <w:szCs w:val="27"/>
                <w:spacing w:val="5"/>
              </w:rPr>
              <w:t>o) </w:t>
            </w:r>
            <w:r>
              <w:rPr>
                <w:rFonts w:ascii="Cambria Math" w:hAnsi="Cambria Math" w:eastAsia="Cambria Math" w:cs="Cambria Math"/>
                <w:sz w:val="27"/>
                <w:szCs w:val="27"/>
              </w:rPr>
              <w:tab/>
            </w:r>
            <w:r>
              <w:rPr>
                <w:rFonts w:ascii="Cambria Math" w:hAnsi="Cambria Math" w:eastAsia="Cambria Math" w:cs="Cambria Math"/>
                <w:sz w:val="27"/>
                <w:szCs w:val="27"/>
                <w:spacing w:val="15"/>
              </w:rPr>
              <w:t xml:space="preserve"> </w:t>
            </w:r>
            <w:r>
              <w:rPr>
                <w:sz w:val="27"/>
                <w:szCs w:val="27"/>
                <w:spacing w:val="-7"/>
              </w:rPr>
              <w:t>11</w:t>
            </w:r>
          </w:hyperlink>
        </w:p>
        <w:p>
          <w:pPr>
            <w:pStyle w:val="BodyText"/>
            <w:ind w:left="280"/>
            <w:spacing w:before="213" w:line="198" w:lineRule="auto"/>
            <w:tabs>
              <w:tab w:val="right" w:leader="dot" w:pos="10227"/>
            </w:tabs>
            <w:rPr>
              <w:sz w:val="27"/>
              <w:szCs w:val="27"/>
            </w:rPr>
          </w:pPr>
          <w:hyperlink w:history="true" w:anchor="bookmark9">
            <w:r>
              <w:rPr>
                <w:sz w:val="27"/>
                <w:szCs w:val="27"/>
                <w:spacing w:val="5"/>
              </w:rPr>
              <w:t>3.2. Оптимизация размера л</w:t>
            </w:r>
            <w:r>
              <w:rPr>
                <w:sz w:val="27"/>
                <w:szCs w:val="27"/>
                <w:spacing w:val="4"/>
              </w:rPr>
              <w:t>иста (</w:t>
            </w:r>
            <w:r>
              <w:rPr>
                <w:sz w:val="27"/>
                <w:szCs w:val="27"/>
              </w:rPr>
              <w:t>leaf</w:t>
            </w:r>
            <w:r>
              <w:rPr>
                <w:sz w:val="27"/>
                <w:szCs w:val="27"/>
                <w:spacing w:val="4"/>
              </w:rPr>
              <w:t>_</w:t>
            </w:r>
            <w:r>
              <w:rPr>
                <w:sz w:val="27"/>
                <w:szCs w:val="27"/>
              </w:rPr>
              <w:t>size</w:t>
            </w:r>
            <w:r>
              <w:rPr>
                <w:sz w:val="27"/>
                <w:szCs w:val="27"/>
                <w:spacing w:val="4"/>
              </w:rPr>
              <w:t>)</w:t>
            </w:r>
            <w:r>
              <w:rPr>
                <w:sz w:val="27"/>
                <w:szCs w:val="27"/>
              </w:rPr>
              <w:tab/>
            </w:r>
            <w:r>
              <w:rPr>
                <w:sz w:val="27"/>
                <w:szCs w:val="27"/>
                <w:spacing w:val="8"/>
              </w:rPr>
              <w:t xml:space="preserve"> </w:t>
            </w:r>
            <w:r>
              <w:rPr>
                <w:sz w:val="27"/>
                <w:szCs w:val="27"/>
                <w:spacing w:val="-7"/>
              </w:rPr>
              <w:t>15</w:t>
            </w:r>
          </w:hyperlink>
        </w:p>
        <w:p>
          <w:pPr>
            <w:pStyle w:val="BodyText"/>
            <w:ind w:left="280"/>
            <w:spacing w:before="217" w:line="196" w:lineRule="auto"/>
            <w:tabs>
              <w:tab w:val="right" w:leader="dot" w:pos="10227"/>
            </w:tabs>
            <w:rPr>
              <w:sz w:val="27"/>
              <w:szCs w:val="27"/>
            </w:rPr>
          </w:pPr>
          <w:hyperlink w:history="true" w:anchor="bookmark10">
            <w:r>
              <w:rPr>
                <w:sz w:val="27"/>
                <w:szCs w:val="27"/>
                <w:spacing w:val="4"/>
              </w:rPr>
              <w:t>3.3. Масштабируемость N </w:t>
            </w:r>
            <w:r>
              <w:rPr>
                <w:sz w:val="27"/>
                <w:szCs w:val="27"/>
              </w:rPr>
              <w:tab/>
            </w:r>
            <w:r>
              <w:rPr>
                <w:sz w:val="27"/>
                <w:szCs w:val="27"/>
                <w:spacing w:val="8"/>
              </w:rPr>
              <w:t xml:space="preserve"> </w:t>
            </w:r>
            <w:r>
              <w:rPr>
                <w:sz w:val="27"/>
                <w:szCs w:val="27"/>
                <w:spacing w:val="-7"/>
              </w:rPr>
              <w:t>18</w:t>
            </w:r>
          </w:hyperlink>
        </w:p>
        <w:p>
          <w:pPr>
            <w:pStyle w:val="BodyText"/>
            <w:ind w:left="34"/>
            <w:spacing w:before="227" w:line="192" w:lineRule="auto"/>
            <w:tabs>
              <w:tab w:val="right" w:leader="dot" w:pos="9377"/>
            </w:tabs>
            <w:rPr>
              <w:sz w:val="27"/>
              <w:szCs w:val="27"/>
            </w:rPr>
          </w:pPr>
          <w:hyperlink w:history="true" w:anchor="bookmark11">
            <w:r>
              <w:rPr>
                <w:sz w:val="27"/>
                <w:szCs w:val="27"/>
                <w:b/>
                <w:bCs/>
                <w:spacing w:val="4"/>
              </w:rPr>
              <w:t>Выводы</w:t>
            </w:r>
            <w:r>
              <w:rPr>
                <w:sz w:val="27"/>
                <w:szCs w:val="27"/>
                <w:b/>
                <w:bCs/>
                <w:spacing w:val="-11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ab/>
            </w:r>
            <w:r>
              <w:rPr>
                <w:sz w:val="27"/>
                <w:szCs w:val="27"/>
                <w:b/>
                <w:bCs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>20</w:t>
            </w:r>
          </w:hyperlink>
        </w:p>
        <w:p>
          <w:pPr>
            <w:pStyle w:val="BodyText"/>
            <w:ind w:left="39"/>
            <w:spacing w:before="219" w:line="194" w:lineRule="auto"/>
            <w:tabs>
              <w:tab w:val="right" w:leader="dot" w:pos="9377"/>
            </w:tabs>
            <w:rPr>
              <w:sz w:val="27"/>
              <w:szCs w:val="27"/>
            </w:rPr>
          </w:pPr>
          <w:hyperlink w:history="true" w:anchor="bookmark12">
            <w:r>
              <w:rPr>
                <w:sz w:val="27"/>
                <w:szCs w:val="27"/>
                <w:b/>
                <w:bCs/>
                <w:spacing w:val="4"/>
              </w:rPr>
              <w:t>Список литературы </w:t>
            </w:r>
            <w:r>
              <w:rPr>
                <w:sz w:val="27"/>
                <w:szCs w:val="27"/>
                <w:b/>
                <w:bCs/>
              </w:rPr>
              <w:tab/>
            </w:r>
            <w:r>
              <w:rPr>
                <w:sz w:val="27"/>
                <w:szCs w:val="27"/>
                <w:b/>
                <w:bCs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</w:rPr>
              <w:t>21</w:t>
            </w:r>
          </w:hyperlink>
        </w:p>
      </w:sdtContent>
    </w:sdt>
    <w:p>
      <w:pPr>
        <w:spacing w:line="194" w:lineRule="auto"/>
        <w:sectPr>
          <w:headerReference w:type="default" r:id="rId4"/>
          <w:footerReference w:type="default" r:id="rId5"/>
          <w:pgSz w:w="11905" w:h="16839"/>
          <w:pgMar w:top="1688" w:right="816" w:bottom="737" w:left="821" w:header="791" w:footer="467" w:gutter="0"/>
        </w:sectPr>
        <w:rPr>
          <w:sz w:val="27"/>
          <w:szCs w:val="27"/>
        </w:rPr>
      </w:pPr>
    </w:p>
    <w:p>
      <w:pPr>
        <w:pStyle w:val="BodyText"/>
        <w:ind w:left="742"/>
        <w:spacing w:line="198" w:lineRule="auto"/>
        <w:outlineLvl w:val="0"/>
        <w:rPr>
          <w:sz w:val="27"/>
          <w:szCs w:val="27"/>
        </w:rPr>
      </w:pPr>
      <w:bookmarkStart w:name="bookmark1" w:id="1"/>
      <w:bookmarkEnd w:id="1"/>
      <w:r>
        <w:rPr>
          <w:sz w:val="27"/>
          <w:szCs w:val="27"/>
          <w:spacing w:val="5"/>
        </w:rPr>
        <w:t>Эффективное   раздел</w:t>
      </w:r>
      <w:r>
        <w:rPr>
          <w:sz w:val="27"/>
          <w:szCs w:val="27"/>
          <w:spacing w:val="4"/>
        </w:rPr>
        <w:t>ение    водонефтяных    эмульсий   является    критически</w:t>
      </w:r>
    </w:p>
    <w:p>
      <w:pPr>
        <w:pStyle w:val="BodyText"/>
        <w:ind w:left="32" w:right="35" w:firstLine="2"/>
        <w:spacing w:before="222" w:line="365" w:lineRule="auto"/>
        <w:jc w:val="both"/>
        <w:rPr>
          <w:sz w:val="27"/>
          <w:szCs w:val="27"/>
        </w:rPr>
      </w:pPr>
      <w:r>
        <w:rPr>
          <w:sz w:val="27"/>
          <w:szCs w:val="27"/>
          <w:spacing w:val="5"/>
        </w:rPr>
        <w:t>важной задачей нефтедобывающей и не</w:t>
      </w:r>
      <w:r>
        <w:rPr>
          <w:sz w:val="27"/>
          <w:szCs w:val="27"/>
          <w:spacing w:val="4"/>
        </w:rPr>
        <w:t>фтеперерабатывающей промышленности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4"/>
        </w:rPr>
        <w:t>[1].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Электрокоалесценция</w:t>
      </w:r>
      <w:r>
        <w:rPr>
          <w:sz w:val="27"/>
          <w:szCs w:val="27"/>
          <w:spacing w:val="46"/>
        </w:rPr>
        <w:t xml:space="preserve"> </w:t>
      </w:r>
      <w:r>
        <w:rPr>
          <w:sz w:val="27"/>
          <w:szCs w:val="27"/>
          <w:spacing w:val="4"/>
        </w:rPr>
        <w:t>–</w:t>
      </w:r>
      <w:r>
        <w:rPr>
          <w:sz w:val="27"/>
          <w:szCs w:val="27"/>
          <w:spacing w:val="46"/>
          <w:w w:val="101"/>
        </w:rPr>
        <w:t xml:space="preserve"> </w:t>
      </w:r>
      <w:r>
        <w:rPr>
          <w:sz w:val="27"/>
          <w:szCs w:val="27"/>
          <w:spacing w:val="4"/>
        </w:rPr>
        <w:t>процесс</w:t>
      </w:r>
      <w:r>
        <w:rPr>
          <w:sz w:val="27"/>
          <w:szCs w:val="27"/>
          <w:spacing w:val="55"/>
        </w:rPr>
        <w:t xml:space="preserve"> </w:t>
      </w:r>
      <w:r>
        <w:rPr>
          <w:sz w:val="27"/>
          <w:szCs w:val="27"/>
          <w:spacing w:val="4"/>
        </w:rPr>
        <w:t>слияния</w:t>
      </w:r>
      <w:r>
        <w:rPr>
          <w:sz w:val="27"/>
          <w:szCs w:val="27"/>
          <w:spacing w:val="50"/>
        </w:rPr>
        <w:t xml:space="preserve"> </w:t>
      </w:r>
      <w:r>
        <w:rPr>
          <w:sz w:val="27"/>
          <w:szCs w:val="27"/>
          <w:spacing w:val="4"/>
        </w:rPr>
        <w:t>водяных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4"/>
        </w:rPr>
        <w:t>капель</w:t>
      </w:r>
      <w:r>
        <w:rPr>
          <w:sz w:val="27"/>
          <w:szCs w:val="27"/>
          <w:spacing w:val="47"/>
        </w:rPr>
        <w:t xml:space="preserve"> </w:t>
      </w:r>
      <w:r>
        <w:rPr>
          <w:sz w:val="27"/>
          <w:szCs w:val="27"/>
          <w:spacing w:val="4"/>
        </w:rPr>
        <w:t>под</w:t>
      </w:r>
      <w:r>
        <w:rPr>
          <w:sz w:val="27"/>
          <w:szCs w:val="27"/>
          <w:spacing w:val="48"/>
        </w:rPr>
        <w:t xml:space="preserve"> </w:t>
      </w:r>
      <w:r>
        <w:rPr>
          <w:sz w:val="27"/>
          <w:szCs w:val="27"/>
          <w:spacing w:val="4"/>
        </w:rPr>
        <w:t>действи</w:t>
      </w:r>
      <w:r>
        <w:rPr>
          <w:sz w:val="27"/>
          <w:szCs w:val="27"/>
          <w:spacing w:val="3"/>
        </w:rPr>
        <w:t>ем</w:t>
      </w:r>
      <w:r>
        <w:rPr>
          <w:sz w:val="27"/>
          <w:szCs w:val="27"/>
          <w:spacing w:val="50"/>
          <w:w w:val="101"/>
        </w:rPr>
        <w:t xml:space="preserve"> </w:t>
      </w:r>
      <w:r>
        <w:rPr>
          <w:sz w:val="27"/>
          <w:szCs w:val="27"/>
          <w:spacing w:val="3"/>
        </w:rPr>
        <w:t>внешнего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электрического</w:t>
      </w:r>
      <w:r>
        <w:rPr>
          <w:sz w:val="27"/>
          <w:szCs w:val="27"/>
          <w:spacing w:val="1"/>
        </w:rPr>
        <w:t xml:space="preserve">   </w:t>
      </w:r>
      <w:r>
        <w:rPr>
          <w:sz w:val="27"/>
          <w:szCs w:val="27"/>
          <w:spacing w:val="4"/>
        </w:rPr>
        <w:t>поля</w:t>
      </w:r>
      <w:r>
        <w:rPr>
          <w:sz w:val="27"/>
          <w:szCs w:val="27"/>
          <w:spacing w:val="1"/>
        </w:rPr>
        <w:t xml:space="preserve">   </w:t>
      </w:r>
      <w:r>
        <w:rPr>
          <w:sz w:val="27"/>
          <w:szCs w:val="27"/>
          <w:spacing w:val="4"/>
        </w:rPr>
        <w:t>–   представляет   соб</w:t>
      </w:r>
      <w:r>
        <w:rPr>
          <w:sz w:val="27"/>
          <w:szCs w:val="27"/>
          <w:spacing w:val="3"/>
        </w:rPr>
        <w:t>ой   один   из   наиболее   перспективных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4"/>
        </w:rPr>
        <w:t>сепараций эмульсий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4"/>
        </w:rPr>
        <w:t>.</w:t>
      </w:r>
    </w:p>
    <w:p>
      <w:pPr>
        <w:pStyle w:val="BodyText"/>
        <w:ind w:left="28" w:right="36" w:firstLine="716"/>
        <w:spacing w:before="243" w:line="367" w:lineRule="auto"/>
        <w:jc w:val="both"/>
        <w:rPr>
          <w:sz w:val="27"/>
          <w:szCs w:val="27"/>
        </w:rPr>
      </w:pPr>
      <w:r>
        <w:rPr>
          <w:sz w:val="27"/>
          <w:szCs w:val="27"/>
          <w:spacing w:val="4"/>
        </w:rPr>
        <w:t>Современные</w:t>
      </w:r>
      <w:r>
        <w:rPr>
          <w:sz w:val="27"/>
          <w:szCs w:val="27"/>
          <w:spacing w:val="64"/>
        </w:rPr>
        <w:t xml:space="preserve"> </w:t>
      </w:r>
      <w:r>
        <w:rPr>
          <w:sz w:val="27"/>
          <w:szCs w:val="27"/>
          <w:spacing w:val="4"/>
        </w:rPr>
        <w:t>исследования</w:t>
      </w:r>
      <w:r>
        <w:rPr>
          <w:sz w:val="27"/>
          <w:szCs w:val="27"/>
          <w:spacing w:val="64"/>
        </w:rPr>
        <w:t xml:space="preserve"> </w:t>
      </w:r>
      <w:r>
        <w:rPr>
          <w:sz w:val="27"/>
          <w:szCs w:val="27"/>
          <w:spacing w:val="4"/>
        </w:rPr>
        <w:t>показывают,</w:t>
      </w:r>
      <w:r>
        <w:rPr>
          <w:sz w:val="27"/>
          <w:szCs w:val="27"/>
          <w:spacing w:val="63"/>
          <w:w w:val="101"/>
        </w:rPr>
        <w:t xml:space="preserve"> </w:t>
      </w:r>
      <w:r>
        <w:rPr>
          <w:sz w:val="27"/>
          <w:szCs w:val="27"/>
          <w:spacing w:val="4"/>
        </w:rPr>
        <w:t>что</w:t>
      </w:r>
      <w:r>
        <w:rPr>
          <w:sz w:val="27"/>
          <w:szCs w:val="27"/>
          <w:spacing w:val="63"/>
        </w:rPr>
        <w:t xml:space="preserve"> </w:t>
      </w:r>
      <w:r>
        <w:rPr>
          <w:sz w:val="27"/>
          <w:szCs w:val="27"/>
          <w:spacing w:val="4"/>
        </w:rPr>
        <w:t>коллекти</w:t>
      </w:r>
      <w:r>
        <w:rPr>
          <w:sz w:val="27"/>
          <w:szCs w:val="27"/>
          <w:spacing w:val="3"/>
        </w:rPr>
        <w:t>вные</w:t>
      </w:r>
      <w:r>
        <w:rPr>
          <w:sz w:val="27"/>
          <w:szCs w:val="27"/>
          <w:spacing w:val="61"/>
        </w:rPr>
        <w:t xml:space="preserve"> </w:t>
      </w:r>
      <w:r>
        <w:rPr>
          <w:sz w:val="27"/>
          <w:szCs w:val="27"/>
          <w:spacing w:val="3"/>
        </w:rPr>
        <w:t>эффекты</w:t>
      </w:r>
      <w:r>
        <w:rPr>
          <w:sz w:val="27"/>
          <w:szCs w:val="27"/>
          <w:spacing w:val="63"/>
          <w:w w:val="101"/>
        </w:rPr>
        <w:t xml:space="preserve"> </w:t>
      </w:r>
      <w:r>
        <w:rPr>
          <w:sz w:val="27"/>
          <w:szCs w:val="27"/>
          <w:spacing w:val="3"/>
        </w:rPr>
        <w:t>играют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решающую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4"/>
        </w:rPr>
        <w:t>роль</w:t>
      </w:r>
      <w:r>
        <w:rPr>
          <w:sz w:val="27"/>
          <w:szCs w:val="27"/>
          <w:spacing w:val="42"/>
          <w:w w:val="101"/>
        </w:rPr>
        <w:t xml:space="preserve"> </w:t>
      </w:r>
      <w:r>
        <w:rPr>
          <w:sz w:val="27"/>
          <w:szCs w:val="27"/>
          <w:spacing w:val="4"/>
        </w:rPr>
        <w:t>в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4"/>
        </w:rPr>
        <w:t>кинетике</w:t>
      </w:r>
      <w:r>
        <w:rPr>
          <w:sz w:val="27"/>
          <w:szCs w:val="27"/>
          <w:spacing w:val="45"/>
        </w:rPr>
        <w:t xml:space="preserve"> </w:t>
      </w:r>
      <w:r>
        <w:rPr>
          <w:sz w:val="27"/>
          <w:szCs w:val="27"/>
          <w:spacing w:val="4"/>
        </w:rPr>
        <w:t>коалесценции</w:t>
      </w:r>
      <w:r>
        <w:rPr>
          <w:sz w:val="27"/>
          <w:szCs w:val="27"/>
          <w:spacing w:val="63"/>
        </w:rPr>
        <w:t xml:space="preserve"> </w:t>
      </w:r>
      <w:r>
        <w:rPr>
          <w:sz w:val="27"/>
          <w:szCs w:val="27"/>
          <w:spacing w:val="4"/>
        </w:rPr>
        <w:t>[2].</w:t>
      </w:r>
      <w:r>
        <w:rPr>
          <w:sz w:val="27"/>
          <w:szCs w:val="27"/>
          <w:spacing w:val="34"/>
          <w:w w:val="101"/>
        </w:rPr>
        <w:t xml:space="preserve"> </w:t>
      </w:r>
      <w:r>
        <w:rPr>
          <w:sz w:val="27"/>
          <w:szCs w:val="27"/>
          <w:spacing w:val="4"/>
        </w:rPr>
        <w:t>Численное</w:t>
      </w:r>
      <w:r>
        <w:rPr>
          <w:sz w:val="27"/>
          <w:szCs w:val="27"/>
          <w:spacing w:val="39"/>
          <w:w w:val="101"/>
        </w:rPr>
        <w:t xml:space="preserve"> </w:t>
      </w:r>
      <w:r>
        <w:rPr>
          <w:sz w:val="27"/>
          <w:szCs w:val="27"/>
          <w:spacing w:val="4"/>
        </w:rPr>
        <w:t>мод</w:t>
      </w:r>
      <w:r>
        <w:rPr>
          <w:sz w:val="27"/>
          <w:szCs w:val="27"/>
          <w:spacing w:val="3"/>
        </w:rPr>
        <w:t>елирование</w:t>
      </w:r>
      <w:r>
        <w:rPr>
          <w:sz w:val="27"/>
          <w:szCs w:val="27"/>
          <w:spacing w:val="43"/>
        </w:rPr>
        <w:t xml:space="preserve"> </w:t>
      </w:r>
      <w:r>
        <w:rPr>
          <w:sz w:val="27"/>
          <w:szCs w:val="27"/>
          <w:spacing w:val="3"/>
        </w:rPr>
        <w:t>с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3"/>
        </w:rPr>
        <w:t>учётом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многочастичных    взаимодействий    позволяет    предсказывать     пространственное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4"/>
        </w:rPr>
        <w:t>распределение</w:t>
      </w:r>
      <w:r>
        <w:rPr>
          <w:sz w:val="27"/>
          <w:szCs w:val="27"/>
          <w:spacing w:val="40"/>
          <w:w w:val="101"/>
        </w:rPr>
        <w:t xml:space="preserve"> </w:t>
      </w:r>
      <w:r>
        <w:rPr>
          <w:sz w:val="27"/>
          <w:szCs w:val="27"/>
          <w:spacing w:val="4"/>
        </w:rPr>
        <w:t>капель</w:t>
      </w:r>
      <w:r>
        <w:rPr>
          <w:sz w:val="27"/>
          <w:szCs w:val="27"/>
          <w:spacing w:val="58"/>
        </w:rPr>
        <w:t xml:space="preserve"> </w:t>
      </w:r>
      <w:r>
        <w:rPr>
          <w:sz w:val="27"/>
          <w:szCs w:val="27"/>
          <w:spacing w:val="4"/>
        </w:rPr>
        <w:t>[3],</w:t>
      </w:r>
      <w:r>
        <w:rPr>
          <w:sz w:val="27"/>
          <w:szCs w:val="27"/>
          <w:spacing w:val="41"/>
          <w:w w:val="101"/>
        </w:rPr>
        <w:t xml:space="preserve"> </w:t>
      </w:r>
      <w:r>
        <w:rPr>
          <w:sz w:val="27"/>
          <w:szCs w:val="27"/>
          <w:spacing w:val="4"/>
        </w:rPr>
        <w:t>вер</w:t>
      </w:r>
      <w:r>
        <w:rPr>
          <w:sz w:val="27"/>
          <w:szCs w:val="27"/>
          <w:spacing w:val="3"/>
        </w:rPr>
        <w:t>оятности</w:t>
      </w:r>
      <w:r>
        <w:rPr>
          <w:sz w:val="27"/>
          <w:szCs w:val="27"/>
          <w:spacing w:val="47"/>
        </w:rPr>
        <w:t xml:space="preserve"> </w:t>
      </w:r>
      <w:r>
        <w:rPr>
          <w:sz w:val="27"/>
          <w:szCs w:val="27"/>
          <w:spacing w:val="3"/>
        </w:rPr>
        <w:t>столкновений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3"/>
        </w:rPr>
        <w:t>и</w:t>
      </w:r>
      <w:r>
        <w:rPr>
          <w:sz w:val="27"/>
          <w:szCs w:val="27"/>
          <w:spacing w:val="36"/>
          <w:w w:val="101"/>
        </w:rPr>
        <w:t xml:space="preserve"> </w:t>
      </w:r>
      <w:r>
        <w:rPr>
          <w:sz w:val="27"/>
          <w:szCs w:val="27"/>
          <w:spacing w:val="3"/>
        </w:rPr>
        <w:t>эффективность</w:t>
      </w:r>
      <w:r>
        <w:rPr>
          <w:sz w:val="27"/>
          <w:szCs w:val="27"/>
          <w:spacing w:val="40"/>
        </w:rPr>
        <w:t xml:space="preserve"> </w:t>
      </w:r>
      <w:r>
        <w:rPr>
          <w:sz w:val="27"/>
          <w:szCs w:val="27"/>
          <w:spacing w:val="3"/>
        </w:rPr>
        <w:t>сепарации</w:t>
      </w:r>
      <w:r>
        <w:rPr>
          <w:sz w:val="27"/>
          <w:szCs w:val="27"/>
          <w:spacing w:val="39"/>
        </w:rPr>
        <w:t xml:space="preserve"> </w:t>
      </w:r>
      <w:r>
        <w:rPr>
          <w:sz w:val="27"/>
          <w:szCs w:val="27"/>
          <w:spacing w:val="3"/>
        </w:rPr>
        <w:t>в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зависимости от параметров процесса</w:t>
      </w:r>
      <w:r>
        <w:rPr>
          <w:sz w:val="27"/>
          <w:szCs w:val="27"/>
          <w:spacing w:val="35"/>
          <w:w w:val="101"/>
        </w:rPr>
        <w:t xml:space="preserve"> </w:t>
      </w:r>
      <w:r>
        <w:rPr>
          <w:sz w:val="27"/>
          <w:szCs w:val="27"/>
          <w:spacing w:val="4"/>
        </w:rPr>
        <w:t>[4].</w:t>
      </w:r>
    </w:p>
    <w:p>
      <w:pPr>
        <w:pStyle w:val="BodyText"/>
        <w:ind w:left="32" w:right="32" w:firstLine="711"/>
        <w:spacing w:before="245" w:line="364" w:lineRule="auto"/>
        <w:jc w:val="both"/>
        <w:rPr>
          <w:sz w:val="27"/>
          <w:szCs w:val="27"/>
        </w:rPr>
      </w:pPr>
      <w:r>
        <w:rPr>
          <w:sz w:val="27"/>
          <w:szCs w:val="27"/>
          <w:spacing w:val="4"/>
        </w:rPr>
        <w:t>Однако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4"/>
        </w:rPr>
        <w:t>прямое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4"/>
        </w:rPr>
        <w:t>численное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4"/>
        </w:rPr>
        <w:t>моделирование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4"/>
        </w:rPr>
        <w:t>коллективной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4"/>
        </w:rPr>
        <w:t>динамики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4"/>
        </w:rPr>
        <w:t>миллионов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капель      с      учётом      диполь-д</w:t>
      </w:r>
      <w:r>
        <w:rPr>
          <w:sz w:val="27"/>
          <w:szCs w:val="27"/>
          <w:spacing w:val="3"/>
        </w:rPr>
        <w:t>ипольных      взаимодействий       сталкивается      с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фундаментальной  вычислительной  проблемой:</w:t>
      </w:r>
      <w:r>
        <w:rPr>
          <w:sz w:val="27"/>
          <w:szCs w:val="27"/>
          <w:spacing w:val="11"/>
        </w:rPr>
        <w:t xml:space="preserve">  </w:t>
      </w:r>
      <w:r>
        <w:rPr>
          <w:sz w:val="27"/>
          <w:szCs w:val="27"/>
          <w:spacing w:val="5"/>
        </w:rPr>
        <w:t>классический</w:t>
      </w:r>
      <w:r>
        <w:rPr>
          <w:sz w:val="27"/>
          <w:szCs w:val="27"/>
          <w:spacing w:val="15"/>
        </w:rPr>
        <w:t xml:space="preserve">  </w:t>
      </w:r>
      <w:r>
        <w:rPr>
          <w:sz w:val="27"/>
          <w:szCs w:val="27"/>
          <w:spacing w:val="5"/>
        </w:rPr>
        <w:t>метод</w:t>
      </w:r>
      <w:r>
        <w:rPr>
          <w:sz w:val="27"/>
          <w:szCs w:val="27"/>
          <w:spacing w:val="12"/>
        </w:rPr>
        <w:t xml:space="preserve">  </w:t>
      </w:r>
      <w:r>
        <w:rPr>
          <w:sz w:val="27"/>
          <w:szCs w:val="27"/>
          <w:spacing w:val="5"/>
        </w:rPr>
        <w:t>рас</w:t>
      </w:r>
      <w:r>
        <w:rPr>
          <w:sz w:val="27"/>
          <w:szCs w:val="27"/>
          <w:spacing w:val="4"/>
        </w:rPr>
        <w:t>чёта</w:t>
      </w:r>
      <w:r>
        <w:rPr>
          <w:sz w:val="27"/>
          <w:szCs w:val="27"/>
          <w:spacing w:val="18"/>
        </w:rPr>
        <w:t xml:space="preserve">  </w:t>
      </w:r>
      <w:r>
        <w:rPr>
          <w:sz w:val="27"/>
          <w:szCs w:val="27"/>
          <w:spacing w:val="4"/>
        </w:rPr>
        <w:t>всех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парных</w:t>
      </w:r>
      <w:r>
        <w:rPr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5"/>
        </w:rPr>
        <w:t>взаимодействий</w:t>
      </w:r>
      <w:r>
        <w:rPr>
          <w:sz w:val="27"/>
          <w:szCs w:val="27"/>
          <w:spacing w:val="52"/>
        </w:rPr>
        <w:t xml:space="preserve"> </w:t>
      </w:r>
      <w:r>
        <w:rPr>
          <w:sz w:val="27"/>
          <w:szCs w:val="27"/>
          <w:spacing w:val="5"/>
        </w:rPr>
        <w:t>им</w:t>
      </w:r>
      <w:r>
        <w:rPr>
          <w:sz w:val="27"/>
          <w:szCs w:val="27"/>
          <w:spacing w:val="4"/>
        </w:rPr>
        <w:t>еет</w:t>
      </w:r>
      <w:r>
        <w:rPr>
          <w:sz w:val="27"/>
          <w:szCs w:val="27"/>
          <w:spacing w:val="47"/>
        </w:rPr>
        <w:t xml:space="preserve"> </w:t>
      </w:r>
      <w:r>
        <w:rPr>
          <w:sz w:val="27"/>
          <w:szCs w:val="27"/>
          <w:spacing w:val="4"/>
        </w:rPr>
        <w:t>квадратичную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4"/>
        </w:rPr>
        <w:t>сложность</w:t>
      </w:r>
      <w:r>
        <w:rPr>
          <w:sz w:val="27"/>
          <w:szCs w:val="27"/>
          <w:spacing w:val="1"/>
        </w:rPr>
        <w:t xml:space="preserve">  </w:t>
      </w:r>
      <w:r>
        <w:rPr>
          <w:rFonts w:ascii="Cambria Math" w:hAnsi="Cambria Math" w:eastAsia="Cambria Math" w:cs="Cambria Math"/>
          <w:sz w:val="27"/>
          <w:szCs w:val="27"/>
          <w:spacing w:val="4"/>
          <w:position w:val="1"/>
        </w:rPr>
        <w:t>0(N</w:t>
      </w:r>
      <w:r>
        <w:rPr>
          <w:rFonts w:ascii="Cambria Math" w:hAnsi="Cambria Math" w:eastAsia="Cambria Math" w:cs="Cambria Math"/>
          <w:sz w:val="20"/>
          <w:szCs w:val="20"/>
          <w:spacing w:val="4"/>
          <w:position w:val="1"/>
        </w:rPr>
        <w:t>2</w:t>
      </w:r>
      <w:r>
        <w:rPr>
          <w:rFonts w:ascii="Cambria Math" w:hAnsi="Cambria Math" w:eastAsia="Cambria Math" w:cs="Cambria Math"/>
          <w:sz w:val="20"/>
          <w:szCs w:val="20"/>
          <w:spacing w:val="-26"/>
          <w:position w:val="1"/>
        </w:rPr>
        <w:t xml:space="preserve"> </w:t>
      </w:r>
      <w:r>
        <w:rPr>
          <w:rFonts w:ascii="Cambria Math" w:hAnsi="Cambria Math" w:eastAsia="Cambria Math" w:cs="Cambria Math"/>
          <w:sz w:val="27"/>
          <w:szCs w:val="27"/>
          <w:spacing w:val="4"/>
          <w:position w:val="1"/>
        </w:rPr>
        <w:t>)  </w:t>
      </w:r>
      <w:r>
        <w:rPr>
          <w:sz w:val="27"/>
          <w:szCs w:val="27"/>
          <w:spacing w:val="4"/>
        </w:rPr>
        <w:t>[5],</w:t>
      </w:r>
      <w:r>
        <w:rPr>
          <w:sz w:val="27"/>
          <w:szCs w:val="27"/>
          <w:spacing w:val="49"/>
        </w:rPr>
        <w:t xml:space="preserve"> </w:t>
      </w:r>
      <w:r>
        <w:rPr>
          <w:sz w:val="27"/>
          <w:szCs w:val="27"/>
          <w:spacing w:val="4"/>
        </w:rPr>
        <w:t>что</w:t>
      </w:r>
      <w:r>
        <w:rPr>
          <w:sz w:val="27"/>
          <w:szCs w:val="27"/>
          <w:spacing w:val="46"/>
          <w:w w:val="101"/>
        </w:rPr>
        <w:t xml:space="preserve"> </w:t>
      </w:r>
      <w:r>
        <w:rPr>
          <w:sz w:val="27"/>
          <w:szCs w:val="27"/>
          <w:spacing w:val="4"/>
        </w:rPr>
        <w:t>делает</w:t>
      </w:r>
      <w:r>
        <w:rPr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4"/>
        </w:rPr>
        <w:t>его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практически  неприменимым  для  реалистичных  систем  и  исключает  возможность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5"/>
        </w:rPr>
        <w:t>долговременного моделиров</w:t>
      </w:r>
      <w:r>
        <w:rPr>
          <w:sz w:val="27"/>
          <w:szCs w:val="27"/>
          <w:spacing w:val="4"/>
        </w:rPr>
        <w:t>ания эволюции эмульсии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4"/>
        </w:rPr>
        <w:t>.</w:t>
      </w:r>
    </w:p>
    <w:p>
      <w:pPr>
        <w:pStyle w:val="BodyText"/>
        <w:ind w:left="32" w:right="29" w:firstLine="706"/>
        <w:spacing w:before="243" w:line="372" w:lineRule="auto"/>
        <w:jc w:val="both"/>
        <w:rPr>
          <w:sz w:val="27"/>
          <w:szCs w:val="27"/>
        </w:rPr>
      </w:pPr>
      <w:r>
        <w:rPr>
          <w:sz w:val="27"/>
          <w:szCs w:val="27"/>
          <w:spacing w:val="5"/>
        </w:rPr>
        <w:t>Разработка</w:t>
      </w:r>
      <w:r>
        <w:rPr>
          <w:sz w:val="27"/>
          <w:szCs w:val="27"/>
          <w:spacing w:val="28"/>
        </w:rPr>
        <w:t xml:space="preserve">  </w:t>
      </w:r>
      <w:r>
        <w:rPr>
          <w:sz w:val="27"/>
          <w:szCs w:val="27"/>
          <w:spacing w:val="5"/>
        </w:rPr>
        <w:t>эффективных</w:t>
      </w:r>
      <w:r>
        <w:rPr>
          <w:sz w:val="27"/>
          <w:szCs w:val="27"/>
          <w:spacing w:val="29"/>
        </w:rPr>
        <w:t xml:space="preserve">  </w:t>
      </w:r>
      <w:r>
        <w:rPr>
          <w:sz w:val="27"/>
          <w:szCs w:val="27"/>
          <w:spacing w:val="5"/>
        </w:rPr>
        <w:t>алгоритмов</w:t>
      </w:r>
      <w:r>
        <w:rPr>
          <w:sz w:val="27"/>
          <w:szCs w:val="27"/>
          <w:spacing w:val="29"/>
          <w:w w:val="101"/>
        </w:rPr>
        <w:t xml:space="preserve">  </w:t>
      </w:r>
      <w:r>
        <w:rPr>
          <w:sz w:val="27"/>
          <w:szCs w:val="27"/>
          <w:spacing w:val="5"/>
        </w:rPr>
        <w:t>со</w:t>
      </w:r>
      <w:r>
        <w:rPr>
          <w:sz w:val="27"/>
          <w:szCs w:val="27"/>
          <w:spacing w:val="30"/>
          <w:w w:val="101"/>
        </w:rPr>
        <w:t xml:space="preserve">  </w:t>
      </w:r>
      <w:r>
        <w:rPr>
          <w:sz w:val="27"/>
          <w:szCs w:val="27"/>
          <w:spacing w:val="5"/>
        </w:rPr>
        <w:t>сл</w:t>
      </w:r>
      <w:r>
        <w:rPr>
          <w:sz w:val="27"/>
          <w:szCs w:val="27"/>
          <w:spacing w:val="4"/>
        </w:rPr>
        <w:t>ожностью   </w:t>
      </w:r>
      <w:r>
        <w:rPr>
          <w:rFonts w:ascii="Cambria Math" w:hAnsi="Cambria Math" w:eastAsia="Cambria Math" w:cs="Cambria Math"/>
          <w:sz w:val="27"/>
          <w:szCs w:val="27"/>
          <w:spacing w:val="4"/>
        </w:rPr>
        <w:t>0(N</w:t>
      </w:r>
      <w:r>
        <w:rPr>
          <w:rFonts w:ascii="Cambria Math" w:hAnsi="Cambria Math" w:eastAsia="Cambria Math" w:cs="Cambria Math"/>
          <w:sz w:val="27"/>
          <w:szCs w:val="27"/>
          <w:spacing w:val="29"/>
        </w:rPr>
        <w:t xml:space="preserve"> </w:t>
      </w:r>
      <w:r>
        <w:rPr>
          <w:rFonts w:ascii="Cambria Math" w:hAnsi="Cambria Math" w:eastAsia="Cambria Math" w:cs="Cambria Math"/>
          <w:sz w:val="27"/>
          <w:szCs w:val="27"/>
          <w:spacing w:val="4"/>
        </w:rPr>
        <w:t>* </w:t>
      </w:r>
      <w:r>
        <w:rPr>
          <w:rFonts w:ascii="Cambria Math" w:hAnsi="Cambria Math" w:eastAsia="Cambria Math" w:cs="Cambria Math"/>
          <w:sz w:val="27"/>
          <w:szCs w:val="27"/>
        </w:rPr>
        <w:t>log</w:t>
      </w:r>
      <w:r>
        <w:rPr>
          <w:rFonts w:ascii="Cambria Math" w:hAnsi="Cambria Math" w:eastAsia="Cambria Math" w:cs="Cambria Math"/>
          <w:sz w:val="27"/>
          <w:szCs w:val="27"/>
          <w:spacing w:val="4"/>
        </w:rPr>
        <w:t>(N))   </w:t>
      </w:r>
      <w:r>
        <w:rPr>
          <w:sz w:val="27"/>
          <w:szCs w:val="27"/>
          <w:spacing w:val="4"/>
        </w:rPr>
        <w:t>и   их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адаптация   к    специфике   диполь-дипольных    сил   открывает    возможность   для</w:t>
      </w:r>
      <w:r>
        <w:rPr>
          <w:sz w:val="27"/>
          <w:szCs w:val="27"/>
          <w:spacing w:val="17"/>
          <w:w w:val="101"/>
        </w:rPr>
        <w:t xml:space="preserve"> </w:t>
      </w:r>
      <w:r>
        <w:rPr>
          <w:sz w:val="27"/>
          <w:szCs w:val="27"/>
          <w:spacing w:val="5"/>
        </w:rPr>
        <w:t>масштабируемого</w:t>
      </w:r>
      <w:r>
        <w:rPr>
          <w:sz w:val="27"/>
          <w:szCs w:val="27"/>
          <w:spacing w:val="29"/>
        </w:rPr>
        <w:t xml:space="preserve">  </w:t>
      </w:r>
      <w:r>
        <w:rPr>
          <w:sz w:val="27"/>
          <w:szCs w:val="27"/>
          <w:spacing w:val="5"/>
        </w:rPr>
        <w:t>модел</w:t>
      </w:r>
      <w:r>
        <w:rPr>
          <w:sz w:val="27"/>
          <w:szCs w:val="27"/>
          <w:spacing w:val="4"/>
        </w:rPr>
        <w:t>ирования</w:t>
      </w:r>
      <w:r>
        <w:rPr>
          <w:sz w:val="27"/>
          <w:szCs w:val="27"/>
          <w:spacing w:val="29"/>
        </w:rPr>
        <w:t xml:space="preserve">  </w:t>
      </w:r>
      <w:r>
        <w:rPr>
          <w:sz w:val="27"/>
          <w:szCs w:val="27"/>
          <w:spacing w:val="4"/>
        </w:rPr>
        <w:t>промышленно</w:t>
      </w:r>
      <w:r>
        <w:rPr>
          <w:sz w:val="27"/>
          <w:szCs w:val="27"/>
          <w:spacing w:val="27"/>
          <w:w w:val="101"/>
        </w:rPr>
        <w:t xml:space="preserve">  </w:t>
      </w:r>
      <w:r>
        <w:rPr>
          <w:sz w:val="27"/>
          <w:szCs w:val="27"/>
          <w:spacing w:val="4"/>
        </w:rPr>
        <w:t>значимых</w:t>
      </w:r>
      <w:r>
        <w:rPr>
          <w:sz w:val="27"/>
          <w:szCs w:val="27"/>
          <w:spacing w:val="28"/>
        </w:rPr>
        <w:t xml:space="preserve">  </w:t>
      </w:r>
      <w:r>
        <w:rPr>
          <w:sz w:val="27"/>
          <w:szCs w:val="27"/>
          <w:spacing w:val="4"/>
        </w:rPr>
        <w:t>систем,</w:t>
      </w:r>
      <w:r>
        <w:rPr>
          <w:sz w:val="27"/>
          <w:szCs w:val="27"/>
          <w:spacing w:val="32"/>
        </w:rPr>
        <w:t xml:space="preserve">  </w:t>
      </w:r>
      <w:r>
        <w:rPr>
          <w:sz w:val="27"/>
          <w:szCs w:val="27"/>
          <w:spacing w:val="4"/>
        </w:rPr>
        <w:t>содержащих</w:t>
      </w:r>
      <w:r>
        <w:rPr>
          <w:sz w:val="27"/>
          <w:szCs w:val="27"/>
        </w:rPr>
        <w:t xml:space="preserve"> </w:t>
      </w:r>
      <w:r>
        <w:rPr>
          <w:rFonts w:ascii="Cambria Math" w:hAnsi="Cambria Math" w:eastAsia="Cambria Math" w:cs="Cambria Math"/>
          <w:sz w:val="27"/>
          <w:szCs w:val="27"/>
          <w:spacing w:val="5"/>
          <w:position w:val="1"/>
        </w:rPr>
        <w:t>10</w:t>
      </w:r>
      <w:r>
        <w:rPr>
          <w:rFonts w:ascii="Cambria Math" w:hAnsi="Cambria Math" w:eastAsia="Cambria Math" w:cs="Cambria Math"/>
          <w:sz w:val="20"/>
          <w:szCs w:val="20"/>
          <w:spacing w:val="5"/>
          <w:position w:val="1"/>
        </w:rPr>
        <w:t>5  </w:t>
      </w:r>
      <w:r>
        <w:rPr>
          <w:rFonts w:ascii="Cambria Math" w:hAnsi="Cambria Math" w:eastAsia="Cambria Math" w:cs="Cambria Math"/>
          <w:sz w:val="27"/>
          <w:szCs w:val="27"/>
          <w:spacing w:val="5"/>
        </w:rPr>
        <w:t>-</w:t>
      </w:r>
      <w:r>
        <w:rPr>
          <w:rFonts w:ascii="Cambria Math" w:hAnsi="Cambria Math" w:eastAsia="Cambria Math" w:cs="Cambria Math"/>
          <w:sz w:val="27"/>
          <w:szCs w:val="27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sz w:val="27"/>
          <w:szCs w:val="27"/>
          <w:spacing w:val="5"/>
          <w:position w:val="1"/>
        </w:rPr>
        <w:t>10</w:t>
      </w:r>
      <w:r>
        <w:rPr>
          <w:rFonts w:ascii="Cambria Math" w:hAnsi="Cambria Math" w:eastAsia="Cambria Math" w:cs="Cambria Math"/>
          <w:sz w:val="20"/>
          <w:szCs w:val="20"/>
          <w:spacing w:val="5"/>
          <w:position w:val="1"/>
        </w:rPr>
        <w:t>6   </w:t>
      </w:r>
      <w:r>
        <w:rPr>
          <w:sz w:val="27"/>
          <w:szCs w:val="27"/>
          <w:spacing w:val="5"/>
        </w:rPr>
        <w:t>капель,  и</w:t>
      </w:r>
      <w:r>
        <w:rPr>
          <w:sz w:val="27"/>
          <w:szCs w:val="27"/>
          <w:spacing w:val="63"/>
        </w:rPr>
        <w:t xml:space="preserve"> </w:t>
      </w:r>
      <w:r>
        <w:rPr>
          <w:sz w:val="27"/>
          <w:szCs w:val="27"/>
          <w:spacing w:val="5"/>
        </w:rPr>
        <w:t>получения</w:t>
      </w:r>
      <w:r>
        <w:rPr>
          <w:sz w:val="27"/>
          <w:szCs w:val="27"/>
          <w:spacing w:val="67"/>
        </w:rPr>
        <w:t xml:space="preserve"> </w:t>
      </w:r>
      <w:r>
        <w:rPr>
          <w:sz w:val="27"/>
          <w:szCs w:val="27"/>
          <w:spacing w:val="5"/>
        </w:rPr>
        <w:t>статистически</w:t>
      </w:r>
      <w:r>
        <w:rPr>
          <w:sz w:val="27"/>
          <w:szCs w:val="27"/>
          <w:spacing w:val="60"/>
          <w:w w:val="101"/>
        </w:rPr>
        <w:t xml:space="preserve"> </w:t>
      </w:r>
      <w:r>
        <w:rPr>
          <w:sz w:val="27"/>
          <w:szCs w:val="27"/>
          <w:spacing w:val="5"/>
        </w:rPr>
        <w:t>достоверных</w:t>
      </w:r>
      <w:r>
        <w:rPr>
          <w:sz w:val="27"/>
          <w:szCs w:val="27"/>
          <w:spacing w:val="56"/>
        </w:rPr>
        <w:t xml:space="preserve"> </w:t>
      </w:r>
      <w:r>
        <w:rPr>
          <w:sz w:val="27"/>
          <w:szCs w:val="27"/>
          <w:spacing w:val="5"/>
        </w:rPr>
        <w:t>данных</w:t>
      </w:r>
      <w:r>
        <w:rPr>
          <w:sz w:val="27"/>
          <w:szCs w:val="27"/>
          <w:spacing w:val="61"/>
          <w:w w:val="101"/>
        </w:rPr>
        <w:t xml:space="preserve"> </w:t>
      </w:r>
      <w:r>
        <w:rPr>
          <w:sz w:val="27"/>
          <w:szCs w:val="27"/>
          <w:spacing w:val="5"/>
        </w:rPr>
        <w:t>о</w:t>
      </w:r>
      <w:r>
        <w:rPr>
          <w:sz w:val="27"/>
          <w:szCs w:val="27"/>
          <w:spacing w:val="63"/>
        </w:rPr>
        <w:t xml:space="preserve"> </w:t>
      </w:r>
      <w:r>
        <w:rPr>
          <w:sz w:val="27"/>
          <w:szCs w:val="27"/>
          <w:spacing w:val="4"/>
        </w:rPr>
        <w:t>механизмах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3"/>
        </w:rPr>
        <w:t>коалесценции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3"/>
        </w:rPr>
        <w:t>.   При    сближении   капель    в    вязкой   ср</w:t>
      </w:r>
      <w:r>
        <w:rPr>
          <w:sz w:val="27"/>
          <w:szCs w:val="27"/>
          <w:spacing w:val="2"/>
        </w:rPr>
        <w:t>еде    возникают    сложные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гидродинамические</w:t>
      </w:r>
      <w:r>
        <w:rPr>
          <w:sz w:val="27"/>
          <w:szCs w:val="27"/>
          <w:spacing w:val="25"/>
        </w:rPr>
        <w:t xml:space="preserve">  </w:t>
      </w:r>
      <w:r>
        <w:rPr>
          <w:sz w:val="27"/>
          <w:szCs w:val="27"/>
          <w:spacing w:val="4"/>
        </w:rPr>
        <w:t>эффекты:  деформация   поверхности,</w:t>
      </w:r>
      <w:r>
        <w:rPr>
          <w:sz w:val="27"/>
          <w:szCs w:val="27"/>
          <w:spacing w:val="22"/>
        </w:rPr>
        <w:t xml:space="preserve">  </w:t>
      </w:r>
      <w:r>
        <w:rPr>
          <w:sz w:val="27"/>
          <w:szCs w:val="27"/>
          <w:spacing w:val="4"/>
        </w:rPr>
        <w:t>дренирование</w:t>
      </w:r>
      <w:r>
        <w:rPr>
          <w:sz w:val="27"/>
          <w:szCs w:val="27"/>
          <w:spacing w:val="22"/>
        </w:rPr>
        <w:t xml:space="preserve">  </w:t>
      </w:r>
      <w:r>
        <w:rPr>
          <w:sz w:val="27"/>
          <w:szCs w:val="27"/>
          <w:spacing w:val="4"/>
        </w:rPr>
        <w:t>масляной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плёнки,</w:t>
      </w:r>
      <w:r>
        <w:rPr>
          <w:sz w:val="27"/>
          <w:szCs w:val="27"/>
          <w:spacing w:val="65"/>
        </w:rPr>
        <w:t xml:space="preserve"> </w:t>
      </w:r>
      <w:r>
        <w:rPr>
          <w:sz w:val="27"/>
          <w:szCs w:val="27"/>
          <w:spacing w:val="4"/>
        </w:rPr>
        <w:t>возможность</w:t>
      </w:r>
      <w:r>
        <w:rPr>
          <w:sz w:val="27"/>
          <w:szCs w:val="27"/>
          <w:spacing w:val="64"/>
        </w:rPr>
        <w:t xml:space="preserve"> </w:t>
      </w:r>
      <w:r>
        <w:rPr>
          <w:sz w:val="27"/>
          <w:szCs w:val="27"/>
          <w:spacing w:val="4"/>
        </w:rPr>
        <w:t>отскока  [6].  Большинств</w:t>
      </w:r>
      <w:r>
        <w:rPr>
          <w:sz w:val="27"/>
          <w:szCs w:val="27"/>
          <w:spacing w:val="3"/>
        </w:rPr>
        <w:t>о  моделей</w:t>
      </w:r>
      <w:r>
        <w:rPr>
          <w:sz w:val="27"/>
          <w:szCs w:val="27"/>
          <w:spacing w:val="63"/>
        </w:rPr>
        <w:t xml:space="preserve"> </w:t>
      </w:r>
      <w:r>
        <w:rPr>
          <w:sz w:val="27"/>
          <w:szCs w:val="27"/>
          <w:spacing w:val="3"/>
        </w:rPr>
        <w:t>используют</w:t>
      </w:r>
      <w:r>
        <w:rPr>
          <w:sz w:val="27"/>
          <w:szCs w:val="27"/>
          <w:spacing w:val="62"/>
        </w:rPr>
        <w:t xml:space="preserve"> </w:t>
      </w:r>
      <w:r>
        <w:rPr>
          <w:sz w:val="27"/>
          <w:szCs w:val="27"/>
          <w:spacing w:val="3"/>
        </w:rPr>
        <w:t>упрощённые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критерии</w:t>
      </w:r>
      <w:r>
        <w:rPr>
          <w:sz w:val="27"/>
          <w:szCs w:val="27"/>
          <w:spacing w:val="56"/>
        </w:rPr>
        <w:t xml:space="preserve"> </w:t>
      </w:r>
      <w:r>
        <w:rPr>
          <w:sz w:val="27"/>
          <w:szCs w:val="27"/>
          <w:spacing w:val="4"/>
        </w:rPr>
        <w:t>слияния,</w:t>
      </w:r>
      <w:r>
        <w:rPr>
          <w:sz w:val="27"/>
          <w:szCs w:val="27"/>
          <w:spacing w:val="56"/>
        </w:rPr>
        <w:t xml:space="preserve"> </w:t>
      </w:r>
      <w:r>
        <w:rPr>
          <w:sz w:val="27"/>
          <w:szCs w:val="27"/>
          <w:spacing w:val="4"/>
        </w:rPr>
        <w:t>пренебрегая</w:t>
      </w:r>
      <w:r>
        <w:rPr>
          <w:sz w:val="27"/>
          <w:szCs w:val="27"/>
          <w:spacing w:val="52"/>
        </w:rPr>
        <w:t xml:space="preserve"> </w:t>
      </w:r>
      <w:r>
        <w:rPr>
          <w:sz w:val="27"/>
          <w:szCs w:val="27"/>
          <w:spacing w:val="4"/>
        </w:rPr>
        <w:t>этими</w:t>
      </w:r>
      <w:r>
        <w:rPr>
          <w:sz w:val="27"/>
          <w:szCs w:val="27"/>
          <w:spacing w:val="52"/>
          <w:w w:val="101"/>
        </w:rPr>
        <w:t xml:space="preserve"> </w:t>
      </w:r>
      <w:r>
        <w:rPr>
          <w:sz w:val="27"/>
          <w:szCs w:val="27"/>
          <w:spacing w:val="4"/>
        </w:rPr>
        <w:t>явлениями</w:t>
      </w:r>
      <w:r>
        <w:rPr>
          <w:sz w:val="27"/>
          <w:szCs w:val="27"/>
          <w:spacing w:val="-48"/>
        </w:rPr>
        <w:t xml:space="preserve"> </w:t>
      </w:r>
      <w:r>
        <w:rPr>
          <w:sz w:val="27"/>
          <w:szCs w:val="27"/>
          <w:spacing w:val="4"/>
        </w:rPr>
        <w:t>.</w:t>
      </w:r>
      <w:r>
        <w:rPr>
          <w:sz w:val="27"/>
          <w:szCs w:val="27"/>
          <w:spacing w:val="63"/>
        </w:rPr>
        <w:t xml:space="preserve"> </w:t>
      </w:r>
      <w:r>
        <w:rPr>
          <w:sz w:val="27"/>
          <w:szCs w:val="27"/>
          <w:spacing w:val="4"/>
        </w:rPr>
        <w:t>Приближённые</w:t>
      </w:r>
      <w:r>
        <w:rPr>
          <w:sz w:val="27"/>
          <w:szCs w:val="27"/>
          <w:spacing w:val="57"/>
        </w:rPr>
        <w:t xml:space="preserve"> </w:t>
      </w:r>
      <w:r>
        <w:rPr>
          <w:sz w:val="27"/>
          <w:szCs w:val="27"/>
          <w:spacing w:val="4"/>
        </w:rPr>
        <w:t>методы</w:t>
      </w:r>
      <w:r>
        <w:rPr>
          <w:sz w:val="27"/>
          <w:szCs w:val="27"/>
          <w:spacing w:val="60"/>
          <w:w w:val="101"/>
        </w:rPr>
        <w:t xml:space="preserve"> </w:t>
      </w:r>
      <w:r>
        <w:rPr>
          <w:sz w:val="27"/>
          <w:szCs w:val="27"/>
          <w:spacing w:val="4"/>
        </w:rPr>
        <w:t>(</w:t>
      </w:r>
      <w:r>
        <w:rPr>
          <w:sz w:val="27"/>
          <w:szCs w:val="27"/>
        </w:rPr>
        <w:t>Barnes</w:t>
      </w:r>
      <w:r>
        <w:rPr>
          <w:sz w:val="27"/>
          <w:szCs w:val="27"/>
          <w:spacing w:val="4"/>
        </w:rPr>
        <w:t>-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Hut</w:t>
      </w:r>
      <w:r>
        <w:rPr>
          <w:sz w:val="27"/>
          <w:szCs w:val="27"/>
          <w:spacing w:val="20"/>
          <w:w w:val="101"/>
        </w:rPr>
        <w:t xml:space="preserve">  </w:t>
      </w:r>
      <w:r>
        <w:rPr>
          <w:sz w:val="27"/>
          <w:szCs w:val="27"/>
          <w:spacing w:val="5"/>
        </w:rPr>
        <w:t>[7],  </w:t>
      </w:r>
      <w:r>
        <w:rPr>
          <w:sz w:val="27"/>
          <w:szCs w:val="27"/>
        </w:rPr>
        <w:t>Fast</w:t>
      </w:r>
      <w:r>
        <w:rPr>
          <w:sz w:val="27"/>
          <w:szCs w:val="27"/>
          <w:spacing w:val="5"/>
        </w:rPr>
        <w:t xml:space="preserve">  </w:t>
      </w:r>
      <w:r>
        <w:rPr>
          <w:sz w:val="27"/>
          <w:szCs w:val="27"/>
        </w:rPr>
        <w:t>Multipole</w:t>
      </w:r>
      <w:r>
        <w:rPr>
          <w:sz w:val="27"/>
          <w:szCs w:val="27"/>
          <w:spacing w:val="5"/>
        </w:rPr>
        <w:t xml:space="preserve">  </w:t>
      </w:r>
      <w:r>
        <w:rPr>
          <w:sz w:val="27"/>
          <w:szCs w:val="27"/>
        </w:rPr>
        <w:t>Method</w:t>
      </w:r>
      <w:r>
        <w:rPr>
          <w:sz w:val="27"/>
          <w:szCs w:val="27"/>
          <w:spacing w:val="5"/>
        </w:rPr>
        <w:t xml:space="preserve">   [8])  требуют  тщательной</w:t>
      </w:r>
      <w:r>
        <w:rPr>
          <w:sz w:val="27"/>
          <w:szCs w:val="27"/>
          <w:spacing w:val="12"/>
        </w:rPr>
        <w:t xml:space="preserve">  </w:t>
      </w:r>
      <w:r>
        <w:rPr>
          <w:sz w:val="27"/>
          <w:szCs w:val="27"/>
          <w:spacing w:val="5"/>
        </w:rPr>
        <w:t>калибро</w:t>
      </w:r>
      <w:r>
        <w:rPr>
          <w:sz w:val="27"/>
          <w:szCs w:val="27"/>
          <w:spacing w:val="4"/>
        </w:rPr>
        <w:t>вки</w:t>
      </w:r>
      <w:r>
        <w:rPr>
          <w:sz w:val="27"/>
          <w:szCs w:val="27"/>
          <w:spacing w:val="12"/>
        </w:rPr>
        <w:t xml:space="preserve">  </w:t>
      </w:r>
      <w:r>
        <w:rPr>
          <w:sz w:val="27"/>
          <w:szCs w:val="27"/>
          <w:spacing w:val="4"/>
        </w:rPr>
        <w:t>параметров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аппроксимации    для    сохранения    физ</w:t>
      </w:r>
      <w:r>
        <w:rPr>
          <w:sz w:val="27"/>
          <w:szCs w:val="27"/>
          <w:spacing w:val="3"/>
        </w:rPr>
        <w:t>ической    адекватности     результатов    при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максимальном   ускорении    вычислений</w:t>
      </w:r>
      <w:r>
        <w:rPr>
          <w:sz w:val="27"/>
          <w:szCs w:val="27"/>
          <w:spacing w:val="-41"/>
        </w:rPr>
        <w:t xml:space="preserve"> </w:t>
      </w:r>
      <w:r>
        <w:rPr>
          <w:sz w:val="27"/>
          <w:szCs w:val="27"/>
          <w:spacing w:val="4"/>
        </w:rPr>
        <w:t>.    Большинство   существующих    моделей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4"/>
        </w:rPr>
        <w:t>фокусируются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4"/>
        </w:rPr>
        <w:t>на</w:t>
      </w:r>
      <w:r>
        <w:rPr>
          <w:sz w:val="27"/>
          <w:szCs w:val="27"/>
          <w:spacing w:val="21"/>
        </w:rPr>
        <w:t xml:space="preserve"> </w:t>
      </w:r>
      <w:r>
        <w:rPr>
          <w:sz w:val="27"/>
          <w:szCs w:val="27"/>
          <w:spacing w:val="4"/>
        </w:rPr>
        <w:t>траекториях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4"/>
        </w:rPr>
        <w:t>отдельных</w:t>
      </w:r>
      <w:r>
        <w:rPr>
          <w:sz w:val="27"/>
          <w:szCs w:val="27"/>
          <w:spacing w:val="19"/>
          <w:w w:val="101"/>
        </w:rPr>
        <w:t xml:space="preserve"> </w:t>
      </w:r>
      <w:r>
        <w:rPr>
          <w:sz w:val="27"/>
          <w:szCs w:val="27"/>
          <w:spacing w:val="4"/>
        </w:rPr>
        <w:t>капель,</w:t>
      </w:r>
      <w:r>
        <w:rPr>
          <w:sz w:val="27"/>
          <w:szCs w:val="27"/>
          <w:spacing w:val="26"/>
          <w:w w:val="101"/>
        </w:rPr>
        <w:t xml:space="preserve"> </w:t>
      </w:r>
      <w:r>
        <w:rPr>
          <w:sz w:val="27"/>
          <w:szCs w:val="27"/>
          <w:spacing w:val="4"/>
        </w:rPr>
        <w:t>игнорируя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4"/>
        </w:rPr>
        <w:t>коллективные</w:t>
      </w:r>
      <w:r>
        <w:rPr>
          <w:sz w:val="27"/>
          <w:szCs w:val="27"/>
          <w:spacing w:val="22"/>
          <w:w w:val="101"/>
        </w:rPr>
        <w:t xml:space="preserve"> </w:t>
      </w:r>
      <w:r>
        <w:rPr>
          <w:sz w:val="27"/>
          <w:szCs w:val="27"/>
          <w:spacing w:val="4"/>
        </w:rPr>
        <w:t>эффекты</w:t>
      </w:r>
    </w:p>
    <w:sectPr>
      <w:headerReference w:type="default" r:id="rId6"/>
      <w:footerReference w:type="default" r:id="rId7"/>
      <w:pgSz w:w="11905" w:h="16839"/>
      <w:pgMar w:top="1489" w:right="816" w:bottom="737" w:left="821" w:header="820" w:footer="47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90" w:right="3743" w:hanging="640"/>
      <w:spacing w:before="2" w:line="250" w:lineRule="auto"/>
      <w:rPr/>
    </w:pPr>
    <w:r>
      <w:rPr>
        <w:spacing w:val="-1"/>
      </w:rPr>
      <w:t>Санкт-Петербург</w:t>
    </w:r>
    <w:r>
      <w:rPr>
        <w:spacing w:val="1"/>
      </w:rPr>
      <w:t xml:space="preserve"> </w:t>
    </w:r>
    <w:r>
      <w:rPr>
        <w:spacing w:val="-2"/>
      </w:rPr>
      <w:t>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5"/>
      <w:spacing w:line="226" w:lineRule="auto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80"/>
      <w:spacing w:line="223" w:lineRule="auto"/>
      <w:rPr/>
    </w:pPr>
    <w:r>
      <w:rPr/>
      <w:t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25"/>
      <w:spacing w:before="74" w:line="192" w:lineRule="auto"/>
      <w:rPr/>
    </w:pPr>
    <w:r>
      <w:rPr/>
      <w:t>Санкт-Петербургский государственны</w:t>
    </w:r>
    <w:r>
      <w:rPr>
        <w:spacing w:val="-1"/>
      </w:rPr>
      <w:t>й университет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6"/>
      <w:spacing w:before="134" w:line="189" w:lineRule="auto"/>
      <w:rPr>
        <w:sz w:val="32"/>
        <w:szCs w:val="32"/>
      </w:rPr>
    </w:pPr>
    <w:r>
      <w:pict>
        <v:shape id="_x0000_s2" style="position:absolute;margin-left:41.064pt;margin-top:80.42pt;mso-position-vertical-relative:page;mso-position-horizontal-relative:page;width:513.35pt;height:0.5pt;z-index:251658240;" href="#bookmark1" o:button="t" o:allowincell="f" fillcolor="#000000" filled="true" stroked="false" coordsize="10266,10" coordorigin="0,0" path="m0,9l10266,9l10266,0l0,0l0,9xe"/>
      </w:pict>
    </w:r>
    <w:r>
      <w:rPr>
        <w:sz w:val="32"/>
        <w:szCs w:val="32"/>
        <w:b/>
        <w:bCs/>
        <w:spacing w:val="-1"/>
      </w:rPr>
      <w:t>Оглавление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95"/>
      <w:spacing w:before="111" w:line="191" w:lineRule="auto"/>
      <w:rPr>
        <w:sz w:val="25"/>
        <w:szCs w:val="25"/>
      </w:rPr>
    </w:pPr>
    <w:r>
      <w:pict>
        <v:shape id="_x0000_s4" style="position:absolute;margin-left:41.064pt;margin-top:71.0601pt;mso-position-vertical-relative:page;mso-position-horizontal-relative:page;width:513.35pt;height:0.5pt;z-index:251659264;" o:allowincell="f" fillcolor="#000000" filled="true" stroked="false" coordsize="10266,10" coordorigin="0,0" path="m0,9l10266,9l10266,0l0,0l0,9xe"/>
      </w:pict>
    </w:r>
    <w:r>
      <w:rPr>
        <w:sz w:val="32"/>
        <w:szCs w:val="32"/>
        <w:b/>
        <w:bCs/>
        <w:spacing w:val="5"/>
      </w:rPr>
      <w:t>В</w:t>
    </w:r>
    <w:r>
      <w:rPr>
        <w:sz w:val="25"/>
        <w:szCs w:val="25"/>
        <w:b/>
        <w:bCs/>
        <w:spacing w:val="5"/>
      </w:rPr>
      <w:t>ВЕДЕНИЕ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Дадаходжаев Р.Б.</dc:creator>
  <dcterms:created xsi:type="dcterms:W3CDTF">2026-01-12T16:18:57Z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2026-03-08T06:07:44</vt:filetime>
  </property>
</Properties>
</file>