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14EEA7" w14:textId="77777777" w:rsidR="00AB730B" w:rsidRPr="002B73FE" w:rsidRDefault="00AB730B" w:rsidP="00AB730B">
      <w:pPr>
        <w:pStyle w:val="NormalWeb"/>
        <w:keepNext/>
        <w:ind w:firstLine="0"/>
        <w:jc w:val="center"/>
        <w:rPr>
          <w:color w:val="000000"/>
          <w:lang w:val="ru-RU"/>
        </w:rPr>
      </w:pPr>
      <w:proofErr w:type="spellStart"/>
      <w:r w:rsidRPr="002B73FE">
        <w:rPr>
          <w:b/>
          <w:bCs/>
          <w:color w:val="000000"/>
          <w:sz w:val="28"/>
          <w:szCs w:val="28"/>
          <w:lang w:val="ru-RU"/>
        </w:rPr>
        <w:t>MeLIF</w:t>
      </w:r>
      <w:proofErr w:type="spellEnd"/>
      <w:r w:rsidRPr="002B73FE">
        <w:rPr>
          <w:b/>
          <w:bCs/>
          <w:color w:val="000000"/>
          <w:sz w:val="28"/>
          <w:szCs w:val="28"/>
          <w:lang w:val="ru-RU"/>
        </w:rPr>
        <w:t>+: МН</w:t>
      </w:r>
      <w:bookmarkStart w:id="0" w:name="_GoBack"/>
      <w:bookmarkEnd w:id="0"/>
      <w:r w:rsidRPr="002B73FE">
        <w:rPr>
          <w:b/>
          <w:bCs/>
          <w:color w:val="000000"/>
          <w:sz w:val="28"/>
          <w:szCs w:val="28"/>
          <w:lang w:val="ru-RU"/>
        </w:rPr>
        <w:t>ОГОПОТОЧНЫЙ ФИЛЬТРУЮЩИЙ АЛГОРИТМ ОТБОРА ПРИЗНАКОВ</w:t>
      </w:r>
    </w:p>
    <w:p w14:paraId="031438B1" w14:textId="316E2A60" w:rsidR="00AB730B" w:rsidRPr="00506556" w:rsidRDefault="00AB730B" w:rsidP="00D952C2">
      <w:pPr>
        <w:pStyle w:val="BodyText"/>
        <w:jc w:val="center"/>
        <w:rPr>
          <w:rFonts w:cs="Times New Roman"/>
        </w:rPr>
      </w:pPr>
      <w:r w:rsidRPr="00506556">
        <w:rPr>
          <w:rFonts w:cs="Times New Roman"/>
        </w:rPr>
        <w:t xml:space="preserve">Исаев И. П., студент 4 курса </w:t>
      </w:r>
      <w:r w:rsidR="00506556" w:rsidRPr="002B73FE">
        <w:rPr>
          <w:rFonts w:eastAsia="Times New Roman" w:cs="Times New Roman"/>
          <w:kern w:val="0"/>
          <w:lang w:eastAsia="en-US" w:bidi="ar-SA"/>
        </w:rPr>
        <w:t>кафедры КТ Университета ИТМО</w:t>
      </w:r>
      <w:r w:rsidRPr="00506556">
        <w:rPr>
          <w:rFonts w:cs="Times New Roman"/>
        </w:rPr>
        <w:t xml:space="preserve">, </w:t>
      </w:r>
      <w:hyperlink r:id="rId9" w:history="1">
        <w:r w:rsidR="00FB3C91" w:rsidRPr="00506556">
          <w:rPr>
            <w:rStyle w:val="Hyperlink"/>
            <w:rFonts w:cs="Times New Roman"/>
          </w:rPr>
          <w:t>isaev@rain.ifmo.ru</w:t>
        </w:r>
      </w:hyperlink>
      <w:r w:rsidRPr="00506556">
        <w:rPr>
          <w:rFonts w:eastAsia="MingLiU" w:cs="Times New Roman"/>
        </w:rPr>
        <w:br/>
      </w:r>
      <w:r w:rsidRPr="00506556">
        <w:rPr>
          <w:rFonts w:cs="Times New Roman"/>
        </w:rPr>
        <w:t>Сметанников И.</w:t>
      </w:r>
      <w:r w:rsidR="006D47C4" w:rsidRPr="00506556">
        <w:rPr>
          <w:rFonts w:cs="Times New Roman"/>
        </w:rPr>
        <w:t xml:space="preserve"> Б.</w:t>
      </w:r>
      <w:r w:rsidRPr="00506556">
        <w:rPr>
          <w:rFonts w:cs="Times New Roman"/>
        </w:rPr>
        <w:t xml:space="preserve">, аспирант </w:t>
      </w:r>
      <w:r w:rsidR="00506556" w:rsidRPr="002B73FE">
        <w:rPr>
          <w:rFonts w:eastAsia="Times New Roman" w:cs="Times New Roman"/>
          <w:kern w:val="0"/>
          <w:lang w:eastAsia="en-US" w:bidi="ar-SA"/>
        </w:rPr>
        <w:t>кафедры КТ Университета ИТМО</w:t>
      </w:r>
      <w:r w:rsidRPr="00506556">
        <w:rPr>
          <w:rFonts w:cs="Times New Roman"/>
        </w:rPr>
        <w:t xml:space="preserve">, </w:t>
      </w:r>
      <w:hyperlink r:id="rId10" w:history="1">
        <w:r w:rsidR="00FB3C91" w:rsidRPr="00506556">
          <w:rPr>
            <w:rStyle w:val="Hyperlink"/>
            <w:rFonts w:cs="Times New Roman"/>
          </w:rPr>
          <w:t>smeivan@mail.ru</w:t>
        </w:r>
      </w:hyperlink>
    </w:p>
    <w:p w14:paraId="39CF7E5F" w14:textId="77777777" w:rsidR="00AB730B" w:rsidRPr="002B73FE" w:rsidRDefault="00AB730B" w:rsidP="00AB730B">
      <w:pPr>
        <w:pStyle w:val="Heading"/>
        <w:rPr>
          <w:caps w:val="0"/>
          <w:kern w:val="24"/>
        </w:rPr>
      </w:pPr>
      <w:r w:rsidRPr="002B73FE">
        <w:rPr>
          <w:bCs/>
          <w:caps w:val="0"/>
          <w:kern w:val="24"/>
          <w:sz w:val="24"/>
        </w:rPr>
        <w:t>Аннотация</w:t>
      </w:r>
    </w:p>
    <w:p w14:paraId="682FD276" w14:textId="77777777" w:rsidR="00AB730B" w:rsidRDefault="00AB730B" w:rsidP="00AB730B">
      <w:pPr>
        <w:pStyle w:val="Abstract"/>
        <w:ind w:firstLine="0"/>
      </w:pPr>
      <w:r>
        <w:rPr>
          <w:color w:val="000000"/>
          <w:szCs w:val="20"/>
        </w:rPr>
        <w:t xml:space="preserve">Поиск ансамбля нескольких алгоритмов, то есть наилучшей их комбинации — </w:t>
      </w:r>
      <w:r w:rsidRPr="008425AA">
        <w:rPr>
          <w:color w:val="000000"/>
          <w:szCs w:val="20"/>
        </w:rPr>
        <w:t>подход</w:t>
      </w:r>
      <w:r>
        <w:rPr>
          <w:color w:val="000000"/>
          <w:szCs w:val="20"/>
        </w:rPr>
        <w:t xml:space="preserve">, широко используемый в машинном обучении. Алгоритм </w:t>
      </w:r>
      <w:proofErr w:type="spellStart"/>
      <w:r>
        <w:rPr>
          <w:color w:val="000000"/>
          <w:szCs w:val="20"/>
        </w:rPr>
        <w:t>MeLiF</w:t>
      </w:r>
      <w:proofErr w:type="spellEnd"/>
      <w:r>
        <w:rPr>
          <w:color w:val="000000"/>
          <w:szCs w:val="20"/>
        </w:rPr>
        <w:t xml:space="preserve"> использует эту технику для алгоритмов фильтрующего отбора признаков. В этой статье мы предложим многопоточную реализацию этого алгоритма, и покажем, что это не только значительно ускорит производительность, но и позволит улучшить качество отбора признаков.</w:t>
      </w:r>
    </w:p>
    <w:p w14:paraId="0DA9E272" w14:textId="22F75F01" w:rsidR="00AB730B" w:rsidRDefault="00AB730B" w:rsidP="00AB730B">
      <w:pPr>
        <w:pStyle w:val="Heading1"/>
        <w:numPr>
          <w:ilvl w:val="0"/>
          <w:numId w:val="7"/>
        </w:numPr>
        <w:suppressAutoHyphens w:val="0"/>
      </w:pPr>
      <w:r>
        <w:t>Введение</w:t>
      </w:r>
    </w:p>
    <w:p w14:paraId="4960E044" w14:textId="631BF319" w:rsidR="00AB730B" w:rsidRDefault="00AB730B" w:rsidP="00AB730B">
      <w:pPr>
        <w:pStyle w:val="TextBody"/>
        <w:rPr>
          <w:szCs w:val="20"/>
        </w:rPr>
      </w:pPr>
      <w:r>
        <w:rPr>
          <w:szCs w:val="20"/>
        </w:rPr>
        <w:t xml:space="preserve">В современном мире машинное обучение является одной из наиболее перспективных и исследуемых научных и технологических областей, во многом, благодаря тому, что его можно применить для решения задач из практически любой предметной области, порождающей данные. Одним из примеров таких областей является </w:t>
      </w:r>
      <w:proofErr w:type="spellStart"/>
      <w:r>
        <w:rPr>
          <w:szCs w:val="20"/>
        </w:rPr>
        <w:t>биоинформатика</w:t>
      </w:r>
      <w:proofErr w:type="spellEnd"/>
      <w:r w:rsidR="00126F4B">
        <w:rPr>
          <w:szCs w:val="20"/>
        </w:rPr>
        <w:t xml:space="preserve"> [1</w:t>
      </w:r>
      <w:r w:rsidR="00EE7F74">
        <w:rPr>
          <w:szCs w:val="20"/>
        </w:rPr>
        <w:t>,2</w:t>
      </w:r>
      <w:r w:rsidR="00126F4B">
        <w:rPr>
          <w:szCs w:val="20"/>
        </w:rPr>
        <w:t>]</w:t>
      </w:r>
      <w:r>
        <w:rPr>
          <w:szCs w:val="20"/>
        </w:rPr>
        <w:t>, в которой порождаются огромные объемы данных об экспрессии генов различных организмов, которые позволяют определить, какие участки ДНК отвечают за некоторый видимый признак, или какие гены реагируют на определенные изменения внешней среды. Основная проблема таких данных — большое количество атрибутов и сравнительно малое количество образцов. Из-за слишком большой размерности пространства крайне сложно построить модель, которая хорошо обобщает данные,. Мешает также и то, что большинство признаков не имеют никакого отношения к предсказываемому результату, а следовательно, являются шумом.</w:t>
      </w:r>
    </w:p>
    <w:p w14:paraId="57F12E8C" w14:textId="129140E1" w:rsidR="004620CC" w:rsidRDefault="00AB730B" w:rsidP="004620CC">
      <w:pPr>
        <w:pStyle w:val="TextBody"/>
        <w:rPr>
          <w:szCs w:val="20"/>
        </w:rPr>
      </w:pPr>
      <w:r>
        <w:rPr>
          <w:szCs w:val="20"/>
        </w:rPr>
        <w:t>Разумное решение в таком случае — каким-то образом отобрать наиболее релевантные признаки и обучать классификатор только на них, а остальные отбросить. Эта задача решается в рамках раздела машинного обучения, называемого отбор признаков (</w:t>
      </w:r>
      <w:proofErr w:type="spellStart"/>
      <w:r>
        <w:rPr>
          <w:i/>
          <w:iCs/>
          <w:szCs w:val="20"/>
        </w:rPr>
        <w:t>feature</w:t>
      </w:r>
      <w:proofErr w:type="spellEnd"/>
      <w:r>
        <w:rPr>
          <w:i/>
          <w:iCs/>
          <w:szCs w:val="20"/>
        </w:rPr>
        <w:t xml:space="preserve"> </w:t>
      </w:r>
      <w:proofErr w:type="spellStart"/>
      <w:r>
        <w:rPr>
          <w:i/>
          <w:iCs/>
          <w:szCs w:val="20"/>
        </w:rPr>
        <w:t>selection</w:t>
      </w:r>
      <w:proofErr w:type="spellEnd"/>
      <w:r>
        <w:rPr>
          <w:szCs w:val="20"/>
        </w:rPr>
        <w:t>). Существуют три основных метода отбора признаков: фильтры (</w:t>
      </w:r>
      <w:proofErr w:type="spellStart"/>
      <w:r>
        <w:rPr>
          <w:i/>
          <w:iCs/>
          <w:szCs w:val="20"/>
        </w:rPr>
        <w:t>filter</w:t>
      </w:r>
      <w:proofErr w:type="spellEnd"/>
      <w:r>
        <w:rPr>
          <w:szCs w:val="20"/>
        </w:rPr>
        <w:t>)</w:t>
      </w:r>
      <w:r w:rsidR="00EE7F74">
        <w:rPr>
          <w:szCs w:val="20"/>
        </w:rPr>
        <w:t xml:space="preserve"> [3</w:t>
      </w:r>
      <w:r w:rsidR="00126F4B">
        <w:rPr>
          <w:szCs w:val="20"/>
        </w:rPr>
        <w:t>]</w:t>
      </w:r>
      <w:r>
        <w:rPr>
          <w:szCs w:val="20"/>
        </w:rPr>
        <w:t xml:space="preserve"> — отбор на </w:t>
      </w:r>
      <w:r>
        <w:rPr>
          <w:szCs w:val="20"/>
        </w:rPr>
        <w:lastRenderedPageBreak/>
        <w:t>основе статистических свойств каждого конкретного признака, обертки (</w:t>
      </w:r>
      <w:proofErr w:type="spellStart"/>
      <w:r>
        <w:rPr>
          <w:i/>
          <w:iCs/>
          <w:szCs w:val="20"/>
        </w:rPr>
        <w:t>wrapper</w:t>
      </w:r>
      <w:proofErr w:type="spellEnd"/>
      <w:r>
        <w:rPr>
          <w:szCs w:val="20"/>
        </w:rPr>
        <w:t>)</w:t>
      </w:r>
      <w:r w:rsidR="00EE7F74">
        <w:rPr>
          <w:szCs w:val="20"/>
        </w:rPr>
        <w:t xml:space="preserve"> [4</w:t>
      </w:r>
      <w:r w:rsidR="00126F4B">
        <w:rPr>
          <w:szCs w:val="20"/>
        </w:rPr>
        <w:t>]</w:t>
      </w:r>
      <w:r>
        <w:rPr>
          <w:szCs w:val="20"/>
        </w:rPr>
        <w:t xml:space="preserve"> — в процессе которых происходит поиск зависимостей между признаками и встроенные методы (</w:t>
      </w:r>
      <w:proofErr w:type="spellStart"/>
      <w:r>
        <w:rPr>
          <w:i/>
          <w:iCs/>
          <w:szCs w:val="20"/>
        </w:rPr>
        <w:t>embedded</w:t>
      </w:r>
      <w:proofErr w:type="spellEnd"/>
      <w:r>
        <w:rPr>
          <w:szCs w:val="20"/>
        </w:rPr>
        <w:t>)</w:t>
      </w:r>
      <w:r w:rsidR="00EE7F74">
        <w:rPr>
          <w:szCs w:val="20"/>
        </w:rPr>
        <w:t xml:space="preserve"> [5</w:t>
      </w:r>
      <w:r w:rsidR="00126F4B">
        <w:rPr>
          <w:szCs w:val="20"/>
        </w:rPr>
        <w:t>]</w:t>
      </w:r>
      <w:r>
        <w:rPr>
          <w:szCs w:val="20"/>
        </w:rPr>
        <w:t>, являющиеся</w:t>
      </w:r>
      <w:r w:rsidR="00126F4B">
        <w:rPr>
          <w:szCs w:val="20"/>
        </w:rPr>
        <w:t xml:space="preserve"> комбинацией двух предыдущих</w:t>
      </w:r>
      <w:r w:rsidR="004620CC">
        <w:rPr>
          <w:szCs w:val="20"/>
        </w:rPr>
        <w:t>.</w:t>
      </w:r>
    </w:p>
    <w:p w14:paraId="34D0D2F5" w14:textId="1D3A58C0" w:rsidR="00AB730B" w:rsidRDefault="004620CC" w:rsidP="004620CC">
      <w:pPr>
        <w:pStyle w:val="TextBody"/>
        <w:rPr>
          <w:szCs w:val="20"/>
        </w:rPr>
      </w:pPr>
      <w:r>
        <w:rPr>
          <w:szCs w:val="20"/>
        </w:rPr>
        <w:t xml:space="preserve"> </w:t>
      </w:r>
      <w:r w:rsidR="00AB730B">
        <w:rPr>
          <w:szCs w:val="20"/>
        </w:rPr>
        <w:t xml:space="preserve">Особенность фильтров в том, что они являются наиболее быстрыми из вышеперечисленных методов отбора, поэтому их часто используют для предобработки, чтобы передать получившееся подмножество атрибутов другому </w:t>
      </w:r>
      <w:proofErr w:type="spellStart"/>
      <w:r w:rsidR="00AB730B">
        <w:rPr>
          <w:szCs w:val="20"/>
        </w:rPr>
        <w:t>wrapper</w:t>
      </w:r>
      <w:proofErr w:type="spellEnd"/>
      <w:r w:rsidR="00AB730B">
        <w:rPr>
          <w:szCs w:val="20"/>
        </w:rPr>
        <w:t xml:space="preserve"> или </w:t>
      </w:r>
      <w:proofErr w:type="spellStart"/>
      <w:r w:rsidR="00AB730B">
        <w:rPr>
          <w:szCs w:val="20"/>
        </w:rPr>
        <w:t>embedded</w:t>
      </w:r>
      <w:proofErr w:type="spellEnd"/>
      <w:r w:rsidR="00AB730B">
        <w:rPr>
          <w:szCs w:val="20"/>
        </w:rPr>
        <w:t xml:space="preserve"> — методу. </w:t>
      </w:r>
      <w:r w:rsidR="0030649A">
        <w:rPr>
          <w:szCs w:val="20"/>
        </w:rPr>
        <w:t xml:space="preserve">Это особенно важно для решения задач </w:t>
      </w:r>
      <w:proofErr w:type="spellStart"/>
      <w:r w:rsidR="0030649A">
        <w:rPr>
          <w:szCs w:val="20"/>
        </w:rPr>
        <w:t>биоинформатики</w:t>
      </w:r>
      <w:proofErr w:type="spellEnd"/>
      <w:r w:rsidR="0030649A">
        <w:rPr>
          <w:szCs w:val="20"/>
        </w:rPr>
        <w:t xml:space="preserve">, так как количество признаков в </w:t>
      </w:r>
      <w:r w:rsidR="005C6B50">
        <w:rPr>
          <w:szCs w:val="20"/>
        </w:rPr>
        <w:t>наборах данных из этой области</w:t>
      </w:r>
      <w:r w:rsidR="0030649A">
        <w:rPr>
          <w:szCs w:val="20"/>
        </w:rPr>
        <w:t xml:space="preserve"> составляет десятки и сотни тысяч.</w:t>
      </w:r>
    </w:p>
    <w:p w14:paraId="4A39D4EC" w14:textId="0EE5DA00" w:rsidR="00AB730B" w:rsidRDefault="00AB730B" w:rsidP="00AB730B">
      <w:pPr>
        <w:pStyle w:val="TextBody"/>
        <w:rPr>
          <w:szCs w:val="20"/>
        </w:rPr>
      </w:pPr>
      <w:r>
        <w:rPr>
          <w:szCs w:val="20"/>
        </w:rPr>
        <w:t xml:space="preserve">В последнее время многие алгоритмы машинного </w:t>
      </w:r>
      <w:proofErr w:type="gramStart"/>
      <w:r>
        <w:rPr>
          <w:szCs w:val="20"/>
        </w:rPr>
        <w:t>обучения</w:t>
      </w:r>
      <w:proofErr w:type="gramEnd"/>
      <w:r>
        <w:rPr>
          <w:szCs w:val="20"/>
        </w:rPr>
        <w:t xml:space="preserve"> так или иначе исполь</w:t>
      </w:r>
      <w:r w:rsidR="00506556">
        <w:rPr>
          <w:szCs w:val="20"/>
        </w:rPr>
        <w:t>зуют ансамбли</w:t>
      </w:r>
      <w:r w:rsidR="0010195F">
        <w:rPr>
          <w:szCs w:val="20"/>
        </w:rPr>
        <w:t>[6]</w:t>
      </w:r>
      <w:r w:rsidR="00506556" w:rsidRPr="002B73FE">
        <w:rPr>
          <w:szCs w:val="20"/>
        </w:rPr>
        <w:t>.</w:t>
      </w:r>
      <w:r w:rsidR="004620CC">
        <w:rPr>
          <w:szCs w:val="20"/>
        </w:rPr>
        <w:t xml:space="preserve"> Алгоритм </w:t>
      </w:r>
      <w:proofErr w:type="spellStart"/>
      <w:r w:rsidR="004620CC">
        <w:rPr>
          <w:szCs w:val="20"/>
        </w:rPr>
        <w:t>MeLiF</w:t>
      </w:r>
      <w:proofErr w:type="spellEnd"/>
      <w:r w:rsidR="0010195F">
        <w:rPr>
          <w:szCs w:val="20"/>
        </w:rPr>
        <w:t xml:space="preserve"> [7</w:t>
      </w:r>
      <w:r>
        <w:rPr>
          <w:szCs w:val="20"/>
        </w:rPr>
        <w:t xml:space="preserve">] пытается применить этот подход к фильтрации признаков — он строит линейную комбинацию фильтров, которая отбирает наиболее релевантные признаки. Структура алгоритма такова, что его достаточно легко распараллелить. В данной работе описывается многопоточная версия алгоритма, которая позволила значительно сократить время работы, </w:t>
      </w:r>
      <w:r w:rsidR="009A0459">
        <w:rPr>
          <w:szCs w:val="20"/>
        </w:rPr>
        <w:t>не ухудшив качество отбора признаков</w:t>
      </w:r>
      <w:r>
        <w:rPr>
          <w:szCs w:val="20"/>
        </w:rPr>
        <w:t>.</w:t>
      </w:r>
    </w:p>
    <w:p w14:paraId="27AA4C5C" w14:textId="77777777" w:rsidR="00AB730B" w:rsidRDefault="00AB730B" w:rsidP="00AB730B">
      <w:pPr>
        <w:pStyle w:val="TextBody"/>
        <w:rPr>
          <w:szCs w:val="20"/>
        </w:rPr>
      </w:pPr>
      <w:r>
        <w:rPr>
          <w:szCs w:val="20"/>
        </w:rPr>
        <w:t xml:space="preserve">Структура статьи построена следующим образом: раздел 2 более подробно описывает однопоточный вариант </w:t>
      </w:r>
      <w:proofErr w:type="spellStart"/>
      <w:r>
        <w:rPr>
          <w:szCs w:val="20"/>
        </w:rPr>
        <w:t>MeLiF</w:t>
      </w:r>
      <w:proofErr w:type="spellEnd"/>
      <w:r>
        <w:rPr>
          <w:szCs w:val="20"/>
        </w:rPr>
        <w:t>, раздел 3 — предложенную схему распараллеливания, раздел 4 — организацию экспериментов, раздел 5 — полученные результаты.</w:t>
      </w:r>
    </w:p>
    <w:p w14:paraId="4B402B1B" w14:textId="792664CC" w:rsidR="00AB730B" w:rsidRDefault="00AB730B" w:rsidP="00AB730B">
      <w:pPr>
        <w:pStyle w:val="Heading1"/>
        <w:numPr>
          <w:ilvl w:val="0"/>
          <w:numId w:val="7"/>
        </w:numPr>
        <w:suppressAutoHyphens w:val="0"/>
      </w:pPr>
      <w:proofErr w:type="spellStart"/>
      <w:r>
        <w:t>MeLiF</w:t>
      </w:r>
      <w:proofErr w:type="spellEnd"/>
    </w:p>
    <w:p w14:paraId="77C281CC" w14:textId="77777777" w:rsidR="00AB730B" w:rsidRDefault="00AB730B" w:rsidP="00AB730B">
      <w:pPr>
        <w:pStyle w:val="TextBody"/>
      </w:pPr>
      <w:r>
        <w:t xml:space="preserve">Псевдокод алгоритма выглядит следующим образом: </w:t>
      </w:r>
    </w:p>
    <w:p w14:paraId="7BFA6AE3" w14:textId="77777777" w:rsidR="00AB730B" w:rsidRDefault="00AB730B" w:rsidP="00AB730B">
      <w:pPr>
        <w:pStyle w:val="a0"/>
        <w:rPr>
          <w:lang w:val="en-US"/>
        </w:rPr>
      </w:pPr>
      <w:proofErr w:type="spellStart"/>
      <w:proofErr w:type="gramStart"/>
      <w:r>
        <w:rPr>
          <w:lang w:val="en-US"/>
        </w:rPr>
        <w:t>MeLiF</w:t>
      </w:r>
      <w:proofErr w:type="spellEnd"/>
      <w:r>
        <w:rPr>
          <w:lang w:val="en-US"/>
        </w:rPr>
        <w:t>(</w:t>
      </w:r>
      <w:proofErr w:type="gramEnd"/>
      <w:r>
        <w:rPr>
          <w:lang w:val="en-US"/>
        </w:rPr>
        <w:t>points, delta, evaluate)</w:t>
      </w:r>
    </w:p>
    <w:p w14:paraId="50E3895D" w14:textId="357800FD" w:rsidR="00AB730B" w:rsidRDefault="00AB730B" w:rsidP="00AB730B">
      <w:pPr>
        <w:pStyle w:val="a0"/>
        <w:rPr>
          <w:lang w:val="en-US"/>
        </w:rPr>
      </w:pPr>
      <w:r>
        <w:rPr>
          <w:lang w:val="en-US"/>
        </w:rPr>
        <w:t>q* = 0</w:t>
      </w:r>
    </w:p>
    <w:p w14:paraId="44199B36" w14:textId="57CABAD5" w:rsidR="00AB730B" w:rsidRDefault="00AB730B" w:rsidP="00AB730B">
      <w:pPr>
        <w:pStyle w:val="a0"/>
        <w:rPr>
          <w:lang w:val="en-US"/>
        </w:rPr>
      </w:pPr>
      <w:r>
        <w:rPr>
          <w:lang w:val="en-US"/>
        </w:rPr>
        <w:t>p*</w:t>
      </w:r>
    </w:p>
    <w:p w14:paraId="25644C12" w14:textId="176E5DD0" w:rsidR="00AB730B" w:rsidRDefault="00AB730B" w:rsidP="00AB730B">
      <w:pPr>
        <w:pStyle w:val="a0"/>
        <w:rPr>
          <w:lang w:val="en-US"/>
        </w:rPr>
      </w:pPr>
      <w:r>
        <w:rPr>
          <w:lang w:val="en-US"/>
        </w:rPr>
        <w:t>for p: points</w:t>
      </w:r>
    </w:p>
    <w:p w14:paraId="13C72622" w14:textId="0011C5A4" w:rsidR="00AB730B" w:rsidRDefault="00AB730B" w:rsidP="00AB730B">
      <w:pPr>
        <w:pStyle w:val="a0"/>
        <w:rPr>
          <w:lang w:val="en-US"/>
        </w:rPr>
      </w:pPr>
      <w:r>
        <w:rPr>
          <w:lang w:val="en-US"/>
        </w:rPr>
        <w:t>q = evaluate(p)</w:t>
      </w:r>
    </w:p>
    <w:p w14:paraId="5A0EA6CA" w14:textId="44D7C639" w:rsidR="00AB730B" w:rsidRDefault="00AB730B" w:rsidP="00AB730B">
      <w:pPr>
        <w:pStyle w:val="a0"/>
        <w:rPr>
          <w:lang w:val="en-US"/>
        </w:rPr>
      </w:pPr>
      <w:r>
        <w:rPr>
          <w:lang w:val="en-US"/>
        </w:rPr>
        <w:t>if (q &gt; q*)</w:t>
      </w:r>
    </w:p>
    <w:p w14:paraId="7F217550" w14:textId="24DC418A" w:rsidR="00AB730B" w:rsidRDefault="00AB730B" w:rsidP="00AB730B">
      <w:pPr>
        <w:pStyle w:val="a0"/>
        <w:rPr>
          <w:lang w:val="en-US"/>
        </w:rPr>
      </w:pPr>
      <w:r>
        <w:rPr>
          <w:lang w:val="en-US"/>
        </w:rPr>
        <w:t>p* = p</w:t>
      </w:r>
    </w:p>
    <w:p w14:paraId="419E6769" w14:textId="30CB2187" w:rsidR="00AB730B" w:rsidRDefault="00AB730B" w:rsidP="00AB730B">
      <w:pPr>
        <w:pStyle w:val="a0"/>
        <w:rPr>
          <w:lang w:val="en-US"/>
        </w:rPr>
      </w:pPr>
      <w:r>
        <w:rPr>
          <w:lang w:val="en-US"/>
        </w:rPr>
        <w:t>q* = q</w:t>
      </w:r>
    </w:p>
    <w:p w14:paraId="74F20FF7" w14:textId="7BD1FC13" w:rsidR="00AB730B" w:rsidRDefault="00AB730B" w:rsidP="00AB730B">
      <w:pPr>
        <w:pStyle w:val="a0"/>
        <w:rPr>
          <w:lang w:val="en-US"/>
        </w:rPr>
      </w:pPr>
      <w:proofErr w:type="spellStart"/>
      <w:r>
        <w:rPr>
          <w:lang w:val="en-US"/>
        </w:rPr>
        <w:t>smthChanged</w:t>
      </w:r>
      <w:proofErr w:type="spellEnd"/>
      <w:r>
        <w:rPr>
          <w:lang w:val="en-US"/>
        </w:rPr>
        <w:t xml:space="preserve"> = true</w:t>
      </w:r>
    </w:p>
    <w:p w14:paraId="055B7B5C" w14:textId="41C06268" w:rsidR="00AB730B" w:rsidRDefault="00AB730B" w:rsidP="00AB730B">
      <w:pPr>
        <w:pStyle w:val="a0"/>
        <w:rPr>
          <w:lang w:val="en-US"/>
        </w:rPr>
      </w:pPr>
      <w:r>
        <w:rPr>
          <w:lang w:val="en-US"/>
        </w:rPr>
        <w:t xml:space="preserve">while </w:t>
      </w:r>
      <w:proofErr w:type="spellStart"/>
      <w:r>
        <w:rPr>
          <w:lang w:val="en-US"/>
        </w:rPr>
        <w:t>smthChanged</w:t>
      </w:r>
      <w:proofErr w:type="spellEnd"/>
    </w:p>
    <w:p w14:paraId="21981905" w14:textId="0C8C1337" w:rsidR="00AB730B" w:rsidRDefault="00AB730B" w:rsidP="00AB730B">
      <w:pPr>
        <w:pStyle w:val="a0"/>
        <w:rPr>
          <w:lang w:val="en-US"/>
        </w:rPr>
      </w:pPr>
      <w:proofErr w:type="gramStart"/>
      <w:r>
        <w:rPr>
          <w:lang w:val="en-US"/>
        </w:rPr>
        <w:t>for</w:t>
      </w:r>
      <w:proofErr w:type="gramEnd"/>
      <w:r>
        <w:rPr>
          <w:lang w:val="en-US"/>
        </w:rPr>
        <w:t xml:space="preserve"> dim: </w:t>
      </w:r>
      <w:proofErr w:type="spellStart"/>
      <w:r>
        <w:rPr>
          <w:lang w:val="en-US"/>
        </w:rPr>
        <w:t>p.size</w:t>
      </w:r>
      <w:proofErr w:type="spellEnd"/>
    </w:p>
    <w:p w14:paraId="630488D1" w14:textId="74C9D9E0" w:rsidR="00AB730B" w:rsidRDefault="00AB730B" w:rsidP="00AB730B">
      <w:pPr>
        <w:pStyle w:val="a0"/>
        <w:rPr>
          <w:lang w:val="en-US"/>
        </w:rPr>
      </w:pPr>
      <w:r>
        <w:rPr>
          <w:lang w:val="en-US"/>
        </w:rPr>
        <w:t>p+ = p{p[dim] + delta}</w:t>
      </w:r>
    </w:p>
    <w:p w14:paraId="40019603" w14:textId="7EB86FB7" w:rsidR="00AB730B" w:rsidRDefault="00AB730B" w:rsidP="00AB730B">
      <w:pPr>
        <w:pStyle w:val="a0"/>
        <w:rPr>
          <w:lang w:val="en-US"/>
        </w:rPr>
      </w:pPr>
      <w:r>
        <w:rPr>
          <w:lang w:val="en-US"/>
        </w:rPr>
        <w:t>q+ = evaluate(p+)</w:t>
      </w:r>
    </w:p>
    <w:p w14:paraId="17E4D3FF" w14:textId="04A2BDBD" w:rsidR="00AB730B" w:rsidRDefault="00AB730B" w:rsidP="00AB730B">
      <w:pPr>
        <w:pStyle w:val="a0"/>
        <w:rPr>
          <w:lang w:val="en-US"/>
        </w:rPr>
      </w:pPr>
      <w:proofErr w:type="gramStart"/>
      <w:r>
        <w:rPr>
          <w:lang w:val="en-US"/>
        </w:rPr>
        <w:t>if(</w:t>
      </w:r>
      <w:proofErr w:type="gramEnd"/>
      <w:r>
        <w:rPr>
          <w:lang w:val="en-US"/>
        </w:rPr>
        <w:t>q+ &gt; q*)</w:t>
      </w:r>
    </w:p>
    <w:p w14:paraId="40A5AE7C" w14:textId="7255B1AE" w:rsidR="00AB730B" w:rsidRDefault="00AB730B" w:rsidP="00AB730B">
      <w:pPr>
        <w:pStyle w:val="a0"/>
        <w:rPr>
          <w:lang w:val="en-US"/>
        </w:rPr>
      </w:pPr>
      <w:r>
        <w:rPr>
          <w:lang w:val="en-US"/>
        </w:rPr>
        <w:t>q* = q+</w:t>
      </w:r>
    </w:p>
    <w:p w14:paraId="2F23A483" w14:textId="5C8E5EFD" w:rsidR="00AB730B" w:rsidRDefault="00AB730B" w:rsidP="00AB730B">
      <w:pPr>
        <w:pStyle w:val="a0"/>
        <w:rPr>
          <w:lang w:val="en-US"/>
        </w:rPr>
      </w:pPr>
      <w:r>
        <w:rPr>
          <w:lang w:val="en-US"/>
        </w:rPr>
        <w:t>p* = p</w:t>
      </w:r>
    </w:p>
    <w:p w14:paraId="056B0ACA" w14:textId="5CDEF6A3" w:rsidR="00AB730B" w:rsidRDefault="00AB730B" w:rsidP="00AB730B">
      <w:pPr>
        <w:pStyle w:val="a0"/>
        <w:rPr>
          <w:lang w:val="en-US"/>
        </w:rPr>
      </w:pPr>
      <w:proofErr w:type="spellStart"/>
      <w:r>
        <w:rPr>
          <w:lang w:val="en-US"/>
        </w:rPr>
        <w:lastRenderedPageBreak/>
        <w:t>smthChanged</w:t>
      </w:r>
      <w:proofErr w:type="spellEnd"/>
      <w:r>
        <w:rPr>
          <w:lang w:val="en-US"/>
        </w:rPr>
        <w:t xml:space="preserve"> = true</w:t>
      </w:r>
    </w:p>
    <w:p w14:paraId="768988A6" w14:textId="70A8A62D" w:rsidR="00AB730B" w:rsidRDefault="00AB730B" w:rsidP="00AB730B">
      <w:pPr>
        <w:pStyle w:val="a0"/>
        <w:rPr>
          <w:lang w:val="en-US"/>
        </w:rPr>
      </w:pPr>
      <w:r>
        <w:rPr>
          <w:lang w:val="en-US"/>
        </w:rPr>
        <w:t>break</w:t>
      </w:r>
    </w:p>
    <w:p w14:paraId="154C3B06" w14:textId="10FBF9D2" w:rsidR="00AB730B" w:rsidRDefault="00AB730B" w:rsidP="00AB730B">
      <w:pPr>
        <w:pStyle w:val="a0"/>
        <w:rPr>
          <w:lang w:val="en-US"/>
        </w:rPr>
      </w:pPr>
      <w:r>
        <w:rPr>
          <w:lang w:val="en-US"/>
        </w:rPr>
        <w:t>p- = p{p[dim] — delta}</w:t>
      </w:r>
    </w:p>
    <w:p w14:paraId="28810C41" w14:textId="2DABAF4D" w:rsidR="00AB730B" w:rsidRDefault="00AB730B" w:rsidP="00AB730B">
      <w:pPr>
        <w:pStyle w:val="a0"/>
        <w:rPr>
          <w:lang w:val="en-US"/>
        </w:rPr>
      </w:pPr>
      <w:r>
        <w:rPr>
          <w:lang w:val="en-US"/>
        </w:rPr>
        <w:t>q- = evaluate(p-)</w:t>
      </w:r>
    </w:p>
    <w:p w14:paraId="79BFE07E" w14:textId="2E70F7CA" w:rsidR="00AB730B" w:rsidRDefault="00AB730B" w:rsidP="00AB730B">
      <w:pPr>
        <w:pStyle w:val="a0"/>
        <w:rPr>
          <w:lang w:val="en-US"/>
        </w:rPr>
      </w:pPr>
      <w:proofErr w:type="gramStart"/>
      <w:r>
        <w:rPr>
          <w:lang w:val="en-US"/>
        </w:rPr>
        <w:t>if(</w:t>
      </w:r>
      <w:proofErr w:type="gramEnd"/>
      <w:r>
        <w:rPr>
          <w:lang w:val="en-US"/>
        </w:rPr>
        <w:t>q- &gt; q*)</w:t>
      </w:r>
    </w:p>
    <w:p w14:paraId="51143B88" w14:textId="3EDEB98E" w:rsidR="00AB730B" w:rsidRDefault="00AB730B" w:rsidP="00AB730B">
      <w:pPr>
        <w:pStyle w:val="a0"/>
        <w:rPr>
          <w:lang w:val="en-US"/>
        </w:rPr>
      </w:pPr>
      <w:r>
        <w:rPr>
          <w:lang w:val="en-US"/>
        </w:rPr>
        <w:t>q* = q-</w:t>
      </w:r>
    </w:p>
    <w:p w14:paraId="103CB0B1" w14:textId="018146C5" w:rsidR="00AB730B" w:rsidRDefault="00AB730B" w:rsidP="00AB730B">
      <w:pPr>
        <w:pStyle w:val="a0"/>
        <w:rPr>
          <w:lang w:val="en-US"/>
        </w:rPr>
      </w:pPr>
      <w:r>
        <w:rPr>
          <w:lang w:val="en-US"/>
        </w:rPr>
        <w:t>p* = p-</w:t>
      </w:r>
    </w:p>
    <w:p w14:paraId="03533971" w14:textId="5784A04C" w:rsidR="00AB730B" w:rsidRDefault="00AB730B" w:rsidP="00AB730B">
      <w:pPr>
        <w:pStyle w:val="a0"/>
        <w:rPr>
          <w:lang w:val="en-US"/>
        </w:rPr>
      </w:pPr>
      <w:proofErr w:type="spellStart"/>
      <w:r>
        <w:rPr>
          <w:lang w:val="en-US"/>
        </w:rPr>
        <w:t>smthChanged</w:t>
      </w:r>
      <w:proofErr w:type="spellEnd"/>
      <w:r>
        <w:rPr>
          <w:lang w:val="en-US"/>
        </w:rPr>
        <w:t xml:space="preserve"> = true</w:t>
      </w:r>
    </w:p>
    <w:p w14:paraId="2ACF4DF0" w14:textId="16066E50" w:rsidR="00AB730B" w:rsidRPr="006D47C4" w:rsidRDefault="00AB730B" w:rsidP="00AB730B">
      <w:pPr>
        <w:pStyle w:val="a0"/>
        <w:rPr>
          <w:lang w:val="en-US"/>
        </w:rPr>
      </w:pPr>
      <w:r w:rsidRPr="006D47C4">
        <w:rPr>
          <w:lang w:val="en-US"/>
        </w:rPr>
        <w:t>break</w:t>
      </w:r>
    </w:p>
    <w:p w14:paraId="6DEDB845" w14:textId="0FC2A4D1" w:rsidR="00AB730B" w:rsidRPr="006D47C4" w:rsidRDefault="00AB730B" w:rsidP="00AB730B">
      <w:pPr>
        <w:pStyle w:val="a0"/>
        <w:rPr>
          <w:lang w:val="en-US"/>
        </w:rPr>
      </w:pPr>
      <w:r w:rsidRPr="006D47C4">
        <w:rPr>
          <w:lang w:val="en-US"/>
        </w:rPr>
        <w:t>return (p*, q*)</w:t>
      </w:r>
    </w:p>
    <w:p w14:paraId="53C315DE" w14:textId="77777777" w:rsidR="00AB730B" w:rsidRPr="006D47C4" w:rsidRDefault="00AB730B" w:rsidP="00AB730B">
      <w:pPr>
        <w:pStyle w:val="a0"/>
        <w:rPr>
          <w:lang w:val="en-US"/>
        </w:rPr>
      </w:pPr>
    </w:p>
    <w:p w14:paraId="7E2AC794" w14:textId="327523E8" w:rsidR="00AB730B" w:rsidRDefault="0030649A" w:rsidP="00AB730B">
      <w:pPr>
        <w:pStyle w:val="TextBody"/>
      </w:pPr>
      <w:r>
        <w:t xml:space="preserve">Стартовыми точками алгоритма являются некоторые линейные комбинации базовых фильтров. Опытным путем было установлено, что наилучший результат </w:t>
      </w:r>
      <w:r w:rsidR="004938C2">
        <w:t>достигается</w:t>
      </w:r>
      <w:r>
        <w:t xml:space="preserve"> </w:t>
      </w:r>
      <w:r w:rsidR="00FB3C91">
        <w:t>при следующем выборе стартовых точек:</w:t>
      </w:r>
      <w:r>
        <w:t xml:space="preserve"> </w:t>
      </w:r>
      <m:oMath>
        <m:d>
          <m:dPr>
            <m:ctrlPr>
              <w:rPr>
                <w:rFonts w:ascii="Cambria Math" w:hAnsi="Cambria Math"/>
              </w:rPr>
            </m:ctrlPr>
          </m:dPr>
          <m:e>
            <m:r>
              <w:rPr>
                <w:rFonts w:ascii="Cambria Math" w:hAnsi="Cambria Math"/>
              </w:rPr>
              <m:t>1,0,…, 0</m:t>
            </m:r>
          </m:e>
        </m:d>
        <m:r>
          <w:rPr>
            <w:rFonts w:ascii="Cambria Math" w:hAnsi="Cambria Math"/>
          </w:rPr>
          <m:t>,</m:t>
        </m:r>
        <m:d>
          <m:dPr>
            <m:ctrlPr>
              <w:rPr>
                <w:rFonts w:ascii="Cambria Math" w:hAnsi="Cambria Math"/>
              </w:rPr>
            </m:ctrlPr>
          </m:dPr>
          <m:e>
            <m:r>
              <w:rPr>
                <w:rFonts w:ascii="Cambria Math" w:hAnsi="Cambria Math"/>
              </w:rPr>
              <m:t>0,1,…, 0</m:t>
            </m:r>
          </m:e>
        </m:d>
        <m:r>
          <w:rPr>
            <w:rFonts w:ascii="Cambria Math" w:hAnsi="Cambria Math"/>
          </w:rPr>
          <m:t xml:space="preserve">,… , </m:t>
        </m:r>
        <m:d>
          <m:dPr>
            <m:ctrlPr>
              <w:rPr>
                <w:rFonts w:ascii="Cambria Math" w:hAnsi="Cambria Math"/>
              </w:rPr>
            </m:ctrlPr>
          </m:dPr>
          <m:e>
            <m:r>
              <w:rPr>
                <w:rFonts w:ascii="Cambria Math" w:hAnsi="Cambria Math"/>
              </w:rPr>
              <m:t>0,0,…, 1</m:t>
            </m:r>
          </m:e>
        </m:d>
      </m:oMath>
      <w:r>
        <w:t xml:space="preserve"> </w:t>
      </w:r>
      <w:r w:rsidR="00FB3C91">
        <w:t>– играет роль только один из базовых фильтров</w:t>
      </w:r>
      <w:r>
        <w:t xml:space="preserve"> </w:t>
      </w:r>
      <w:r>
        <w:rPr>
          <w:color w:val="000000"/>
          <w:szCs w:val="20"/>
        </w:rPr>
        <w:t xml:space="preserve">и </w:t>
      </w:r>
      <m:oMath>
        <m:d>
          <m:dPr>
            <m:ctrlPr>
              <w:rPr>
                <w:rFonts w:ascii="Cambria Math" w:hAnsi="Cambria Math"/>
              </w:rPr>
            </m:ctrlPr>
          </m:dPr>
          <m:e>
            <m:r>
              <w:rPr>
                <w:rFonts w:ascii="Cambria Math" w:hAnsi="Cambria Math"/>
              </w:rPr>
              <m:t>1,1,…,1</m:t>
            </m:r>
          </m:e>
        </m:d>
      </m:oMath>
      <w:r w:rsidR="00FB3C91">
        <w:t xml:space="preserve"> – все базовые фильтры равноправны. </w:t>
      </w:r>
      <w:r w:rsidR="00AB730B">
        <w:t>Алгоритм проходит по всем переданным стартовым точкам и для каждой точки пытается сместить значение каждой из координат на </w:t>
      </w:r>
      <m:oMath>
        <m:r>
          <w:rPr>
            <w:rFonts w:ascii="Cambria Math" w:hAnsi="Cambria Math"/>
          </w:rPr>
          <m:t>+δ</m:t>
        </m:r>
      </m:oMath>
      <w:r w:rsidR="00AB730B">
        <w:t xml:space="preserve"> и </w:t>
      </w:r>
      <m:oMath>
        <m:r>
          <w:rPr>
            <w:rFonts w:ascii="Cambria Math" w:hAnsi="Cambria Math"/>
          </w:rPr>
          <m:t>-δ</m:t>
        </m:r>
      </m:oMath>
      <w:r w:rsidR="00AB730B">
        <w:t>. Если хотя бы одно из таких значений лучше максимального найденного — алгоритм выбирает его и начинает поиск с первой координаты точки получившейся точки.</w:t>
      </w:r>
      <w:r w:rsidR="004620CC">
        <w:t xml:space="preserve"> Если улучшить результат не удалось – алгоритм останавливается.</w:t>
      </w:r>
    </w:p>
    <w:p w14:paraId="67A384A6" w14:textId="5033E09C" w:rsidR="00FB3C91" w:rsidRPr="00FB3C91" w:rsidRDefault="00FB3C91" w:rsidP="00AB730B">
      <w:pPr>
        <w:pStyle w:val="TextBody"/>
      </w:pPr>
      <w:r>
        <w:t xml:space="preserve">Для каждой выбранной точки алгоритм измеряет значение заданной линейной комбинации фильтров для каждого признака в </w:t>
      </w:r>
      <w:r w:rsidR="005C6B50">
        <w:t>наборе данных</w:t>
      </w:r>
      <w:r>
        <w:t xml:space="preserve">. Полученные результаты сортируются и отбираются </w:t>
      </w:r>
      <m:oMath>
        <m:r>
          <w:rPr>
            <w:rFonts w:ascii="Cambria Math" w:hAnsi="Cambria Math"/>
            <w:lang w:val="en-US"/>
          </w:rPr>
          <m:t>N</m:t>
        </m:r>
      </m:oMath>
      <w:r w:rsidRPr="006D47C4">
        <w:t xml:space="preserve"> </w:t>
      </w:r>
      <w:r>
        <w:t xml:space="preserve">признаков с наилучшим показателем. Далее, производится запуск некоторого классификатора только на этом </w:t>
      </w:r>
      <w:r w:rsidR="00BD0F62">
        <w:t>подмножестве</w:t>
      </w:r>
      <w:r>
        <w:t xml:space="preserve"> </w:t>
      </w:r>
      <w:proofErr w:type="gramStart"/>
      <w:r>
        <w:t>признаков</w:t>
      </w:r>
      <w:proofErr w:type="gramEnd"/>
      <w:r>
        <w:t xml:space="preserve"> </w:t>
      </w:r>
      <w:r w:rsidR="00BD0F62">
        <w:t>и полученный результат сохраняется для сравнения с последующими точками.</w:t>
      </w:r>
    </w:p>
    <w:p w14:paraId="4A37621D" w14:textId="06879DB0" w:rsidR="00AB730B" w:rsidRDefault="00AB730B" w:rsidP="00AB730B">
      <w:pPr>
        <w:pStyle w:val="Heading1"/>
        <w:numPr>
          <w:ilvl w:val="0"/>
          <w:numId w:val="7"/>
        </w:numPr>
        <w:suppressAutoHyphens w:val="0"/>
      </w:pPr>
      <w:proofErr w:type="spellStart"/>
      <w:r>
        <w:t>MeLiF</w:t>
      </w:r>
      <w:proofErr w:type="spellEnd"/>
      <w:r>
        <w:t>+</w:t>
      </w:r>
    </w:p>
    <w:p w14:paraId="49BBDB5C" w14:textId="6DB14D8F" w:rsidR="00AB730B" w:rsidRDefault="00AB730B" w:rsidP="00AB730B">
      <w:pPr>
        <w:pStyle w:val="TextBody"/>
      </w:pPr>
      <w:r>
        <w:t xml:space="preserve">На данном этапе разработки алгоритма предлагается следующее: мы можем запускать алгоритм параллельно из каждой стартовой точки с поддержкой глобального максимума через точку синхронизации потоков. Кроме того, предлагается запускать функцию </w:t>
      </w:r>
      <m:oMath>
        <m:r>
          <w:rPr>
            <w:rFonts w:ascii="Cambria Math" w:hAnsi="Cambria Math"/>
          </w:rPr>
          <m:t>evaluate</m:t>
        </m:r>
      </m:oMath>
      <w:r>
        <w:t xml:space="preserve"> для точек </w:t>
      </w:r>
      <m:oMath>
        <m:r>
          <w:rPr>
            <w:rFonts w:ascii="Cambria Math" w:hAnsi="Cambria Math"/>
          </w:rPr>
          <m:t>+δ</m:t>
        </m:r>
      </m:oMath>
      <w:r>
        <w:t xml:space="preserve"> и </w:t>
      </w:r>
      <m:oMath>
        <m:r>
          <w:rPr>
            <w:rFonts w:ascii="Cambria Math" w:hAnsi="Cambria Math"/>
          </w:rPr>
          <m:t>-δ</m:t>
        </m:r>
      </m:oMath>
      <w:r>
        <w:t xml:space="preserve"> одновременно, далее выбирая точку с наилучшим результатом. Мы покажем, что это не только ускоряет работу алгоритма, но и зачастую улучшает полученные результаты. Последнее может быть объяснено следующим образом: так как алгоритм является жадным, т.е. принимает локально-оптимальные решения, то, позволив ему просматривать одновременно две точки, мы выбираем лучшее из локально-оптимальных решений. Это может привести алгоритм к другому локальному оптимуму в худшем случае (такие случаи показаны в эксперименте), но на практике — </w:t>
      </w:r>
      <w:r>
        <w:lastRenderedPageBreak/>
        <w:t>в среднем, улучшает полученный результат.</w:t>
      </w:r>
    </w:p>
    <w:p w14:paraId="46DB36AE" w14:textId="5F4A2EC1" w:rsidR="00AB730B" w:rsidRDefault="00AB730B" w:rsidP="00AB730B">
      <w:pPr>
        <w:pStyle w:val="Heading1"/>
        <w:numPr>
          <w:ilvl w:val="0"/>
          <w:numId w:val="7"/>
        </w:numPr>
        <w:suppressAutoHyphens w:val="0"/>
      </w:pPr>
      <w:r>
        <w:t>Схема эксперимента</w:t>
      </w:r>
    </w:p>
    <w:p w14:paraId="62CD9E61" w14:textId="3C74FEF3" w:rsidR="00AB730B" w:rsidRPr="006D47C4" w:rsidRDefault="00AB730B" w:rsidP="00AB730B">
      <w:pPr>
        <w:pStyle w:val="TextBody"/>
      </w:pPr>
      <w:r>
        <w:t>В качестве классификатора использовался SVM из библиотеки WEKA</w:t>
      </w:r>
      <w:r w:rsidR="004620CC">
        <w:rPr>
          <w:rStyle w:val="FootnoteReference"/>
        </w:rPr>
        <w:footnoteReference w:id="1"/>
      </w:r>
      <w:r>
        <w:t xml:space="preserve">, с полиномиальным ядром и </w:t>
      </w:r>
      <m:oMath>
        <m:r>
          <w:rPr>
            <w:rFonts w:ascii="Cambria Math" w:hAnsi="Cambria Math"/>
          </w:rPr>
          <m:t>1</m:t>
        </m:r>
      </m:oMath>
      <w:r>
        <w:t>. Для улучшения устойчивости работы алгоритма использовался метод скользящего окна по пяти стратам (5-</w:t>
      </w:r>
      <w:r>
        <w:rPr>
          <w:lang w:val="en-US"/>
        </w:rPr>
        <w:t>fold</w:t>
      </w:r>
      <w:r>
        <w:t xml:space="preserve"> </w:t>
      </w:r>
      <w:r>
        <w:rPr>
          <w:lang w:val="en-US"/>
        </w:rPr>
        <w:t>cross</w:t>
      </w:r>
      <w:r>
        <w:t>-</w:t>
      </w:r>
      <w:r>
        <w:rPr>
          <w:lang w:val="en-US"/>
        </w:rPr>
        <w:t>validation</w:t>
      </w:r>
      <w:r>
        <w:t>).</w:t>
      </w:r>
      <w:r w:rsidR="00BD0F62">
        <w:t xml:space="preserve"> Количество отбираемых признаков </w:t>
      </w:r>
      <m:oMath>
        <m:r>
          <w:rPr>
            <w:rFonts w:ascii="Cambria Math" w:hAnsi="Cambria Math"/>
          </w:rPr>
          <m:t>N=100</m:t>
        </m:r>
      </m:oMath>
      <w:r w:rsidR="00BD0F62">
        <w:t>.</w:t>
      </w:r>
    </w:p>
    <w:p w14:paraId="6CA8D1FF" w14:textId="77777777" w:rsidR="00BD0F62" w:rsidRDefault="00AB730B" w:rsidP="00AB730B">
      <w:pPr>
        <w:pStyle w:val="TextBody"/>
        <w:rPr>
          <w:color w:val="000000"/>
          <w:szCs w:val="20"/>
        </w:rPr>
      </w:pPr>
      <w:r>
        <w:t xml:space="preserve">Эксперимент производился на сервере со следующими характеристиками: </w:t>
      </w:r>
      <w:bookmarkStart w:id="1" w:name="docs-internal-guid-5f727a52-1be8-ba35-b2"/>
      <w:bookmarkEnd w:id="1"/>
      <w:r>
        <w:rPr>
          <w:color w:val="000000"/>
          <w:szCs w:val="20"/>
        </w:rPr>
        <w:t xml:space="preserve">32-ядерный процессор AMD </w:t>
      </w:r>
      <w:proofErr w:type="spellStart"/>
      <w:r>
        <w:rPr>
          <w:color w:val="000000"/>
          <w:szCs w:val="20"/>
        </w:rPr>
        <w:t>Opteron</w:t>
      </w:r>
      <w:proofErr w:type="spellEnd"/>
      <w:r>
        <w:rPr>
          <w:color w:val="000000"/>
          <w:szCs w:val="20"/>
        </w:rPr>
        <w:t xml:space="preserve"> 6272 @ 2.1 </w:t>
      </w:r>
      <w:proofErr w:type="spellStart"/>
      <w:r>
        <w:rPr>
          <w:color w:val="000000"/>
          <w:szCs w:val="20"/>
        </w:rPr>
        <w:t>GHz</w:t>
      </w:r>
      <w:proofErr w:type="spellEnd"/>
      <w:r>
        <w:rPr>
          <w:color w:val="000000"/>
          <w:szCs w:val="20"/>
        </w:rPr>
        <w:t xml:space="preserve">, 128 GB RAM. Распараллеливание производилось в </w:t>
      </w:r>
      <m:oMath>
        <m:r>
          <w:rPr>
            <w:rFonts w:ascii="Cambria Math" w:hAnsi="Cambria Math"/>
          </w:rPr>
          <m:t>N=50</m:t>
        </m:r>
      </m:oMath>
      <w:r w:rsidR="00BD0F62">
        <w:t xml:space="preserve"> </w:t>
      </w:r>
      <w:r>
        <w:rPr>
          <w:color w:val="000000"/>
          <w:szCs w:val="20"/>
        </w:rPr>
        <w:t>потоков, где</w:t>
      </w:r>
    </w:p>
    <w:p w14:paraId="0541E208" w14:textId="238D2723" w:rsidR="00AB730B" w:rsidRDefault="00BD0F62" w:rsidP="00AB730B">
      <w:pPr>
        <w:pStyle w:val="TextBody"/>
      </w:pPr>
      <w:r>
        <w:rPr>
          <w:color w:val="000000"/>
          <w:szCs w:val="20"/>
        </w:rPr>
        <w:t xml:space="preserve"> </w:t>
      </w:r>
      <m:oMath>
        <m:r>
          <w:rPr>
            <w:rFonts w:ascii="Cambria Math" w:hAnsi="Cambria Math"/>
          </w:rPr>
          <m:t>N=2pf</m:t>
        </m:r>
      </m:oMath>
      <w:r w:rsidR="00AB730B">
        <w:rPr>
          <w:color w:val="000000"/>
          <w:szCs w:val="20"/>
        </w:rPr>
        <w:t xml:space="preserve">, где </w:t>
      </w:r>
      <m:oMath>
        <m:r>
          <w:rPr>
            <w:rFonts w:ascii="Cambria Math" w:hAnsi="Cambria Math"/>
          </w:rPr>
          <m:t>p</m:t>
        </m:r>
      </m:oMath>
      <w:r w:rsidR="00AB730B">
        <w:rPr>
          <w:color w:val="000000"/>
          <w:szCs w:val="20"/>
        </w:rPr>
        <w:t xml:space="preserve"> — количество стартовых точек, </w:t>
      </w:r>
      <m:oMath>
        <m:r>
          <w:rPr>
            <w:rFonts w:ascii="Cambria Math" w:hAnsi="Cambria Math"/>
          </w:rPr>
          <m:t>f</m:t>
        </m:r>
      </m:oMath>
      <w:r w:rsidR="00AB730B">
        <w:rPr>
          <w:color w:val="000000"/>
          <w:szCs w:val="20"/>
        </w:rPr>
        <w:t xml:space="preserve"> — количество страт.</w:t>
      </w:r>
    </w:p>
    <w:p w14:paraId="4B890ADF" w14:textId="72945F20" w:rsidR="00AB730B" w:rsidRDefault="00AB730B" w:rsidP="00AB730B">
      <w:pPr>
        <w:pStyle w:val="TextBody"/>
        <w:rPr>
          <w:color w:val="000000"/>
          <w:szCs w:val="20"/>
        </w:rPr>
      </w:pPr>
      <w:r>
        <w:rPr>
          <w:color w:val="000000"/>
          <w:szCs w:val="20"/>
        </w:rPr>
        <w:t xml:space="preserve">В качестве базовых метрик алгоритма были выбраны следующие: </w:t>
      </w:r>
      <w:proofErr w:type="spellStart"/>
      <w:r>
        <w:rPr>
          <w:color w:val="000000"/>
          <w:szCs w:val="20"/>
        </w:rPr>
        <w:t>Spearman</w:t>
      </w:r>
      <w:proofErr w:type="spellEnd"/>
      <w:r>
        <w:rPr>
          <w:color w:val="000000"/>
          <w:szCs w:val="20"/>
        </w:rPr>
        <w:t xml:space="preserve"> </w:t>
      </w:r>
      <w:proofErr w:type="spellStart"/>
      <w:r>
        <w:rPr>
          <w:color w:val="000000"/>
          <w:szCs w:val="20"/>
        </w:rPr>
        <w:t>Rank</w:t>
      </w:r>
      <w:proofErr w:type="spellEnd"/>
      <w:r>
        <w:rPr>
          <w:color w:val="000000"/>
          <w:szCs w:val="20"/>
        </w:rPr>
        <w:t xml:space="preserve"> </w:t>
      </w:r>
      <w:proofErr w:type="spellStart"/>
      <w:r>
        <w:rPr>
          <w:color w:val="000000"/>
          <w:szCs w:val="20"/>
        </w:rPr>
        <w:t>Correlation</w:t>
      </w:r>
      <w:proofErr w:type="spellEnd"/>
      <w:r>
        <w:rPr>
          <w:color w:val="000000"/>
          <w:szCs w:val="20"/>
        </w:rPr>
        <w:t xml:space="preserve">, </w:t>
      </w:r>
      <w:proofErr w:type="spellStart"/>
      <w:r>
        <w:rPr>
          <w:color w:val="000000"/>
          <w:szCs w:val="20"/>
        </w:rPr>
        <w:t>Symmetric</w:t>
      </w:r>
      <w:proofErr w:type="spellEnd"/>
      <w:r>
        <w:rPr>
          <w:color w:val="000000"/>
          <w:szCs w:val="20"/>
        </w:rPr>
        <w:t xml:space="preserve"> </w:t>
      </w:r>
      <w:proofErr w:type="spellStart"/>
      <w:r>
        <w:rPr>
          <w:color w:val="000000"/>
          <w:szCs w:val="20"/>
        </w:rPr>
        <w:t>Uncertainty</w:t>
      </w:r>
      <w:proofErr w:type="spellEnd"/>
      <w:r>
        <w:rPr>
          <w:color w:val="000000"/>
          <w:szCs w:val="20"/>
        </w:rPr>
        <w:t xml:space="preserve">, </w:t>
      </w:r>
      <w:proofErr w:type="spellStart"/>
      <w:r>
        <w:rPr>
          <w:color w:val="000000"/>
          <w:szCs w:val="20"/>
        </w:rPr>
        <w:t>Fit</w:t>
      </w:r>
      <w:proofErr w:type="spellEnd"/>
      <w:r>
        <w:rPr>
          <w:color w:val="000000"/>
          <w:szCs w:val="20"/>
        </w:rPr>
        <w:t xml:space="preserve"> </w:t>
      </w:r>
      <w:proofErr w:type="spellStart"/>
      <w:r>
        <w:rPr>
          <w:color w:val="000000"/>
          <w:szCs w:val="20"/>
        </w:rPr>
        <w:t>Criterion</w:t>
      </w:r>
      <w:proofErr w:type="spellEnd"/>
      <w:r>
        <w:rPr>
          <w:color w:val="000000"/>
          <w:szCs w:val="20"/>
        </w:rPr>
        <w:t>, VDM</w:t>
      </w:r>
      <w:r w:rsidR="00EE7F74">
        <w:rPr>
          <w:color w:val="000000"/>
          <w:szCs w:val="20"/>
        </w:rPr>
        <w:t xml:space="preserve"> [</w:t>
      </w:r>
      <w:r w:rsidR="0010195F">
        <w:rPr>
          <w:color w:val="000000"/>
          <w:szCs w:val="20"/>
        </w:rPr>
        <w:t>8</w:t>
      </w:r>
      <w:r w:rsidR="00EE7F74">
        <w:rPr>
          <w:color w:val="000000"/>
          <w:szCs w:val="20"/>
        </w:rPr>
        <w:t>]</w:t>
      </w:r>
      <w:r>
        <w:rPr>
          <w:color w:val="000000"/>
          <w:szCs w:val="20"/>
        </w:rPr>
        <w:t>. Алгоритм запускался в двух режимах</w:t>
      </w:r>
      <w:r>
        <w:rPr>
          <w:color w:val="000000"/>
          <w:szCs w:val="20"/>
          <w:lang w:val="en-US"/>
        </w:rPr>
        <w:t> </w:t>
      </w:r>
      <w:r>
        <w:rPr>
          <w:color w:val="000000"/>
          <w:szCs w:val="20"/>
        </w:rPr>
        <w:t>— параллельном и последовательном</w:t>
      </w:r>
      <w:r w:rsidR="00FB3C91">
        <w:rPr>
          <w:color w:val="000000"/>
          <w:szCs w:val="20"/>
        </w:rPr>
        <w:t>, и производилось измерение времени работы и наилучшего качества классификации</w:t>
      </w:r>
      <w:r>
        <w:rPr>
          <w:color w:val="000000"/>
          <w:szCs w:val="20"/>
        </w:rPr>
        <w:t>.</w:t>
      </w:r>
    </w:p>
    <w:p w14:paraId="6372EF2A" w14:textId="76E7BE37" w:rsidR="00AB730B" w:rsidRDefault="00AB730B" w:rsidP="00AB730B">
      <w:pPr>
        <w:pStyle w:val="TextBody"/>
        <w:rPr>
          <w:color w:val="000000"/>
          <w:szCs w:val="20"/>
          <w:lang w:val="en-US"/>
        </w:rPr>
      </w:pPr>
      <w:r>
        <w:rPr>
          <w:color w:val="000000"/>
          <w:szCs w:val="20"/>
        </w:rPr>
        <w:t xml:space="preserve">Для эксперимента были взяты 36 наборов данных различных размеров из архивов </w:t>
      </w:r>
      <w:r w:rsidRPr="00A96E1C">
        <w:rPr>
          <w:szCs w:val="20"/>
          <w:lang w:val="en-US"/>
        </w:rPr>
        <w:t>GEO</w:t>
      </w:r>
      <w:r w:rsidR="00C42816">
        <w:rPr>
          <w:rStyle w:val="FootnoteReference"/>
          <w:szCs w:val="20"/>
          <w:lang w:val="en-US"/>
        </w:rPr>
        <w:footnoteReference w:id="2"/>
      </w:r>
      <w:r>
        <w:rPr>
          <w:color w:val="000000"/>
          <w:szCs w:val="20"/>
        </w:rPr>
        <w:t xml:space="preserve">, </w:t>
      </w:r>
      <w:r w:rsidRPr="00A96E1C">
        <w:rPr>
          <w:szCs w:val="20"/>
          <w:lang w:val="en-US"/>
        </w:rPr>
        <w:t>Broad</w:t>
      </w:r>
      <w:r>
        <w:rPr>
          <w:color w:val="000000"/>
          <w:szCs w:val="20"/>
        </w:rPr>
        <w:t xml:space="preserve"> </w:t>
      </w:r>
      <w:r w:rsidRPr="00A96E1C">
        <w:rPr>
          <w:szCs w:val="20"/>
          <w:lang w:val="en-US"/>
        </w:rPr>
        <w:t>institute</w:t>
      </w:r>
      <w:r>
        <w:rPr>
          <w:color w:val="000000"/>
          <w:szCs w:val="20"/>
        </w:rPr>
        <w:t xml:space="preserve">. </w:t>
      </w:r>
      <w:r w:rsidR="00C42816">
        <w:rPr>
          <w:color w:val="000000"/>
          <w:szCs w:val="20"/>
          <w:lang w:val="en-US"/>
        </w:rPr>
        <w:t>Cancer Program Data Sets</w:t>
      </w:r>
      <w:r w:rsidR="00C42816">
        <w:rPr>
          <w:rStyle w:val="FootnoteReference"/>
          <w:color w:val="000000"/>
          <w:szCs w:val="20"/>
          <w:lang w:val="en-US"/>
        </w:rPr>
        <w:footnoteReference w:id="3"/>
      </w:r>
      <w:r>
        <w:rPr>
          <w:color w:val="000000"/>
          <w:szCs w:val="20"/>
          <w:lang w:val="en-US"/>
        </w:rPr>
        <w:t>, Ke</w:t>
      </w:r>
      <w:r w:rsidR="00C42816">
        <w:rPr>
          <w:color w:val="000000"/>
          <w:szCs w:val="20"/>
          <w:lang w:val="en-US"/>
        </w:rPr>
        <w:t>nt Ridge Bio-Medical Dataset</w:t>
      </w:r>
      <w:r w:rsidR="00C42816">
        <w:rPr>
          <w:rStyle w:val="FootnoteReference"/>
          <w:color w:val="000000"/>
          <w:szCs w:val="20"/>
          <w:lang w:val="en-US"/>
        </w:rPr>
        <w:footnoteReference w:id="4"/>
      </w:r>
      <w:r>
        <w:rPr>
          <w:color w:val="000000"/>
          <w:szCs w:val="20"/>
          <w:lang w:val="en-US"/>
        </w:rPr>
        <w:t>, Feature Selection Datasets</w:t>
      </w:r>
      <w:r w:rsidR="00C42816">
        <w:rPr>
          <w:color w:val="000000"/>
          <w:szCs w:val="20"/>
          <w:lang w:val="en-US"/>
        </w:rPr>
        <w:t xml:space="preserve"> at Arizona State University</w:t>
      </w:r>
      <w:r w:rsidR="00C42816">
        <w:rPr>
          <w:rStyle w:val="FootnoteReference"/>
          <w:color w:val="000000"/>
          <w:szCs w:val="20"/>
          <w:lang w:val="en-US"/>
        </w:rPr>
        <w:footnoteReference w:id="5"/>
      </w:r>
      <w:r>
        <w:rPr>
          <w:color w:val="000000"/>
          <w:szCs w:val="20"/>
          <w:lang w:val="en-US"/>
        </w:rPr>
        <w:t>, RSCTC</w:t>
      </w:r>
      <w:r w:rsidR="00FB3C91">
        <w:rPr>
          <w:color w:val="000000"/>
          <w:szCs w:val="20"/>
          <w:lang w:val="en-US"/>
        </w:rPr>
        <w:t>’</w:t>
      </w:r>
      <w:r w:rsidR="00C42816">
        <w:rPr>
          <w:color w:val="000000"/>
          <w:szCs w:val="20"/>
          <w:lang w:val="en-US"/>
        </w:rPr>
        <w:t>2010 Discovery Challenge</w:t>
      </w:r>
      <w:r w:rsidR="00C42816">
        <w:rPr>
          <w:rStyle w:val="FootnoteReference"/>
          <w:color w:val="000000"/>
          <w:szCs w:val="20"/>
          <w:lang w:val="en-US"/>
        </w:rPr>
        <w:footnoteReference w:id="6"/>
      </w:r>
    </w:p>
    <w:p w14:paraId="4B4E1C83" w14:textId="1A5CF1A0" w:rsidR="00AB730B" w:rsidRDefault="00AB730B" w:rsidP="00AB730B">
      <w:pPr>
        <w:pStyle w:val="Heading1"/>
        <w:numPr>
          <w:ilvl w:val="0"/>
          <w:numId w:val="7"/>
        </w:numPr>
        <w:suppressAutoHyphens w:val="0"/>
      </w:pPr>
      <w:r>
        <w:t>Результаты</w:t>
      </w:r>
    </w:p>
    <w:p w14:paraId="0EA8A9E8" w14:textId="388C700E" w:rsidR="00AB730B" w:rsidRDefault="00506556" w:rsidP="00AB730B">
      <w:pPr>
        <w:pStyle w:val="TextBody"/>
      </w:pPr>
      <w:r>
        <w:t>В Т</w:t>
      </w:r>
      <w:r w:rsidR="00AB730B">
        <w:t xml:space="preserve">аблице </w:t>
      </w:r>
      <w:r>
        <w:t>1 представлены</w:t>
      </w:r>
      <w:r w:rsidR="00AB730B">
        <w:t xml:space="preserve"> результаты эксперимента. Колонки </w:t>
      </w:r>
      <m:oMath>
        <m:r>
          <w:rPr>
            <w:rFonts w:ascii="Cambria Math" w:hAnsi="Cambria Math"/>
          </w:rPr>
          <m:t>T</m:t>
        </m:r>
      </m:oMath>
      <w:r w:rsidR="00AB730B">
        <w:t xml:space="preserve"> и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AB730B">
        <w:t xml:space="preserve"> обозначают время и найденное значение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AB730B">
        <w:t xml:space="preserve">-меры для последовательного алгоритма, </w:t>
      </w:r>
      <m:oMath>
        <m:r>
          <w:rPr>
            <w:rFonts w:ascii="Cambria Math" w:hAnsi="Cambria Math"/>
          </w:rPr>
          <m:t>T</m:t>
        </m:r>
      </m:oMath>
      <w:r w:rsidR="00AB730B" w:rsidRPr="00A96E1C">
        <w:t>+</w:t>
      </w:r>
      <w:r w:rsidR="00AB730B">
        <w:t xml:space="preserve"> и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AB730B" w:rsidRPr="00A96E1C">
        <w:t>+</w:t>
      </w:r>
      <w:r w:rsidR="00AB730B">
        <w:t xml:space="preserve"> — соответственно, для параллельного. Строки отсортированы по возрастанию времени работы параллельного алгоритма.</w:t>
      </w:r>
    </w:p>
    <w:tbl>
      <w:tblPr>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090"/>
        <w:gridCol w:w="1455"/>
        <w:gridCol w:w="958"/>
        <w:gridCol w:w="1026"/>
        <w:gridCol w:w="964"/>
        <w:gridCol w:w="1186"/>
      </w:tblGrid>
      <w:tr w:rsidR="009A0459" w14:paraId="0544A86A" w14:textId="77777777" w:rsidTr="005F3DA3">
        <w:trPr>
          <w:trHeight w:val="462"/>
          <w:jc w:val="center"/>
        </w:trPr>
        <w:tc>
          <w:tcPr>
            <w:tcW w:w="1090" w:type="dxa"/>
            <w:shd w:val="clear" w:color="auto" w:fill="auto"/>
            <w:vAlign w:val="center"/>
          </w:tcPr>
          <w:p w14:paraId="778AD45D" w14:textId="77777777" w:rsidR="00AB730B" w:rsidRDefault="00AB730B" w:rsidP="00330647">
            <w:pPr>
              <w:pStyle w:val="TableHeading"/>
            </w:pPr>
            <w:proofErr w:type="spellStart"/>
            <w:r>
              <w:t>Dataset</w:t>
            </w:r>
            <w:proofErr w:type="spellEnd"/>
          </w:p>
        </w:tc>
        <w:tc>
          <w:tcPr>
            <w:tcW w:w="1455" w:type="dxa"/>
            <w:shd w:val="clear" w:color="auto" w:fill="auto"/>
            <w:vAlign w:val="center"/>
          </w:tcPr>
          <w:p w14:paraId="2401DEA3" w14:textId="77777777" w:rsidR="00AB730B" w:rsidRDefault="00AB730B" w:rsidP="00330647">
            <w:pPr>
              <w:pStyle w:val="TableHeading"/>
            </w:pPr>
            <w:proofErr w:type="spellStart"/>
            <w:r>
              <w:t>Shape</w:t>
            </w:r>
            <w:proofErr w:type="spellEnd"/>
          </w:p>
        </w:tc>
        <w:tc>
          <w:tcPr>
            <w:tcW w:w="958" w:type="dxa"/>
            <w:shd w:val="clear" w:color="auto" w:fill="auto"/>
            <w:vAlign w:val="center"/>
          </w:tcPr>
          <w:p w14:paraId="76C6C796" w14:textId="46EFA38A" w:rsidR="00AB730B" w:rsidRPr="00596055" w:rsidRDefault="00596055" w:rsidP="00330647">
            <w:pPr>
              <w:pStyle w:val="TableHeading"/>
            </w:pPr>
            <m:oMathPara>
              <m:oMath>
                <m:r>
                  <m:rPr>
                    <m:sty m:val="bi"/>
                  </m:rPr>
                  <w:rPr>
                    <w:rFonts w:ascii="Cambria Math" w:hAnsi="Cambria Math"/>
                  </w:rPr>
                  <m:t>T</m:t>
                </m:r>
              </m:oMath>
            </m:oMathPara>
          </w:p>
        </w:tc>
        <w:tc>
          <w:tcPr>
            <w:tcW w:w="1026" w:type="dxa"/>
            <w:shd w:val="clear" w:color="auto" w:fill="auto"/>
            <w:vAlign w:val="center"/>
          </w:tcPr>
          <w:p w14:paraId="42E3C46C" w14:textId="6F08DA1A" w:rsidR="00AB730B" w:rsidRPr="00596055" w:rsidRDefault="006D717F" w:rsidP="00330647">
            <w:pPr>
              <w:pStyle w:val="TableHeading"/>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oMath>
            </m:oMathPara>
          </w:p>
        </w:tc>
        <w:tc>
          <w:tcPr>
            <w:tcW w:w="964" w:type="dxa"/>
            <w:shd w:val="clear" w:color="auto" w:fill="auto"/>
            <w:vAlign w:val="center"/>
          </w:tcPr>
          <w:p w14:paraId="36F331AF" w14:textId="762203E7" w:rsidR="00AB730B" w:rsidRDefault="00596055" w:rsidP="00330647">
            <w:pPr>
              <w:pStyle w:val="TableHeading"/>
            </w:pPr>
            <m:oMath>
              <m:r>
                <m:rPr>
                  <m:sty m:val="bi"/>
                </m:rPr>
                <w:rPr>
                  <w:rFonts w:ascii="Cambria Math" w:hAnsi="Cambria Math"/>
                </w:rPr>
                <m:t>T</m:t>
              </m:r>
            </m:oMath>
            <w:r w:rsidR="00AB730B" w:rsidRPr="00A96E1C">
              <w:t>+</w:t>
            </w:r>
          </w:p>
        </w:tc>
        <w:tc>
          <w:tcPr>
            <w:tcW w:w="1186" w:type="dxa"/>
            <w:shd w:val="clear" w:color="auto" w:fill="auto"/>
            <w:vAlign w:val="center"/>
          </w:tcPr>
          <w:p w14:paraId="2AC5E73C" w14:textId="68D65A03" w:rsidR="00AB730B" w:rsidRDefault="006D717F" w:rsidP="00330647">
            <w:pPr>
              <w:pStyle w:val="TableHeading"/>
            </w:pP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oMath>
            <w:r w:rsidR="00AB730B" w:rsidRPr="00A96E1C">
              <w:t>+</w:t>
            </w:r>
          </w:p>
        </w:tc>
      </w:tr>
      <w:tr w:rsidR="009A0459" w14:paraId="4DB606C4" w14:textId="77777777" w:rsidTr="005F3DA3">
        <w:trPr>
          <w:trHeight w:val="462"/>
          <w:jc w:val="center"/>
        </w:trPr>
        <w:tc>
          <w:tcPr>
            <w:tcW w:w="1090" w:type="dxa"/>
            <w:shd w:val="clear" w:color="auto" w:fill="auto"/>
            <w:vAlign w:val="center"/>
          </w:tcPr>
          <w:p w14:paraId="35FDA627" w14:textId="77777777" w:rsidR="00AB730B" w:rsidRPr="005F3DA3" w:rsidRDefault="00AB730B" w:rsidP="005F3DA3">
            <w:pPr>
              <w:pStyle w:val="TableContents"/>
              <w:jc w:val="center"/>
              <w:rPr>
                <w:color w:val="000000"/>
                <w:szCs w:val="20"/>
              </w:rPr>
            </w:pPr>
            <w:r w:rsidRPr="005F3DA3">
              <w:rPr>
                <w:color w:val="000000"/>
                <w:szCs w:val="20"/>
              </w:rPr>
              <w:t>CNS</w:t>
            </w:r>
          </w:p>
        </w:tc>
        <w:tc>
          <w:tcPr>
            <w:tcW w:w="1455" w:type="dxa"/>
            <w:shd w:val="clear" w:color="auto" w:fill="auto"/>
            <w:vAlign w:val="center"/>
          </w:tcPr>
          <w:p w14:paraId="5EDBF01F" w14:textId="77777777" w:rsidR="00AB730B" w:rsidRPr="005F3DA3" w:rsidRDefault="00AB730B" w:rsidP="005F3DA3">
            <w:pPr>
              <w:pStyle w:val="TableContents"/>
              <w:jc w:val="center"/>
              <w:rPr>
                <w:color w:val="000000"/>
                <w:szCs w:val="20"/>
              </w:rPr>
            </w:pPr>
            <w:r w:rsidRPr="005F3DA3">
              <w:rPr>
                <w:color w:val="000000"/>
                <w:szCs w:val="20"/>
              </w:rPr>
              <w:t>7129 x 60</w:t>
            </w:r>
          </w:p>
        </w:tc>
        <w:tc>
          <w:tcPr>
            <w:tcW w:w="958" w:type="dxa"/>
            <w:shd w:val="clear" w:color="auto" w:fill="auto"/>
            <w:vAlign w:val="center"/>
          </w:tcPr>
          <w:p w14:paraId="3697B9D1" w14:textId="77777777" w:rsidR="00AB730B" w:rsidRPr="005F3DA3" w:rsidRDefault="00AB730B" w:rsidP="005F3DA3">
            <w:pPr>
              <w:pStyle w:val="TableContents"/>
              <w:jc w:val="center"/>
              <w:rPr>
                <w:color w:val="000000"/>
                <w:szCs w:val="20"/>
              </w:rPr>
            </w:pPr>
            <w:r w:rsidRPr="005F3DA3">
              <w:rPr>
                <w:color w:val="000000"/>
                <w:szCs w:val="20"/>
              </w:rPr>
              <w:t>30</w:t>
            </w:r>
          </w:p>
        </w:tc>
        <w:tc>
          <w:tcPr>
            <w:tcW w:w="1026" w:type="dxa"/>
            <w:shd w:val="clear" w:color="auto" w:fill="auto"/>
            <w:vAlign w:val="center"/>
          </w:tcPr>
          <w:p w14:paraId="75C0579F" w14:textId="77777777" w:rsidR="00AB730B" w:rsidRPr="005F3DA3" w:rsidRDefault="009A0459" w:rsidP="005F3DA3">
            <w:pPr>
              <w:pStyle w:val="TableContents"/>
              <w:jc w:val="center"/>
              <w:rPr>
                <w:color w:val="000000"/>
                <w:szCs w:val="20"/>
              </w:rPr>
            </w:pPr>
            <w:r w:rsidRPr="005F3DA3">
              <w:rPr>
                <w:color w:val="000000"/>
                <w:szCs w:val="20"/>
              </w:rPr>
              <w:t>0</w:t>
            </w:r>
            <w:r w:rsidRPr="005F3DA3">
              <w:rPr>
                <w:color w:val="000000"/>
                <w:szCs w:val="20"/>
                <w:lang w:val="en-US"/>
              </w:rPr>
              <w:t>,</w:t>
            </w:r>
            <w:r w:rsidR="00AB730B" w:rsidRPr="005F3DA3">
              <w:rPr>
                <w:color w:val="000000"/>
                <w:szCs w:val="20"/>
              </w:rPr>
              <w:t>769</w:t>
            </w:r>
          </w:p>
        </w:tc>
        <w:tc>
          <w:tcPr>
            <w:tcW w:w="964" w:type="dxa"/>
            <w:shd w:val="clear" w:color="auto" w:fill="auto"/>
            <w:vAlign w:val="center"/>
          </w:tcPr>
          <w:p w14:paraId="6EEE60A6" w14:textId="77777777" w:rsidR="00AB730B" w:rsidRPr="005F3DA3" w:rsidRDefault="00AB730B" w:rsidP="005F3DA3">
            <w:pPr>
              <w:pStyle w:val="TableContents"/>
              <w:jc w:val="center"/>
              <w:rPr>
                <w:color w:val="000000"/>
                <w:szCs w:val="20"/>
              </w:rPr>
            </w:pPr>
            <w:r w:rsidRPr="005F3DA3">
              <w:rPr>
                <w:color w:val="000000"/>
                <w:szCs w:val="20"/>
              </w:rPr>
              <w:t>5</w:t>
            </w:r>
          </w:p>
        </w:tc>
        <w:tc>
          <w:tcPr>
            <w:tcW w:w="1186" w:type="dxa"/>
            <w:shd w:val="clear" w:color="auto" w:fill="auto"/>
            <w:vAlign w:val="center"/>
          </w:tcPr>
          <w:p w14:paraId="49FEC41A"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769</w:t>
            </w:r>
          </w:p>
        </w:tc>
      </w:tr>
      <w:tr w:rsidR="009A0459" w14:paraId="715C4966" w14:textId="77777777" w:rsidTr="005F3DA3">
        <w:trPr>
          <w:trHeight w:val="513"/>
          <w:jc w:val="center"/>
        </w:trPr>
        <w:tc>
          <w:tcPr>
            <w:tcW w:w="1090" w:type="dxa"/>
            <w:shd w:val="clear" w:color="auto" w:fill="auto"/>
            <w:vAlign w:val="center"/>
          </w:tcPr>
          <w:p w14:paraId="5B2E6791" w14:textId="77777777" w:rsidR="00AB730B" w:rsidRPr="005F3DA3" w:rsidRDefault="00AB730B" w:rsidP="005F3DA3">
            <w:pPr>
              <w:pStyle w:val="TableContents"/>
              <w:jc w:val="center"/>
              <w:rPr>
                <w:color w:val="000000"/>
                <w:szCs w:val="20"/>
              </w:rPr>
            </w:pPr>
            <w:r w:rsidRPr="005F3DA3">
              <w:rPr>
                <w:color w:val="000000"/>
                <w:szCs w:val="20"/>
              </w:rPr>
              <w:lastRenderedPageBreak/>
              <w:t>GDS2960</w:t>
            </w:r>
          </w:p>
        </w:tc>
        <w:tc>
          <w:tcPr>
            <w:tcW w:w="1455" w:type="dxa"/>
            <w:shd w:val="clear" w:color="auto" w:fill="auto"/>
            <w:vAlign w:val="center"/>
          </w:tcPr>
          <w:p w14:paraId="1E4801C4" w14:textId="77777777" w:rsidR="00AB730B" w:rsidRPr="005F3DA3" w:rsidRDefault="00AB730B" w:rsidP="005F3DA3">
            <w:pPr>
              <w:pStyle w:val="TableContents"/>
              <w:jc w:val="center"/>
              <w:rPr>
                <w:color w:val="000000"/>
                <w:szCs w:val="20"/>
              </w:rPr>
            </w:pPr>
            <w:r w:rsidRPr="005F3DA3">
              <w:rPr>
                <w:color w:val="000000"/>
                <w:szCs w:val="20"/>
              </w:rPr>
              <w:t>4132 x 101</w:t>
            </w:r>
          </w:p>
        </w:tc>
        <w:tc>
          <w:tcPr>
            <w:tcW w:w="958" w:type="dxa"/>
            <w:shd w:val="clear" w:color="auto" w:fill="auto"/>
            <w:vAlign w:val="center"/>
          </w:tcPr>
          <w:p w14:paraId="4B7878BF" w14:textId="77777777" w:rsidR="00AB730B" w:rsidRPr="005F3DA3" w:rsidRDefault="00AB730B" w:rsidP="005F3DA3">
            <w:pPr>
              <w:pStyle w:val="TableContents"/>
              <w:jc w:val="center"/>
              <w:rPr>
                <w:color w:val="000000"/>
                <w:szCs w:val="20"/>
              </w:rPr>
            </w:pPr>
            <w:r w:rsidRPr="005F3DA3">
              <w:rPr>
                <w:color w:val="000000"/>
                <w:szCs w:val="20"/>
              </w:rPr>
              <w:t>30</w:t>
            </w:r>
          </w:p>
        </w:tc>
        <w:tc>
          <w:tcPr>
            <w:tcW w:w="1026" w:type="dxa"/>
            <w:shd w:val="clear" w:color="auto" w:fill="auto"/>
            <w:vAlign w:val="center"/>
          </w:tcPr>
          <w:p w14:paraId="67BD083B" w14:textId="77777777" w:rsidR="00AB730B" w:rsidRPr="005F3DA3" w:rsidRDefault="009A0459" w:rsidP="005F3DA3">
            <w:pPr>
              <w:pStyle w:val="TableContents"/>
              <w:jc w:val="center"/>
              <w:rPr>
                <w:color w:val="000000"/>
                <w:szCs w:val="20"/>
              </w:rPr>
            </w:pPr>
            <w:r w:rsidRPr="005F3DA3">
              <w:rPr>
                <w:color w:val="000000"/>
                <w:szCs w:val="20"/>
              </w:rPr>
              <w:t>0,</w:t>
            </w:r>
            <w:r w:rsidR="00AB730B" w:rsidRPr="005F3DA3">
              <w:rPr>
                <w:color w:val="000000"/>
                <w:szCs w:val="20"/>
              </w:rPr>
              <w:t>816</w:t>
            </w:r>
          </w:p>
        </w:tc>
        <w:tc>
          <w:tcPr>
            <w:tcW w:w="964" w:type="dxa"/>
            <w:shd w:val="clear" w:color="auto" w:fill="auto"/>
            <w:vAlign w:val="center"/>
          </w:tcPr>
          <w:p w14:paraId="59F1BF43" w14:textId="77777777" w:rsidR="00AB730B" w:rsidRPr="005F3DA3" w:rsidRDefault="00AB730B" w:rsidP="005F3DA3">
            <w:pPr>
              <w:pStyle w:val="TableContents"/>
              <w:jc w:val="center"/>
              <w:rPr>
                <w:color w:val="000000"/>
                <w:szCs w:val="20"/>
              </w:rPr>
            </w:pPr>
            <w:r w:rsidRPr="005F3DA3">
              <w:rPr>
                <w:color w:val="000000"/>
                <w:szCs w:val="20"/>
              </w:rPr>
              <w:t>10</w:t>
            </w:r>
          </w:p>
        </w:tc>
        <w:tc>
          <w:tcPr>
            <w:tcW w:w="1186" w:type="dxa"/>
            <w:shd w:val="clear" w:color="auto" w:fill="auto"/>
            <w:vAlign w:val="center"/>
          </w:tcPr>
          <w:p w14:paraId="2A434289"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806</w:t>
            </w:r>
          </w:p>
        </w:tc>
      </w:tr>
      <w:tr w:rsidR="009A0459" w14:paraId="7FEECB29" w14:textId="77777777" w:rsidTr="005F3DA3">
        <w:trPr>
          <w:trHeight w:val="462"/>
          <w:jc w:val="center"/>
        </w:trPr>
        <w:tc>
          <w:tcPr>
            <w:tcW w:w="1090" w:type="dxa"/>
            <w:shd w:val="clear" w:color="auto" w:fill="auto"/>
            <w:vAlign w:val="center"/>
          </w:tcPr>
          <w:p w14:paraId="7C78C0C4" w14:textId="77777777" w:rsidR="00AB730B" w:rsidRPr="005F3DA3" w:rsidRDefault="00AB730B" w:rsidP="005F3DA3">
            <w:pPr>
              <w:pStyle w:val="TableContents"/>
              <w:jc w:val="center"/>
              <w:rPr>
                <w:color w:val="000000"/>
                <w:szCs w:val="20"/>
              </w:rPr>
            </w:pPr>
            <w:r w:rsidRPr="005F3DA3">
              <w:rPr>
                <w:color w:val="000000"/>
                <w:szCs w:val="20"/>
              </w:rPr>
              <w:t>GDS2901</w:t>
            </w:r>
          </w:p>
        </w:tc>
        <w:tc>
          <w:tcPr>
            <w:tcW w:w="1455" w:type="dxa"/>
            <w:shd w:val="clear" w:color="auto" w:fill="auto"/>
            <w:vAlign w:val="center"/>
          </w:tcPr>
          <w:p w14:paraId="3F882301" w14:textId="77777777" w:rsidR="00AB730B" w:rsidRPr="005F3DA3" w:rsidRDefault="00AB730B" w:rsidP="005F3DA3">
            <w:pPr>
              <w:pStyle w:val="TableContents"/>
              <w:jc w:val="center"/>
              <w:rPr>
                <w:color w:val="000000"/>
                <w:szCs w:val="20"/>
              </w:rPr>
            </w:pPr>
            <w:r w:rsidRPr="005F3DA3">
              <w:rPr>
                <w:color w:val="000000"/>
                <w:szCs w:val="20"/>
              </w:rPr>
              <w:t>15923 x 84</w:t>
            </w:r>
          </w:p>
        </w:tc>
        <w:tc>
          <w:tcPr>
            <w:tcW w:w="958" w:type="dxa"/>
            <w:shd w:val="clear" w:color="auto" w:fill="auto"/>
            <w:vAlign w:val="center"/>
          </w:tcPr>
          <w:p w14:paraId="64B3A452" w14:textId="77777777" w:rsidR="00AB730B" w:rsidRPr="005F3DA3" w:rsidRDefault="00AB730B" w:rsidP="005F3DA3">
            <w:pPr>
              <w:pStyle w:val="TableContents"/>
              <w:jc w:val="center"/>
              <w:rPr>
                <w:color w:val="000000"/>
                <w:szCs w:val="20"/>
              </w:rPr>
            </w:pPr>
            <w:r w:rsidRPr="005F3DA3">
              <w:rPr>
                <w:color w:val="000000"/>
                <w:szCs w:val="20"/>
              </w:rPr>
              <w:t>81</w:t>
            </w:r>
          </w:p>
        </w:tc>
        <w:tc>
          <w:tcPr>
            <w:tcW w:w="1026" w:type="dxa"/>
            <w:shd w:val="clear" w:color="auto" w:fill="auto"/>
            <w:vAlign w:val="center"/>
          </w:tcPr>
          <w:p w14:paraId="5AB3B827" w14:textId="77777777" w:rsidR="00AB730B" w:rsidRPr="005F3DA3" w:rsidRDefault="009A0459" w:rsidP="005F3DA3">
            <w:pPr>
              <w:pStyle w:val="TableContents"/>
              <w:jc w:val="center"/>
              <w:rPr>
                <w:color w:val="000000"/>
                <w:szCs w:val="20"/>
              </w:rPr>
            </w:pPr>
            <w:r w:rsidRPr="005F3DA3">
              <w:rPr>
                <w:color w:val="000000"/>
                <w:szCs w:val="20"/>
              </w:rPr>
              <w:t>1,</w:t>
            </w:r>
            <w:r w:rsidR="00AB730B" w:rsidRPr="005F3DA3">
              <w:rPr>
                <w:color w:val="000000"/>
                <w:szCs w:val="20"/>
              </w:rPr>
              <w:t>0</w:t>
            </w:r>
          </w:p>
        </w:tc>
        <w:tc>
          <w:tcPr>
            <w:tcW w:w="964" w:type="dxa"/>
            <w:shd w:val="clear" w:color="auto" w:fill="auto"/>
            <w:vAlign w:val="center"/>
          </w:tcPr>
          <w:p w14:paraId="3BAC8C41" w14:textId="77777777" w:rsidR="00AB730B" w:rsidRPr="005F3DA3" w:rsidRDefault="00AB730B" w:rsidP="005F3DA3">
            <w:pPr>
              <w:pStyle w:val="TableContents"/>
              <w:jc w:val="center"/>
              <w:rPr>
                <w:b/>
                <w:color w:val="000000"/>
                <w:szCs w:val="20"/>
              </w:rPr>
            </w:pPr>
            <w:r w:rsidRPr="005F3DA3">
              <w:rPr>
                <w:b/>
                <w:color w:val="000000"/>
                <w:szCs w:val="20"/>
              </w:rPr>
              <w:t>10</w:t>
            </w:r>
          </w:p>
        </w:tc>
        <w:tc>
          <w:tcPr>
            <w:tcW w:w="1186" w:type="dxa"/>
            <w:shd w:val="clear" w:color="auto" w:fill="auto"/>
            <w:vAlign w:val="center"/>
          </w:tcPr>
          <w:p w14:paraId="658D7C84"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700C0421" w14:textId="77777777" w:rsidTr="005F3DA3">
        <w:trPr>
          <w:trHeight w:val="462"/>
          <w:jc w:val="center"/>
        </w:trPr>
        <w:tc>
          <w:tcPr>
            <w:tcW w:w="1090" w:type="dxa"/>
            <w:shd w:val="clear" w:color="auto" w:fill="auto"/>
            <w:vAlign w:val="center"/>
          </w:tcPr>
          <w:p w14:paraId="06F4E3BA" w14:textId="77777777" w:rsidR="00AB730B" w:rsidRPr="005F3DA3" w:rsidRDefault="00AB730B" w:rsidP="005F3DA3">
            <w:pPr>
              <w:pStyle w:val="TableContents"/>
              <w:jc w:val="center"/>
              <w:rPr>
                <w:color w:val="000000"/>
                <w:szCs w:val="20"/>
              </w:rPr>
            </w:pPr>
            <w:r w:rsidRPr="005F3DA3">
              <w:rPr>
                <w:color w:val="000000"/>
                <w:szCs w:val="20"/>
              </w:rPr>
              <w:t>GDS3145</w:t>
            </w:r>
          </w:p>
        </w:tc>
        <w:tc>
          <w:tcPr>
            <w:tcW w:w="1455" w:type="dxa"/>
            <w:shd w:val="clear" w:color="auto" w:fill="auto"/>
            <w:vAlign w:val="center"/>
          </w:tcPr>
          <w:p w14:paraId="7BD1058C" w14:textId="77777777" w:rsidR="00AB730B" w:rsidRPr="005F3DA3" w:rsidRDefault="00AB730B" w:rsidP="005F3DA3">
            <w:pPr>
              <w:pStyle w:val="TableContents"/>
              <w:jc w:val="center"/>
              <w:rPr>
                <w:color w:val="000000"/>
                <w:szCs w:val="20"/>
              </w:rPr>
            </w:pPr>
            <w:r w:rsidRPr="005F3DA3">
              <w:rPr>
                <w:color w:val="000000"/>
                <w:szCs w:val="20"/>
              </w:rPr>
              <w:t>22690 x 64</w:t>
            </w:r>
          </w:p>
        </w:tc>
        <w:tc>
          <w:tcPr>
            <w:tcW w:w="958" w:type="dxa"/>
            <w:shd w:val="clear" w:color="auto" w:fill="auto"/>
            <w:vAlign w:val="center"/>
          </w:tcPr>
          <w:p w14:paraId="1CCEC7CB" w14:textId="77777777" w:rsidR="00AB730B" w:rsidRPr="005F3DA3" w:rsidRDefault="00AB730B" w:rsidP="005F3DA3">
            <w:pPr>
              <w:pStyle w:val="TableContents"/>
              <w:jc w:val="center"/>
              <w:rPr>
                <w:color w:val="000000"/>
                <w:szCs w:val="20"/>
              </w:rPr>
            </w:pPr>
            <w:r w:rsidRPr="005F3DA3">
              <w:rPr>
                <w:color w:val="000000"/>
                <w:szCs w:val="20"/>
              </w:rPr>
              <w:t>87</w:t>
            </w:r>
          </w:p>
        </w:tc>
        <w:tc>
          <w:tcPr>
            <w:tcW w:w="1026" w:type="dxa"/>
            <w:shd w:val="clear" w:color="auto" w:fill="auto"/>
            <w:vAlign w:val="center"/>
          </w:tcPr>
          <w:p w14:paraId="43D37B02"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2322C169" w14:textId="77777777" w:rsidR="00AB730B" w:rsidRPr="005F3DA3" w:rsidRDefault="00AB730B" w:rsidP="005F3DA3">
            <w:pPr>
              <w:pStyle w:val="TableContents"/>
              <w:jc w:val="center"/>
              <w:rPr>
                <w:color w:val="000000"/>
                <w:szCs w:val="20"/>
              </w:rPr>
            </w:pPr>
            <w:r w:rsidRPr="005F3DA3">
              <w:rPr>
                <w:color w:val="000000"/>
                <w:szCs w:val="20"/>
              </w:rPr>
              <w:t>12</w:t>
            </w:r>
          </w:p>
        </w:tc>
        <w:tc>
          <w:tcPr>
            <w:tcW w:w="1186" w:type="dxa"/>
            <w:shd w:val="clear" w:color="auto" w:fill="auto"/>
            <w:vAlign w:val="center"/>
          </w:tcPr>
          <w:p w14:paraId="0762B024"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48F2C768" w14:textId="77777777" w:rsidTr="005F3DA3">
        <w:trPr>
          <w:trHeight w:val="462"/>
          <w:jc w:val="center"/>
        </w:trPr>
        <w:tc>
          <w:tcPr>
            <w:tcW w:w="1090" w:type="dxa"/>
            <w:shd w:val="clear" w:color="auto" w:fill="auto"/>
            <w:vAlign w:val="center"/>
          </w:tcPr>
          <w:p w14:paraId="180768E4" w14:textId="77777777" w:rsidR="00AB730B" w:rsidRPr="005F3DA3" w:rsidRDefault="00AB730B" w:rsidP="005F3DA3">
            <w:pPr>
              <w:pStyle w:val="TableContents"/>
              <w:jc w:val="center"/>
              <w:rPr>
                <w:color w:val="000000"/>
                <w:szCs w:val="20"/>
              </w:rPr>
            </w:pPr>
            <w:r w:rsidRPr="005F3DA3">
              <w:rPr>
                <w:color w:val="000000"/>
                <w:szCs w:val="20"/>
              </w:rPr>
              <w:t>GDS2961</w:t>
            </w:r>
          </w:p>
        </w:tc>
        <w:tc>
          <w:tcPr>
            <w:tcW w:w="1455" w:type="dxa"/>
            <w:shd w:val="clear" w:color="auto" w:fill="auto"/>
            <w:vAlign w:val="center"/>
          </w:tcPr>
          <w:p w14:paraId="6F4FB2E4" w14:textId="77777777" w:rsidR="00AB730B" w:rsidRPr="005F3DA3" w:rsidRDefault="00AB730B" w:rsidP="005F3DA3">
            <w:pPr>
              <w:pStyle w:val="TableContents"/>
              <w:jc w:val="center"/>
              <w:rPr>
                <w:color w:val="000000"/>
                <w:szCs w:val="20"/>
              </w:rPr>
            </w:pPr>
            <w:r w:rsidRPr="005F3DA3">
              <w:rPr>
                <w:color w:val="000000"/>
                <w:szCs w:val="20"/>
              </w:rPr>
              <w:t>8448 x 67</w:t>
            </w:r>
          </w:p>
        </w:tc>
        <w:tc>
          <w:tcPr>
            <w:tcW w:w="958" w:type="dxa"/>
            <w:shd w:val="clear" w:color="auto" w:fill="auto"/>
            <w:vAlign w:val="center"/>
          </w:tcPr>
          <w:p w14:paraId="5F8EBA48" w14:textId="77777777" w:rsidR="00AB730B" w:rsidRPr="005F3DA3" w:rsidRDefault="00AB730B" w:rsidP="005F3DA3">
            <w:pPr>
              <w:pStyle w:val="TableContents"/>
              <w:jc w:val="center"/>
              <w:rPr>
                <w:color w:val="000000"/>
                <w:szCs w:val="20"/>
              </w:rPr>
            </w:pPr>
            <w:r w:rsidRPr="005F3DA3">
              <w:rPr>
                <w:color w:val="000000"/>
                <w:szCs w:val="20"/>
              </w:rPr>
              <w:t>51</w:t>
            </w:r>
          </w:p>
        </w:tc>
        <w:tc>
          <w:tcPr>
            <w:tcW w:w="1026" w:type="dxa"/>
            <w:shd w:val="clear" w:color="auto" w:fill="auto"/>
            <w:vAlign w:val="center"/>
          </w:tcPr>
          <w:p w14:paraId="018D33E7"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887</w:t>
            </w:r>
          </w:p>
        </w:tc>
        <w:tc>
          <w:tcPr>
            <w:tcW w:w="964" w:type="dxa"/>
            <w:shd w:val="clear" w:color="auto" w:fill="auto"/>
            <w:vAlign w:val="center"/>
          </w:tcPr>
          <w:p w14:paraId="210CCCEF" w14:textId="77777777" w:rsidR="00AB730B" w:rsidRPr="005F3DA3" w:rsidRDefault="00AB730B" w:rsidP="005F3DA3">
            <w:pPr>
              <w:pStyle w:val="TableContents"/>
              <w:jc w:val="center"/>
              <w:rPr>
                <w:color w:val="000000"/>
                <w:szCs w:val="20"/>
              </w:rPr>
            </w:pPr>
            <w:r w:rsidRPr="005F3DA3">
              <w:rPr>
                <w:color w:val="000000"/>
                <w:szCs w:val="20"/>
              </w:rPr>
              <w:t>13</w:t>
            </w:r>
          </w:p>
        </w:tc>
        <w:tc>
          <w:tcPr>
            <w:tcW w:w="1186" w:type="dxa"/>
            <w:shd w:val="clear" w:color="auto" w:fill="auto"/>
            <w:vAlign w:val="center"/>
          </w:tcPr>
          <w:p w14:paraId="031EA028"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887</w:t>
            </w:r>
          </w:p>
        </w:tc>
      </w:tr>
      <w:tr w:rsidR="009A0459" w14:paraId="08EF0BC7" w14:textId="77777777" w:rsidTr="005F3DA3">
        <w:trPr>
          <w:trHeight w:val="462"/>
          <w:jc w:val="center"/>
        </w:trPr>
        <w:tc>
          <w:tcPr>
            <w:tcW w:w="1090" w:type="dxa"/>
            <w:shd w:val="clear" w:color="auto" w:fill="auto"/>
            <w:vAlign w:val="center"/>
          </w:tcPr>
          <w:p w14:paraId="24D8AAB4" w14:textId="77777777" w:rsidR="00AB730B" w:rsidRPr="005F3DA3" w:rsidRDefault="00AB730B" w:rsidP="005F3DA3">
            <w:pPr>
              <w:pStyle w:val="TableContents"/>
              <w:jc w:val="center"/>
              <w:rPr>
                <w:color w:val="000000"/>
                <w:szCs w:val="20"/>
              </w:rPr>
            </w:pPr>
            <w:r w:rsidRPr="005F3DA3">
              <w:rPr>
                <w:color w:val="000000"/>
                <w:szCs w:val="20"/>
              </w:rPr>
              <w:t>DLBCL</w:t>
            </w:r>
          </w:p>
        </w:tc>
        <w:tc>
          <w:tcPr>
            <w:tcW w:w="1455" w:type="dxa"/>
            <w:shd w:val="clear" w:color="auto" w:fill="auto"/>
            <w:vAlign w:val="center"/>
          </w:tcPr>
          <w:p w14:paraId="271979E2" w14:textId="77777777" w:rsidR="00AB730B" w:rsidRPr="005F3DA3" w:rsidRDefault="00AB730B" w:rsidP="005F3DA3">
            <w:pPr>
              <w:pStyle w:val="TableContents"/>
              <w:jc w:val="center"/>
              <w:rPr>
                <w:color w:val="000000"/>
                <w:szCs w:val="20"/>
              </w:rPr>
            </w:pPr>
            <w:r w:rsidRPr="005F3DA3">
              <w:rPr>
                <w:color w:val="000000"/>
                <w:szCs w:val="20"/>
              </w:rPr>
              <w:t>7129 x 135</w:t>
            </w:r>
          </w:p>
        </w:tc>
        <w:tc>
          <w:tcPr>
            <w:tcW w:w="958" w:type="dxa"/>
            <w:shd w:val="clear" w:color="auto" w:fill="auto"/>
            <w:vAlign w:val="center"/>
          </w:tcPr>
          <w:p w14:paraId="17659950" w14:textId="77777777" w:rsidR="00AB730B" w:rsidRPr="005F3DA3" w:rsidRDefault="00AB730B" w:rsidP="005F3DA3">
            <w:pPr>
              <w:pStyle w:val="TableContents"/>
              <w:jc w:val="center"/>
              <w:rPr>
                <w:color w:val="000000"/>
                <w:szCs w:val="20"/>
              </w:rPr>
            </w:pPr>
            <w:r w:rsidRPr="005F3DA3">
              <w:rPr>
                <w:color w:val="000000"/>
                <w:szCs w:val="20"/>
              </w:rPr>
              <w:t>60</w:t>
            </w:r>
          </w:p>
        </w:tc>
        <w:tc>
          <w:tcPr>
            <w:tcW w:w="1026" w:type="dxa"/>
            <w:shd w:val="clear" w:color="auto" w:fill="auto"/>
            <w:vAlign w:val="center"/>
          </w:tcPr>
          <w:p w14:paraId="2FB74D1B"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800</w:t>
            </w:r>
          </w:p>
        </w:tc>
        <w:tc>
          <w:tcPr>
            <w:tcW w:w="964" w:type="dxa"/>
            <w:shd w:val="clear" w:color="auto" w:fill="auto"/>
            <w:vAlign w:val="center"/>
          </w:tcPr>
          <w:p w14:paraId="2615E3BF" w14:textId="77777777" w:rsidR="00AB730B" w:rsidRPr="005F3DA3" w:rsidRDefault="00AB730B" w:rsidP="005F3DA3">
            <w:pPr>
              <w:pStyle w:val="TableContents"/>
              <w:jc w:val="center"/>
              <w:rPr>
                <w:color w:val="000000"/>
                <w:szCs w:val="20"/>
              </w:rPr>
            </w:pPr>
            <w:r w:rsidRPr="005F3DA3">
              <w:rPr>
                <w:color w:val="000000"/>
                <w:szCs w:val="20"/>
              </w:rPr>
              <w:t>15</w:t>
            </w:r>
          </w:p>
        </w:tc>
        <w:tc>
          <w:tcPr>
            <w:tcW w:w="1186" w:type="dxa"/>
            <w:shd w:val="clear" w:color="auto" w:fill="auto"/>
            <w:vAlign w:val="center"/>
          </w:tcPr>
          <w:p w14:paraId="30CECF2F"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800</w:t>
            </w:r>
          </w:p>
        </w:tc>
      </w:tr>
      <w:tr w:rsidR="009A0459" w14:paraId="539B8C77" w14:textId="77777777" w:rsidTr="005F3DA3">
        <w:trPr>
          <w:trHeight w:val="462"/>
          <w:jc w:val="center"/>
        </w:trPr>
        <w:tc>
          <w:tcPr>
            <w:tcW w:w="1090" w:type="dxa"/>
            <w:shd w:val="clear" w:color="auto" w:fill="auto"/>
            <w:vAlign w:val="center"/>
          </w:tcPr>
          <w:p w14:paraId="55A392A1" w14:textId="77777777" w:rsidR="00AB730B" w:rsidRPr="005F3DA3" w:rsidRDefault="00AB730B" w:rsidP="005F3DA3">
            <w:pPr>
              <w:pStyle w:val="TableContents"/>
              <w:jc w:val="center"/>
              <w:rPr>
                <w:color w:val="000000"/>
                <w:szCs w:val="20"/>
              </w:rPr>
            </w:pPr>
            <w:r w:rsidRPr="005F3DA3">
              <w:rPr>
                <w:color w:val="000000"/>
                <w:szCs w:val="20"/>
              </w:rPr>
              <w:t>GDS2962</w:t>
            </w:r>
          </w:p>
        </w:tc>
        <w:tc>
          <w:tcPr>
            <w:tcW w:w="1455" w:type="dxa"/>
            <w:shd w:val="clear" w:color="auto" w:fill="auto"/>
            <w:vAlign w:val="center"/>
          </w:tcPr>
          <w:p w14:paraId="7F3D134F" w14:textId="77777777" w:rsidR="00AB730B" w:rsidRPr="005F3DA3" w:rsidRDefault="00AB730B" w:rsidP="005F3DA3">
            <w:pPr>
              <w:pStyle w:val="TableContents"/>
              <w:jc w:val="center"/>
              <w:rPr>
                <w:color w:val="000000"/>
                <w:szCs w:val="20"/>
              </w:rPr>
            </w:pPr>
            <w:r w:rsidRPr="005F3DA3">
              <w:rPr>
                <w:color w:val="000000"/>
                <w:szCs w:val="20"/>
              </w:rPr>
              <w:t>8448 x 67</w:t>
            </w:r>
          </w:p>
        </w:tc>
        <w:tc>
          <w:tcPr>
            <w:tcW w:w="958" w:type="dxa"/>
            <w:shd w:val="clear" w:color="auto" w:fill="auto"/>
            <w:vAlign w:val="center"/>
          </w:tcPr>
          <w:p w14:paraId="651AC252" w14:textId="77777777" w:rsidR="00AB730B" w:rsidRPr="005F3DA3" w:rsidRDefault="00AB730B" w:rsidP="005F3DA3">
            <w:pPr>
              <w:pStyle w:val="TableContents"/>
              <w:jc w:val="center"/>
              <w:rPr>
                <w:color w:val="000000"/>
                <w:szCs w:val="20"/>
              </w:rPr>
            </w:pPr>
            <w:r w:rsidRPr="005F3DA3">
              <w:rPr>
                <w:color w:val="000000"/>
                <w:szCs w:val="20"/>
              </w:rPr>
              <w:t>47</w:t>
            </w:r>
          </w:p>
        </w:tc>
        <w:tc>
          <w:tcPr>
            <w:tcW w:w="1026" w:type="dxa"/>
            <w:shd w:val="clear" w:color="auto" w:fill="auto"/>
            <w:vAlign w:val="center"/>
          </w:tcPr>
          <w:p w14:paraId="4E9DB11C"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741</w:t>
            </w:r>
          </w:p>
        </w:tc>
        <w:tc>
          <w:tcPr>
            <w:tcW w:w="964" w:type="dxa"/>
            <w:shd w:val="clear" w:color="auto" w:fill="auto"/>
            <w:vAlign w:val="center"/>
          </w:tcPr>
          <w:p w14:paraId="12A0598A" w14:textId="77777777" w:rsidR="00AB730B" w:rsidRPr="005F3DA3" w:rsidRDefault="00AB730B" w:rsidP="005F3DA3">
            <w:pPr>
              <w:pStyle w:val="TableContents"/>
              <w:jc w:val="center"/>
              <w:rPr>
                <w:color w:val="000000"/>
                <w:szCs w:val="20"/>
              </w:rPr>
            </w:pPr>
            <w:r w:rsidRPr="005F3DA3">
              <w:rPr>
                <w:color w:val="000000"/>
                <w:szCs w:val="20"/>
              </w:rPr>
              <w:t>15</w:t>
            </w:r>
          </w:p>
        </w:tc>
        <w:tc>
          <w:tcPr>
            <w:tcW w:w="1186" w:type="dxa"/>
            <w:shd w:val="clear" w:color="auto" w:fill="auto"/>
            <w:vAlign w:val="center"/>
          </w:tcPr>
          <w:p w14:paraId="2C97B8DC"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741</w:t>
            </w:r>
          </w:p>
        </w:tc>
      </w:tr>
      <w:tr w:rsidR="009A0459" w14:paraId="39F37AAC" w14:textId="77777777" w:rsidTr="005F3DA3">
        <w:trPr>
          <w:trHeight w:val="462"/>
          <w:jc w:val="center"/>
        </w:trPr>
        <w:tc>
          <w:tcPr>
            <w:tcW w:w="1090" w:type="dxa"/>
            <w:shd w:val="clear" w:color="auto" w:fill="auto"/>
            <w:vAlign w:val="center"/>
          </w:tcPr>
          <w:p w14:paraId="11688215" w14:textId="77777777" w:rsidR="00AB730B" w:rsidRPr="005F3DA3" w:rsidRDefault="00AB730B" w:rsidP="005F3DA3">
            <w:pPr>
              <w:pStyle w:val="TableContents"/>
              <w:jc w:val="center"/>
              <w:rPr>
                <w:color w:val="000000"/>
                <w:szCs w:val="20"/>
              </w:rPr>
            </w:pPr>
            <w:r w:rsidRPr="005F3DA3">
              <w:rPr>
                <w:color w:val="000000"/>
                <w:szCs w:val="20"/>
              </w:rPr>
              <w:t>GDS4261</w:t>
            </w:r>
          </w:p>
        </w:tc>
        <w:tc>
          <w:tcPr>
            <w:tcW w:w="1455" w:type="dxa"/>
            <w:shd w:val="clear" w:color="auto" w:fill="auto"/>
            <w:vAlign w:val="center"/>
          </w:tcPr>
          <w:p w14:paraId="715312BA" w14:textId="77777777" w:rsidR="00AB730B" w:rsidRPr="005F3DA3" w:rsidRDefault="00AB730B" w:rsidP="005F3DA3">
            <w:pPr>
              <w:pStyle w:val="TableContents"/>
              <w:jc w:val="center"/>
              <w:rPr>
                <w:color w:val="000000"/>
                <w:szCs w:val="20"/>
              </w:rPr>
            </w:pPr>
            <w:r w:rsidRPr="005F3DA3">
              <w:rPr>
                <w:color w:val="000000"/>
                <w:szCs w:val="20"/>
              </w:rPr>
              <w:t>22769 x 104</w:t>
            </w:r>
          </w:p>
        </w:tc>
        <w:tc>
          <w:tcPr>
            <w:tcW w:w="958" w:type="dxa"/>
            <w:shd w:val="clear" w:color="auto" w:fill="auto"/>
            <w:vAlign w:val="center"/>
          </w:tcPr>
          <w:p w14:paraId="1B026521" w14:textId="77777777" w:rsidR="00AB730B" w:rsidRPr="005F3DA3" w:rsidRDefault="00AB730B" w:rsidP="005F3DA3">
            <w:pPr>
              <w:pStyle w:val="TableContents"/>
              <w:jc w:val="center"/>
              <w:rPr>
                <w:color w:val="000000"/>
                <w:szCs w:val="20"/>
              </w:rPr>
            </w:pPr>
            <w:r w:rsidRPr="005F3DA3">
              <w:rPr>
                <w:color w:val="000000"/>
                <w:szCs w:val="20"/>
              </w:rPr>
              <w:t>128</w:t>
            </w:r>
          </w:p>
        </w:tc>
        <w:tc>
          <w:tcPr>
            <w:tcW w:w="1026" w:type="dxa"/>
            <w:shd w:val="clear" w:color="auto" w:fill="auto"/>
            <w:vAlign w:val="center"/>
          </w:tcPr>
          <w:p w14:paraId="45EE6AB2"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668001FB" w14:textId="77777777" w:rsidR="00AB730B" w:rsidRPr="005F3DA3" w:rsidRDefault="00AB730B" w:rsidP="005F3DA3">
            <w:pPr>
              <w:pStyle w:val="TableContents"/>
              <w:jc w:val="center"/>
              <w:rPr>
                <w:b/>
                <w:color w:val="000000"/>
                <w:szCs w:val="20"/>
              </w:rPr>
            </w:pPr>
            <w:r w:rsidRPr="005F3DA3">
              <w:rPr>
                <w:b/>
                <w:color w:val="000000"/>
                <w:szCs w:val="20"/>
              </w:rPr>
              <w:t>17</w:t>
            </w:r>
          </w:p>
        </w:tc>
        <w:tc>
          <w:tcPr>
            <w:tcW w:w="1186" w:type="dxa"/>
            <w:shd w:val="clear" w:color="auto" w:fill="auto"/>
            <w:vAlign w:val="center"/>
          </w:tcPr>
          <w:p w14:paraId="57D8F9C9"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0A93E682" w14:textId="77777777" w:rsidTr="005F3DA3">
        <w:trPr>
          <w:trHeight w:val="462"/>
          <w:jc w:val="center"/>
        </w:trPr>
        <w:tc>
          <w:tcPr>
            <w:tcW w:w="1090" w:type="dxa"/>
            <w:shd w:val="clear" w:color="auto" w:fill="auto"/>
            <w:vAlign w:val="center"/>
          </w:tcPr>
          <w:p w14:paraId="4CB5EC7B" w14:textId="77777777" w:rsidR="00AB730B" w:rsidRPr="005F3DA3" w:rsidRDefault="00AB730B" w:rsidP="005F3DA3">
            <w:pPr>
              <w:pStyle w:val="TableContents"/>
              <w:jc w:val="center"/>
              <w:rPr>
                <w:color w:val="000000"/>
                <w:szCs w:val="20"/>
              </w:rPr>
            </w:pPr>
            <w:proofErr w:type="spellStart"/>
            <w:r w:rsidRPr="005F3DA3">
              <w:rPr>
                <w:color w:val="000000"/>
                <w:szCs w:val="20"/>
              </w:rPr>
              <w:t>Prostate</w:t>
            </w:r>
            <w:proofErr w:type="spellEnd"/>
          </w:p>
        </w:tc>
        <w:tc>
          <w:tcPr>
            <w:tcW w:w="1455" w:type="dxa"/>
            <w:shd w:val="clear" w:color="auto" w:fill="auto"/>
            <w:vAlign w:val="center"/>
          </w:tcPr>
          <w:p w14:paraId="7A3DF5E9" w14:textId="77777777" w:rsidR="00AB730B" w:rsidRPr="005F3DA3" w:rsidRDefault="00AB730B" w:rsidP="005F3DA3">
            <w:pPr>
              <w:pStyle w:val="TableContents"/>
              <w:jc w:val="center"/>
              <w:rPr>
                <w:color w:val="000000"/>
                <w:szCs w:val="20"/>
              </w:rPr>
            </w:pPr>
            <w:r w:rsidRPr="005F3DA3">
              <w:rPr>
                <w:color w:val="000000"/>
                <w:szCs w:val="20"/>
              </w:rPr>
              <w:t>12600 x 136</w:t>
            </w:r>
          </w:p>
        </w:tc>
        <w:tc>
          <w:tcPr>
            <w:tcW w:w="958" w:type="dxa"/>
            <w:shd w:val="clear" w:color="auto" w:fill="auto"/>
            <w:vAlign w:val="center"/>
          </w:tcPr>
          <w:p w14:paraId="360FD392" w14:textId="77777777" w:rsidR="00AB730B" w:rsidRPr="005F3DA3" w:rsidRDefault="00AB730B" w:rsidP="005F3DA3">
            <w:pPr>
              <w:pStyle w:val="TableContents"/>
              <w:jc w:val="center"/>
              <w:rPr>
                <w:color w:val="000000"/>
                <w:szCs w:val="20"/>
              </w:rPr>
            </w:pPr>
            <w:r w:rsidRPr="005F3DA3">
              <w:rPr>
                <w:color w:val="000000"/>
                <w:szCs w:val="20"/>
              </w:rPr>
              <w:t>90</w:t>
            </w:r>
          </w:p>
        </w:tc>
        <w:tc>
          <w:tcPr>
            <w:tcW w:w="1026" w:type="dxa"/>
            <w:shd w:val="clear" w:color="auto" w:fill="auto"/>
            <w:vAlign w:val="center"/>
          </w:tcPr>
          <w:p w14:paraId="18345F7C"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774</w:t>
            </w:r>
          </w:p>
        </w:tc>
        <w:tc>
          <w:tcPr>
            <w:tcW w:w="964" w:type="dxa"/>
            <w:shd w:val="clear" w:color="auto" w:fill="auto"/>
            <w:vAlign w:val="center"/>
          </w:tcPr>
          <w:p w14:paraId="2C3FCA8D" w14:textId="77777777" w:rsidR="00AB730B" w:rsidRPr="005F3DA3" w:rsidRDefault="00AB730B" w:rsidP="005F3DA3">
            <w:pPr>
              <w:pStyle w:val="TableContents"/>
              <w:jc w:val="center"/>
              <w:rPr>
                <w:color w:val="000000"/>
                <w:szCs w:val="20"/>
              </w:rPr>
            </w:pPr>
            <w:r w:rsidRPr="005F3DA3">
              <w:rPr>
                <w:color w:val="000000"/>
                <w:szCs w:val="20"/>
              </w:rPr>
              <w:t>18</w:t>
            </w:r>
          </w:p>
        </w:tc>
        <w:tc>
          <w:tcPr>
            <w:tcW w:w="1186" w:type="dxa"/>
            <w:shd w:val="clear" w:color="auto" w:fill="auto"/>
            <w:vAlign w:val="center"/>
          </w:tcPr>
          <w:p w14:paraId="264A4709" w14:textId="77777777" w:rsidR="00AB730B" w:rsidRPr="005F3DA3" w:rsidRDefault="00AB730B" w:rsidP="005F3DA3">
            <w:pPr>
              <w:pStyle w:val="TableContents"/>
              <w:jc w:val="center"/>
              <w:rPr>
                <w:b/>
                <w:color w:val="000000"/>
                <w:szCs w:val="20"/>
              </w:rPr>
            </w:pPr>
            <w:r w:rsidRPr="005F3DA3">
              <w:rPr>
                <w:b/>
                <w:color w:val="000000"/>
                <w:szCs w:val="20"/>
              </w:rPr>
              <w:t>0</w:t>
            </w:r>
            <w:r w:rsidR="009A0459" w:rsidRPr="005F3DA3">
              <w:rPr>
                <w:b/>
                <w:color w:val="000000"/>
                <w:szCs w:val="20"/>
              </w:rPr>
              <w:t>,</w:t>
            </w:r>
            <w:r w:rsidRPr="005F3DA3">
              <w:rPr>
                <w:b/>
                <w:color w:val="000000"/>
                <w:szCs w:val="20"/>
              </w:rPr>
              <w:t>779</w:t>
            </w:r>
          </w:p>
        </w:tc>
      </w:tr>
      <w:tr w:rsidR="009A0459" w14:paraId="1134E2EE" w14:textId="77777777" w:rsidTr="005F3DA3">
        <w:trPr>
          <w:trHeight w:val="462"/>
          <w:jc w:val="center"/>
        </w:trPr>
        <w:tc>
          <w:tcPr>
            <w:tcW w:w="1090" w:type="dxa"/>
            <w:shd w:val="clear" w:color="auto" w:fill="auto"/>
            <w:vAlign w:val="center"/>
          </w:tcPr>
          <w:p w14:paraId="66FED294" w14:textId="77777777" w:rsidR="00AB730B" w:rsidRPr="005F3DA3" w:rsidRDefault="00AB730B" w:rsidP="005F3DA3">
            <w:pPr>
              <w:pStyle w:val="TableContents"/>
              <w:jc w:val="center"/>
              <w:rPr>
                <w:color w:val="000000"/>
                <w:szCs w:val="20"/>
              </w:rPr>
            </w:pPr>
            <w:r w:rsidRPr="005F3DA3">
              <w:rPr>
                <w:color w:val="000000"/>
                <w:szCs w:val="20"/>
              </w:rPr>
              <w:t>GDS3553</w:t>
            </w:r>
          </w:p>
        </w:tc>
        <w:tc>
          <w:tcPr>
            <w:tcW w:w="1455" w:type="dxa"/>
            <w:shd w:val="clear" w:color="auto" w:fill="auto"/>
            <w:vAlign w:val="center"/>
          </w:tcPr>
          <w:p w14:paraId="58E1714C" w14:textId="77777777" w:rsidR="00AB730B" w:rsidRPr="005F3DA3" w:rsidRDefault="00AB730B" w:rsidP="005F3DA3">
            <w:pPr>
              <w:pStyle w:val="TableContents"/>
              <w:jc w:val="center"/>
              <w:rPr>
                <w:color w:val="000000"/>
                <w:szCs w:val="20"/>
              </w:rPr>
            </w:pPr>
            <w:r w:rsidRPr="005F3DA3">
              <w:rPr>
                <w:color w:val="000000"/>
                <w:szCs w:val="20"/>
              </w:rPr>
              <w:t>26496 x 96</w:t>
            </w:r>
          </w:p>
        </w:tc>
        <w:tc>
          <w:tcPr>
            <w:tcW w:w="958" w:type="dxa"/>
            <w:shd w:val="clear" w:color="auto" w:fill="auto"/>
            <w:vAlign w:val="center"/>
          </w:tcPr>
          <w:p w14:paraId="5BC46246" w14:textId="77777777" w:rsidR="00AB730B" w:rsidRPr="005F3DA3" w:rsidRDefault="00AB730B" w:rsidP="005F3DA3">
            <w:pPr>
              <w:pStyle w:val="TableContents"/>
              <w:jc w:val="center"/>
              <w:rPr>
                <w:color w:val="000000"/>
                <w:szCs w:val="20"/>
              </w:rPr>
            </w:pPr>
            <w:r w:rsidRPr="005F3DA3">
              <w:rPr>
                <w:color w:val="000000"/>
                <w:szCs w:val="20"/>
              </w:rPr>
              <w:t>139</w:t>
            </w:r>
          </w:p>
        </w:tc>
        <w:tc>
          <w:tcPr>
            <w:tcW w:w="1026" w:type="dxa"/>
            <w:shd w:val="clear" w:color="auto" w:fill="auto"/>
            <w:vAlign w:val="center"/>
          </w:tcPr>
          <w:p w14:paraId="17FB0654"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142E7167" w14:textId="77777777" w:rsidR="00AB730B" w:rsidRPr="005F3DA3" w:rsidRDefault="00AB730B" w:rsidP="005F3DA3">
            <w:pPr>
              <w:pStyle w:val="TableContents"/>
              <w:jc w:val="center"/>
              <w:rPr>
                <w:color w:val="000000"/>
                <w:szCs w:val="20"/>
              </w:rPr>
            </w:pPr>
            <w:r w:rsidRPr="005F3DA3">
              <w:rPr>
                <w:color w:val="000000"/>
                <w:szCs w:val="20"/>
              </w:rPr>
              <w:t>18</w:t>
            </w:r>
          </w:p>
        </w:tc>
        <w:tc>
          <w:tcPr>
            <w:tcW w:w="1186" w:type="dxa"/>
            <w:shd w:val="clear" w:color="auto" w:fill="auto"/>
            <w:vAlign w:val="center"/>
          </w:tcPr>
          <w:p w14:paraId="54C12853"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00E971DE" w14:textId="77777777" w:rsidTr="005F3DA3">
        <w:trPr>
          <w:trHeight w:val="462"/>
          <w:jc w:val="center"/>
        </w:trPr>
        <w:tc>
          <w:tcPr>
            <w:tcW w:w="1090" w:type="dxa"/>
            <w:shd w:val="clear" w:color="auto" w:fill="auto"/>
            <w:vAlign w:val="center"/>
          </w:tcPr>
          <w:p w14:paraId="34F271B8" w14:textId="77777777" w:rsidR="00AB730B" w:rsidRPr="005F3DA3" w:rsidRDefault="00AB730B" w:rsidP="005F3DA3">
            <w:pPr>
              <w:pStyle w:val="TableContents"/>
              <w:jc w:val="center"/>
              <w:rPr>
                <w:color w:val="000000"/>
                <w:szCs w:val="20"/>
              </w:rPr>
            </w:pPr>
            <w:r w:rsidRPr="005F3DA3">
              <w:rPr>
                <w:color w:val="000000"/>
                <w:szCs w:val="20"/>
              </w:rPr>
              <w:t>GDS3116</w:t>
            </w:r>
          </w:p>
        </w:tc>
        <w:tc>
          <w:tcPr>
            <w:tcW w:w="1455" w:type="dxa"/>
            <w:shd w:val="clear" w:color="auto" w:fill="auto"/>
            <w:vAlign w:val="center"/>
          </w:tcPr>
          <w:p w14:paraId="54016E98" w14:textId="77777777" w:rsidR="00AB730B" w:rsidRPr="005F3DA3" w:rsidRDefault="00AB730B" w:rsidP="005F3DA3">
            <w:pPr>
              <w:pStyle w:val="TableContents"/>
              <w:jc w:val="center"/>
              <w:rPr>
                <w:color w:val="000000"/>
                <w:szCs w:val="20"/>
              </w:rPr>
            </w:pPr>
            <w:r w:rsidRPr="005F3DA3">
              <w:rPr>
                <w:color w:val="000000"/>
                <w:szCs w:val="20"/>
              </w:rPr>
              <w:t>22283 x 116</w:t>
            </w:r>
          </w:p>
        </w:tc>
        <w:tc>
          <w:tcPr>
            <w:tcW w:w="958" w:type="dxa"/>
            <w:shd w:val="clear" w:color="auto" w:fill="auto"/>
            <w:vAlign w:val="center"/>
          </w:tcPr>
          <w:p w14:paraId="55FC9363" w14:textId="77777777" w:rsidR="00AB730B" w:rsidRPr="005F3DA3" w:rsidRDefault="00AB730B" w:rsidP="005F3DA3">
            <w:pPr>
              <w:pStyle w:val="TableContents"/>
              <w:jc w:val="center"/>
              <w:rPr>
                <w:color w:val="000000"/>
                <w:szCs w:val="20"/>
              </w:rPr>
            </w:pPr>
            <w:r w:rsidRPr="005F3DA3">
              <w:rPr>
                <w:color w:val="000000"/>
                <w:szCs w:val="20"/>
              </w:rPr>
              <w:t>140</w:t>
            </w:r>
          </w:p>
        </w:tc>
        <w:tc>
          <w:tcPr>
            <w:tcW w:w="1026" w:type="dxa"/>
            <w:shd w:val="clear" w:color="auto" w:fill="auto"/>
            <w:vAlign w:val="center"/>
          </w:tcPr>
          <w:p w14:paraId="55AF1275"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723</w:t>
            </w:r>
          </w:p>
        </w:tc>
        <w:tc>
          <w:tcPr>
            <w:tcW w:w="964" w:type="dxa"/>
            <w:shd w:val="clear" w:color="auto" w:fill="auto"/>
            <w:vAlign w:val="center"/>
          </w:tcPr>
          <w:p w14:paraId="3863F602" w14:textId="77777777" w:rsidR="00AB730B" w:rsidRPr="005F3DA3" w:rsidRDefault="00AB730B" w:rsidP="005F3DA3">
            <w:pPr>
              <w:pStyle w:val="TableContents"/>
              <w:jc w:val="center"/>
              <w:rPr>
                <w:color w:val="000000"/>
                <w:szCs w:val="20"/>
              </w:rPr>
            </w:pPr>
            <w:r w:rsidRPr="005F3DA3">
              <w:rPr>
                <w:color w:val="000000"/>
                <w:szCs w:val="20"/>
              </w:rPr>
              <w:t>20</w:t>
            </w:r>
          </w:p>
        </w:tc>
        <w:tc>
          <w:tcPr>
            <w:tcW w:w="1186" w:type="dxa"/>
            <w:shd w:val="clear" w:color="auto" w:fill="auto"/>
            <w:vAlign w:val="center"/>
          </w:tcPr>
          <w:p w14:paraId="6DE18CF4"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723</w:t>
            </w:r>
          </w:p>
        </w:tc>
      </w:tr>
      <w:tr w:rsidR="009A0459" w14:paraId="573E737A" w14:textId="77777777" w:rsidTr="005F3DA3">
        <w:trPr>
          <w:trHeight w:val="462"/>
          <w:jc w:val="center"/>
        </w:trPr>
        <w:tc>
          <w:tcPr>
            <w:tcW w:w="1090" w:type="dxa"/>
            <w:shd w:val="clear" w:color="auto" w:fill="auto"/>
            <w:vAlign w:val="center"/>
          </w:tcPr>
          <w:p w14:paraId="16C203A1" w14:textId="77777777" w:rsidR="00AB730B" w:rsidRPr="005F3DA3" w:rsidRDefault="00AB730B" w:rsidP="005F3DA3">
            <w:pPr>
              <w:pStyle w:val="TableContents"/>
              <w:jc w:val="center"/>
              <w:rPr>
                <w:color w:val="000000"/>
                <w:szCs w:val="20"/>
              </w:rPr>
            </w:pPr>
            <w:r w:rsidRPr="005F3DA3">
              <w:rPr>
                <w:color w:val="000000"/>
                <w:szCs w:val="20"/>
              </w:rPr>
              <w:t>GDS3929</w:t>
            </w:r>
          </w:p>
        </w:tc>
        <w:tc>
          <w:tcPr>
            <w:tcW w:w="1455" w:type="dxa"/>
            <w:shd w:val="clear" w:color="auto" w:fill="auto"/>
            <w:vAlign w:val="center"/>
          </w:tcPr>
          <w:p w14:paraId="2C11F0E3" w14:textId="77777777" w:rsidR="00AB730B" w:rsidRPr="005F3DA3" w:rsidRDefault="00AB730B" w:rsidP="005F3DA3">
            <w:pPr>
              <w:pStyle w:val="TableContents"/>
              <w:jc w:val="center"/>
              <w:rPr>
                <w:color w:val="000000"/>
                <w:szCs w:val="20"/>
              </w:rPr>
            </w:pPr>
            <w:r w:rsidRPr="005F3DA3">
              <w:rPr>
                <w:color w:val="000000"/>
                <w:szCs w:val="20"/>
              </w:rPr>
              <w:t>24526 x 183</w:t>
            </w:r>
          </w:p>
        </w:tc>
        <w:tc>
          <w:tcPr>
            <w:tcW w:w="958" w:type="dxa"/>
            <w:shd w:val="clear" w:color="auto" w:fill="auto"/>
            <w:vAlign w:val="center"/>
          </w:tcPr>
          <w:p w14:paraId="4752F8B0" w14:textId="77777777" w:rsidR="00AB730B" w:rsidRPr="005F3DA3" w:rsidRDefault="00AB730B" w:rsidP="005F3DA3">
            <w:pPr>
              <w:pStyle w:val="TableContents"/>
              <w:jc w:val="center"/>
              <w:rPr>
                <w:color w:val="000000"/>
                <w:szCs w:val="20"/>
              </w:rPr>
            </w:pPr>
            <w:r w:rsidRPr="005F3DA3">
              <w:rPr>
                <w:color w:val="000000"/>
                <w:szCs w:val="20"/>
              </w:rPr>
              <w:t>284</w:t>
            </w:r>
          </w:p>
        </w:tc>
        <w:tc>
          <w:tcPr>
            <w:tcW w:w="1026" w:type="dxa"/>
            <w:shd w:val="clear" w:color="auto" w:fill="auto"/>
            <w:vAlign w:val="center"/>
          </w:tcPr>
          <w:p w14:paraId="551B4D51"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754</w:t>
            </w:r>
          </w:p>
        </w:tc>
        <w:tc>
          <w:tcPr>
            <w:tcW w:w="964" w:type="dxa"/>
            <w:shd w:val="clear" w:color="auto" w:fill="auto"/>
            <w:vAlign w:val="center"/>
          </w:tcPr>
          <w:p w14:paraId="137208A0" w14:textId="77777777" w:rsidR="00AB730B" w:rsidRPr="005F3DA3" w:rsidRDefault="00AB730B" w:rsidP="005F3DA3">
            <w:pPr>
              <w:pStyle w:val="TableContents"/>
              <w:jc w:val="center"/>
              <w:rPr>
                <w:b/>
                <w:color w:val="000000"/>
                <w:szCs w:val="20"/>
              </w:rPr>
            </w:pPr>
            <w:r w:rsidRPr="005F3DA3">
              <w:rPr>
                <w:b/>
                <w:color w:val="000000"/>
                <w:szCs w:val="20"/>
              </w:rPr>
              <w:t>29</w:t>
            </w:r>
          </w:p>
        </w:tc>
        <w:tc>
          <w:tcPr>
            <w:tcW w:w="1186" w:type="dxa"/>
            <w:shd w:val="clear" w:color="auto" w:fill="auto"/>
            <w:vAlign w:val="center"/>
          </w:tcPr>
          <w:p w14:paraId="18C1A0B1"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754</w:t>
            </w:r>
          </w:p>
        </w:tc>
      </w:tr>
      <w:tr w:rsidR="009A0459" w14:paraId="05D55E9A" w14:textId="77777777" w:rsidTr="005F3DA3">
        <w:trPr>
          <w:trHeight w:val="462"/>
          <w:jc w:val="center"/>
        </w:trPr>
        <w:tc>
          <w:tcPr>
            <w:tcW w:w="1090" w:type="dxa"/>
            <w:shd w:val="clear" w:color="auto" w:fill="auto"/>
            <w:vAlign w:val="center"/>
          </w:tcPr>
          <w:p w14:paraId="11E0EC9C" w14:textId="77777777" w:rsidR="00AB730B" w:rsidRPr="005F3DA3" w:rsidRDefault="00AB730B" w:rsidP="005F3DA3">
            <w:pPr>
              <w:pStyle w:val="TableContents"/>
              <w:jc w:val="center"/>
              <w:rPr>
                <w:color w:val="000000"/>
                <w:szCs w:val="20"/>
              </w:rPr>
            </w:pPr>
            <w:r w:rsidRPr="005F3DA3">
              <w:rPr>
                <w:color w:val="000000"/>
                <w:szCs w:val="20"/>
              </w:rPr>
              <w:t>GDS2947</w:t>
            </w:r>
          </w:p>
        </w:tc>
        <w:tc>
          <w:tcPr>
            <w:tcW w:w="1455" w:type="dxa"/>
            <w:shd w:val="clear" w:color="auto" w:fill="auto"/>
            <w:vAlign w:val="center"/>
          </w:tcPr>
          <w:p w14:paraId="7CE1D59D" w14:textId="77777777" w:rsidR="00AB730B" w:rsidRPr="005F3DA3" w:rsidRDefault="00AB730B" w:rsidP="005F3DA3">
            <w:pPr>
              <w:pStyle w:val="TableContents"/>
              <w:jc w:val="center"/>
              <w:rPr>
                <w:color w:val="000000"/>
                <w:szCs w:val="20"/>
              </w:rPr>
            </w:pPr>
            <w:r w:rsidRPr="005F3DA3">
              <w:rPr>
                <w:color w:val="000000"/>
                <w:szCs w:val="20"/>
              </w:rPr>
              <w:t>54675 x 64</w:t>
            </w:r>
          </w:p>
        </w:tc>
        <w:tc>
          <w:tcPr>
            <w:tcW w:w="958" w:type="dxa"/>
            <w:shd w:val="clear" w:color="auto" w:fill="auto"/>
            <w:vAlign w:val="center"/>
          </w:tcPr>
          <w:p w14:paraId="7ECCEA08" w14:textId="77777777" w:rsidR="00AB730B" w:rsidRPr="005F3DA3" w:rsidRDefault="00AB730B" w:rsidP="005F3DA3">
            <w:pPr>
              <w:pStyle w:val="TableContents"/>
              <w:jc w:val="center"/>
              <w:rPr>
                <w:color w:val="000000"/>
                <w:szCs w:val="20"/>
              </w:rPr>
            </w:pPr>
            <w:r w:rsidRPr="005F3DA3">
              <w:rPr>
                <w:color w:val="000000"/>
                <w:szCs w:val="20"/>
              </w:rPr>
              <w:t>212</w:t>
            </w:r>
          </w:p>
        </w:tc>
        <w:tc>
          <w:tcPr>
            <w:tcW w:w="1026" w:type="dxa"/>
            <w:shd w:val="clear" w:color="auto" w:fill="auto"/>
            <w:vAlign w:val="center"/>
          </w:tcPr>
          <w:p w14:paraId="163B3ACE"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794BBB16" w14:textId="77777777" w:rsidR="00AB730B" w:rsidRPr="005F3DA3" w:rsidRDefault="00AB730B" w:rsidP="005F3DA3">
            <w:pPr>
              <w:pStyle w:val="TableContents"/>
              <w:jc w:val="center"/>
              <w:rPr>
                <w:color w:val="000000"/>
                <w:szCs w:val="20"/>
              </w:rPr>
            </w:pPr>
            <w:r w:rsidRPr="005F3DA3">
              <w:rPr>
                <w:color w:val="000000"/>
                <w:szCs w:val="20"/>
              </w:rPr>
              <w:t>29</w:t>
            </w:r>
          </w:p>
        </w:tc>
        <w:tc>
          <w:tcPr>
            <w:tcW w:w="1186" w:type="dxa"/>
            <w:shd w:val="clear" w:color="auto" w:fill="auto"/>
            <w:vAlign w:val="center"/>
          </w:tcPr>
          <w:p w14:paraId="69553B6B"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182F3A1D" w14:textId="77777777" w:rsidTr="005F3DA3">
        <w:trPr>
          <w:trHeight w:val="462"/>
          <w:jc w:val="center"/>
        </w:trPr>
        <w:tc>
          <w:tcPr>
            <w:tcW w:w="1090" w:type="dxa"/>
            <w:shd w:val="clear" w:color="auto" w:fill="auto"/>
            <w:vAlign w:val="center"/>
          </w:tcPr>
          <w:p w14:paraId="659AEE8B" w14:textId="77777777" w:rsidR="00AB730B" w:rsidRPr="005F3DA3" w:rsidRDefault="00AB730B" w:rsidP="005F3DA3">
            <w:pPr>
              <w:pStyle w:val="TableContents"/>
              <w:jc w:val="center"/>
              <w:rPr>
                <w:color w:val="000000"/>
                <w:szCs w:val="20"/>
              </w:rPr>
            </w:pPr>
            <w:r w:rsidRPr="005F3DA3">
              <w:rPr>
                <w:color w:val="000000"/>
                <w:szCs w:val="20"/>
              </w:rPr>
              <w:t>GDS3622</w:t>
            </w:r>
          </w:p>
        </w:tc>
        <w:tc>
          <w:tcPr>
            <w:tcW w:w="1455" w:type="dxa"/>
            <w:shd w:val="clear" w:color="auto" w:fill="auto"/>
            <w:vAlign w:val="center"/>
          </w:tcPr>
          <w:p w14:paraId="03BE37F8" w14:textId="77777777" w:rsidR="00AB730B" w:rsidRPr="005F3DA3" w:rsidRDefault="00AB730B" w:rsidP="005F3DA3">
            <w:pPr>
              <w:pStyle w:val="TableContents"/>
              <w:jc w:val="center"/>
              <w:rPr>
                <w:color w:val="000000"/>
                <w:szCs w:val="20"/>
              </w:rPr>
            </w:pPr>
            <w:r w:rsidRPr="005F3DA3">
              <w:rPr>
                <w:color w:val="000000"/>
                <w:szCs w:val="20"/>
              </w:rPr>
              <w:t>45101 x 110</w:t>
            </w:r>
          </w:p>
        </w:tc>
        <w:tc>
          <w:tcPr>
            <w:tcW w:w="958" w:type="dxa"/>
            <w:shd w:val="clear" w:color="auto" w:fill="auto"/>
            <w:vAlign w:val="center"/>
          </w:tcPr>
          <w:p w14:paraId="3375E708" w14:textId="77777777" w:rsidR="00AB730B" w:rsidRPr="005F3DA3" w:rsidRDefault="00AB730B" w:rsidP="005F3DA3">
            <w:pPr>
              <w:pStyle w:val="TableContents"/>
              <w:jc w:val="center"/>
              <w:rPr>
                <w:color w:val="000000"/>
                <w:szCs w:val="20"/>
              </w:rPr>
            </w:pPr>
            <w:r w:rsidRPr="005F3DA3">
              <w:rPr>
                <w:color w:val="000000"/>
                <w:szCs w:val="20"/>
              </w:rPr>
              <w:t>260</w:t>
            </w:r>
          </w:p>
        </w:tc>
        <w:tc>
          <w:tcPr>
            <w:tcW w:w="1026" w:type="dxa"/>
            <w:shd w:val="clear" w:color="auto" w:fill="auto"/>
            <w:vAlign w:val="center"/>
          </w:tcPr>
          <w:p w14:paraId="4D2CF1C0"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50433667" w14:textId="77777777" w:rsidR="00AB730B" w:rsidRPr="005F3DA3" w:rsidRDefault="00AB730B" w:rsidP="005F3DA3">
            <w:pPr>
              <w:pStyle w:val="TableContents"/>
              <w:jc w:val="center"/>
              <w:rPr>
                <w:color w:val="000000"/>
                <w:szCs w:val="20"/>
              </w:rPr>
            </w:pPr>
            <w:r w:rsidRPr="005F3DA3">
              <w:rPr>
                <w:color w:val="000000"/>
                <w:szCs w:val="20"/>
              </w:rPr>
              <w:t>34</w:t>
            </w:r>
          </w:p>
        </w:tc>
        <w:tc>
          <w:tcPr>
            <w:tcW w:w="1186" w:type="dxa"/>
            <w:shd w:val="clear" w:color="auto" w:fill="auto"/>
            <w:vAlign w:val="center"/>
          </w:tcPr>
          <w:p w14:paraId="3D8AFD96"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159B64B0" w14:textId="77777777" w:rsidTr="005F3DA3">
        <w:trPr>
          <w:trHeight w:val="462"/>
          <w:jc w:val="center"/>
        </w:trPr>
        <w:tc>
          <w:tcPr>
            <w:tcW w:w="1090" w:type="dxa"/>
            <w:shd w:val="clear" w:color="auto" w:fill="auto"/>
            <w:vAlign w:val="center"/>
          </w:tcPr>
          <w:p w14:paraId="66D51D1C" w14:textId="77777777" w:rsidR="00AB730B" w:rsidRPr="005F3DA3" w:rsidRDefault="00AB730B" w:rsidP="005F3DA3">
            <w:pPr>
              <w:pStyle w:val="TableContents"/>
              <w:jc w:val="center"/>
              <w:rPr>
                <w:color w:val="000000"/>
                <w:szCs w:val="20"/>
              </w:rPr>
            </w:pPr>
            <w:proofErr w:type="spellStart"/>
            <w:r w:rsidRPr="005F3DA3">
              <w:rPr>
                <w:color w:val="000000"/>
                <w:szCs w:val="20"/>
              </w:rPr>
              <w:t>Breast</w:t>
            </w:r>
            <w:proofErr w:type="spellEnd"/>
          </w:p>
        </w:tc>
        <w:tc>
          <w:tcPr>
            <w:tcW w:w="1455" w:type="dxa"/>
            <w:shd w:val="clear" w:color="auto" w:fill="auto"/>
            <w:vAlign w:val="center"/>
          </w:tcPr>
          <w:p w14:paraId="18CAAC51" w14:textId="77777777" w:rsidR="00AB730B" w:rsidRPr="005F3DA3" w:rsidRDefault="00AB730B" w:rsidP="005F3DA3">
            <w:pPr>
              <w:pStyle w:val="TableContents"/>
              <w:jc w:val="center"/>
              <w:rPr>
                <w:color w:val="000000"/>
                <w:szCs w:val="20"/>
              </w:rPr>
            </w:pPr>
            <w:r w:rsidRPr="005F3DA3">
              <w:rPr>
                <w:color w:val="000000"/>
                <w:szCs w:val="20"/>
              </w:rPr>
              <w:t>24188 x 97</w:t>
            </w:r>
          </w:p>
        </w:tc>
        <w:tc>
          <w:tcPr>
            <w:tcW w:w="958" w:type="dxa"/>
            <w:shd w:val="clear" w:color="auto" w:fill="auto"/>
            <w:vAlign w:val="center"/>
          </w:tcPr>
          <w:p w14:paraId="32415D8B" w14:textId="77777777" w:rsidR="00AB730B" w:rsidRPr="005F3DA3" w:rsidRDefault="00AB730B" w:rsidP="005F3DA3">
            <w:pPr>
              <w:pStyle w:val="TableContents"/>
              <w:jc w:val="center"/>
              <w:rPr>
                <w:color w:val="000000"/>
                <w:szCs w:val="20"/>
              </w:rPr>
            </w:pPr>
            <w:r w:rsidRPr="005F3DA3">
              <w:rPr>
                <w:color w:val="000000"/>
                <w:szCs w:val="20"/>
              </w:rPr>
              <w:t>145</w:t>
            </w:r>
          </w:p>
        </w:tc>
        <w:tc>
          <w:tcPr>
            <w:tcW w:w="1026" w:type="dxa"/>
            <w:shd w:val="clear" w:color="auto" w:fill="auto"/>
            <w:vAlign w:val="center"/>
          </w:tcPr>
          <w:p w14:paraId="10AE673B"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853</w:t>
            </w:r>
          </w:p>
        </w:tc>
        <w:tc>
          <w:tcPr>
            <w:tcW w:w="964" w:type="dxa"/>
            <w:shd w:val="clear" w:color="auto" w:fill="auto"/>
            <w:vAlign w:val="center"/>
          </w:tcPr>
          <w:p w14:paraId="0DBAEBB9" w14:textId="77777777" w:rsidR="00AB730B" w:rsidRPr="005F3DA3" w:rsidRDefault="00AB730B" w:rsidP="005F3DA3">
            <w:pPr>
              <w:pStyle w:val="TableContents"/>
              <w:jc w:val="center"/>
              <w:rPr>
                <w:color w:val="000000"/>
                <w:szCs w:val="20"/>
              </w:rPr>
            </w:pPr>
            <w:r w:rsidRPr="005F3DA3">
              <w:rPr>
                <w:color w:val="000000"/>
                <w:szCs w:val="20"/>
              </w:rPr>
              <w:t>35</w:t>
            </w:r>
          </w:p>
        </w:tc>
        <w:tc>
          <w:tcPr>
            <w:tcW w:w="1186" w:type="dxa"/>
            <w:shd w:val="clear" w:color="auto" w:fill="auto"/>
            <w:vAlign w:val="center"/>
          </w:tcPr>
          <w:p w14:paraId="56F1CEE7"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853</w:t>
            </w:r>
          </w:p>
        </w:tc>
      </w:tr>
      <w:tr w:rsidR="009A0459" w14:paraId="38691ECA" w14:textId="77777777" w:rsidTr="005F3DA3">
        <w:trPr>
          <w:trHeight w:val="462"/>
          <w:jc w:val="center"/>
        </w:trPr>
        <w:tc>
          <w:tcPr>
            <w:tcW w:w="1090" w:type="dxa"/>
            <w:shd w:val="clear" w:color="auto" w:fill="auto"/>
            <w:vAlign w:val="center"/>
          </w:tcPr>
          <w:p w14:paraId="05727594" w14:textId="77777777" w:rsidR="00AB730B" w:rsidRPr="005F3DA3" w:rsidRDefault="00AB730B" w:rsidP="005F3DA3">
            <w:pPr>
              <w:pStyle w:val="TableContents"/>
              <w:jc w:val="center"/>
              <w:rPr>
                <w:color w:val="000000"/>
                <w:szCs w:val="20"/>
              </w:rPr>
            </w:pPr>
            <w:r w:rsidRPr="005F3DA3">
              <w:rPr>
                <w:color w:val="000000"/>
                <w:szCs w:val="20"/>
              </w:rPr>
              <w:t>GDS3995</w:t>
            </w:r>
          </w:p>
        </w:tc>
        <w:tc>
          <w:tcPr>
            <w:tcW w:w="1455" w:type="dxa"/>
            <w:shd w:val="clear" w:color="auto" w:fill="auto"/>
            <w:vAlign w:val="center"/>
          </w:tcPr>
          <w:p w14:paraId="131566BD" w14:textId="77777777" w:rsidR="00AB730B" w:rsidRPr="005F3DA3" w:rsidRDefault="00AB730B" w:rsidP="005F3DA3">
            <w:pPr>
              <w:pStyle w:val="TableContents"/>
              <w:jc w:val="center"/>
              <w:rPr>
                <w:color w:val="000000"/>
                <w:szCs w:val="20"/>
              </w:rPr>
            </w:pPr>
            <w:r w:rsidRPr="005F3DA3">
              <w:rPr>
                <w:color w:val="000000"/>
                <w:szCs w:val="20"/>
              </w:rPr>
              <w:t>35557 x 90</w:t>
            </w:r>
          </w:p>
        </w:tc>
        <w:tc>
          <w:tcPr>
            <w:tcW w:w="958" w:type="dxa"/>
            <w:shd w:val="clear" w:color="auto" w:fill="auto"/>
            <w:vAlign w:val="center"/>
          </w:tcPr>
          <w:p w14:paraId="37132E70" w14:textId="77777777" w:rsidR="00AB730B" w:rsidRPr="005F3DA3" w:rsidRDefault="00AB730B" w:rsidP="005F3DA3">
            <w:pPr>
              <w:pStyle w:val="TableContents"/>
              <w:jc w:val="center"/>
              <w:rPr>
                <w:color w:val="000000"/>
                <w:szCs w:val="20"/>
              </w:rPr>
            </w:pPr>
            <w:r w:rsidRPr="005F3DA3">
              <w:rPr>
                <w:color w:val="000000"/>
                <w:szCs w:val="20"/>
              </w:rPr>
              <w:t>179</w:t>
            </w:r>
          </w:p>
        </w:tc>
        <w:tc>
          <w:tcPr>
            <w:tcW w:w="1026" w:type="dxa"/>
            <w:shd w:val="clear" w:color="auto" w:fill="auto"/>
            <w:vAlign w:val="center"/>
          </w:tcPr>
          <w:p w14:paraId="75E946FE"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115562FB" w14:textId="77777777" w:rsidR="00AB730B" w:rsidRPr="005F3DA3" w:rsidRDefault="00AB730B" w:rsidP="005F3DA3">
            <w:pPr>
              <w:pStyle w:val="TableContents"/>
              <w:jc w:val="center"/>
              <w:rPr>
                <w:color w:val="000000"/>
                <w:szCs w:val="20"/>
              </w:rPr>
            </w:pPr>
            <w:r w:rsidRPr="005F3DA3">
              <w:rPr>
                <w:color w:val="000000"/>
                <w:szCs w:val="20"/>
              </w:rPr>
              <w:t>36</w:t>
            </w:r>
          </w:p>
        </w:tc>
        <w:tc>
          <w:tcPr>
            <w:tcW w:w="1186" w:type="dxa"/>
            <w:shd w:val="clear" w:color="auto" w:fill="auto"/>
            <w:vAlign w:val="center"/>
          </w:tcPr>
          <w:p w14:paraId="13C2EF75"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749963C5" w14:textId="77777777" w:rsidTr="005F3DA3">
        <w:trPr>
          <w:trHeight w:val="462"/>
          <w:jc w:val="center"/>
        </w:trPr>
        <w:tc>
          <w:tcPr>
            <w:tcW w:w="1090" w:type="dxa"/>
            <w:shd w:val="clear" w:color="auto" w:fill="auto"/>
            <w:vAlign w:val="center"/>
          </w:tcPr>
          <w:p w14:paraId="33CF0992" w14:textId="77777777" w:rsidR="00AB730B" w:rsidRPr="005F3DA3" w:rsidRDefault="00AB730B" w:rsidP="005F3DA3">
            <w:pPr>
              <w:pStyle w:val="TableContents"/>
              <w:jc w:val="center"/>
              <w:rPr>
                <w:color w:val="000000"/>
                <w:szCs w:val="20"/>
              </w:rPr>
            </w:pPr>
            <w:r w:rsidRPr="005F3DA3">
              <w:rPr>
                <w:color w:val="000000"/>
                <w:szCs w:val="20"/>
              </w:rPr>
              <w:t>GDS2819</w:t>
            </w:r>
          </w:p>
        </w:tc>
        <w:tc>
          <w:tcPr>
            <w:tcW w:w="1455" w:type="dxa"/>
            <w:shd w:val="clear" w:color="auto" w:fill="auto"/>
            <w:vAlign w:val="center"/>
          </w:tcPr>
          <w:p w14:paraId="28AEE5E1" w14:textId="77777777" w:rsidR="00AB730B" w:rsidRPr="005F3DA3" w:rsidRDefault="00AB730B" w:rsidP="005F3DA3">
            <w:pPr>
              <w:pStyle w:val="TableContents"/>
              <w:jc w:val="center"/>
              <w:rPr>
                <w:color w:val="000000"/>
                <w:szCs w:val="20"/>
              </w:rPr>
            </w:pPr>
            <w:r w:rsidRPr="005F3DA3">
              <w:rPr>
                <w:color w:val="000000"/>
                <w:szCs w:val="20"/>
              </w:rPr>
              <w:t>54675 x 99</w:t>
            </w:r>
          </w:p>
        </w:tc>
        <w:tc>
          <w:tcPr>
            <w:tcW w:w="958" w:type="dxa"/>
            <w:shd w:val="clear" w:color="auto" w:fill="auto"/>
            <w:vAlign w:val="center"/>
          </w:tcPr>
          <w:p w14:paraId="58B5B949" w14:textId="77777777" w:rsidR="00AB730B" w:rsidRPr="005F3DA3" w:rsidRDefault="00AB730B" w:rsidP="005F3DA3">
            <w:pPr>
              <w:pStyle w:val="TableContents"/>
              <w:jc w:val="center"/>
              <w:rPr>
                <w:color w:val="000000"/>
                <w:szCs w:val="20"/>
              </w:rPr>
            </w:pPr>
            <w:r w:rsidRPr="005F3DA3">
              <w:rPr>
                <w:color w:val="000000"/>
                <w:szCs w:val="20"/>
              </w:rPr>
              <w:t>306</w:t>
            </w:r>
          </w:p>
        </w:tc>
        <w:tc>
          <w:tcPr>
            <w:tcW w:w="1026" w:type="dxa"/>
            <w:shd w:val="clear" w:color="auto" w:fill="auto"/>
            <w:vAlign w:val="center"/>
          </w:tcPr>
          <w:p w14:paraId="4E920979"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53824CA2" w14:textId="77777777" w:rsidR="00AB730B" w:rsidRPr="005F3DA3" w:rsidRDefault="00AB730B" w:rsidP="005F3DA3">
            <w:pPr>
              <w:pStyle w:val="TableContents"/>
              <w:jc w:val="center"/>
              <w:rPr>
                <w:b/>
                <w:color w:val="000000"/>
                <w:szCs w:val="20"/>
              </w:rPr>
            </w:pPr>
            <w:r w:rsidRPr="005F3DA3">
              <w:rPr>
                <w:b/>
                <w:color w:val="000000"/>
                <w:szCs w:val="20"/>
              </w:rPr>
              <w:t>37</w:t>
            </w:r>
          </w:p>
        </w:tc>
        <w:tc>
          <w:tcPr>
            <w:tcW w:w="1186" w:type="dxa"/>
            <w:shd w:val="clear" w:color="auto" w:fill="auto"/>
            <w:vAlign w:val="center"/>
          </w:tcPr>
          <w:p w14:paraId="48C2CF59"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5202719E" w14:textId="77777777" w:rsidTr="005F3DA3">
        <w:trPr>
          <w:trHeight w:val="462"/>
          <w:jc w:val="center"/>
        </w:trPr>
        <w:tc>
          <w:tcPr>
            <w:tcW w:w="1090" w:type="dxa"/>
            <w:shd w:val="clear" w:color="auto" w:fill="auto"/>
            <w:vAlign w:val="center"/>
          </w:tcPr>
          <w:p w14:paraId="3B955F9F" w14:textId="77777777" w:rsidR="00AB730B" w:rsidRPr="005F3DA3" w:rsidRDefault="00AB730B" w:rsidP="005F3DA3">
            <w:pPr>
              <w:pStyle w:val="TableContents"/>
              <w:jc w:val="center"/>
              <w:rPr>
                <w:color w:val="000000"/>
                <w:szCs w:val="20"/>
              </w:rPr>
            </w:pPr>
            <w:r w:rsidRPr="005F3DA3">
              <w:rPr>
                <w:color w:val="000000"/>
                <w:szCs w:val="20"/>
              </w:rPr>
              <w:t>GDS4109</w:t>
            </w:r>
          </w:p>
        </w:tc>
        <w:tc>
          <w:tcPr>
            <w:tcW w:w="1455" w:type="dxa"/>
            <w:shd w:val="clear" w:color="auto" w:fill="auto"/>
            <w:vAlign w:val="center"/>
          </w:tcPr>
          <w:p w14:paraId="6C8235B2" w14:textId="77777777" w:rsidR="00AB730B" w:rsidRPr="005F3DA3" w:rsidRDefault="00AB730B" w:rsidP="005F3DA3">
            <w:pPr>
              <w:pStyle w:val="TableContents"/>
              <w:jc w:val="center"/>
              <w:rPr>
                <w:color w:val="000000"/>
                <w:szCs w:val="20"/>
              </w:rPr>
            </w:pPr>
            <w:r w:rsidRPr="005F3DA3">
              <w:rPr>
                <w:color w:val="000000"/>
                <w:szCs w:val="20"/>
              </w:rPr>
              <w:t>22283 x 79</w:t>
            </w:r>
          </w:p>
        </w:tc>
        <w:tc>
          <w:tcPr>
            <w:tcW w:w="958" w:type="dxa"/>
            <w:shd w:val="clear" w:color="auto" w:fill="auto"/>
            <w:vAlign w:val="center"/>
          </w:tcPr>
          <w:p w14:paraId="5A52CCD2" w14:textId="77777777" w:rsidR="00AB730B" w:rsidRPr="005F3DA3" w:rsidRDefault="00AB730B" w:rsidP="005F3DA3">
            <w:pPr>
              <w:pStyle w:val="TableContents"/>
              <w:jc w:val="center"/>
              <w:rPr>
                <w:color w:val="000000"/>
                <w:szCs w:val="20"/>
              </w:rPr>
            </w:pPr>
            <w:r w:rsidRPr="005F3DA3">
              <w:rPr>
                <w:color w:val="000000"/>
                <w:szCs w:val="20"/>
              </w:rPr>
              <w:t>160</w:t>
            </w:r>
          </w:p>
        </w:tc>
        <w:tc>
          <w:tcPr>
            <w:tcW w:w="1026" w:type="dxa"/>
            <w:shd w:val="clear" w:color="auto" w:fill="auto"/>
            <w:vAlign w:val="center"/>
          </w:tcPr>
          <w:p w14:paraId="35888881"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955</w:t>
            </w:r>
          </w:p>
        </w:tc>
        <w:tc>
          <w:tcPr>
            <w:tcW w:w="964" w:type="dxa"/>
            <w:shd w:val="clear" w:color="auto" w:fill="auto"/>
            <w:vAlign w:val="center"/>
          </w:tcPr>
          <w:p w14:paraId="51E98C23" w14:textId="77777777" w:rsidR="00AB730B" w:rsidRPr="005F3DA3" w:rsidRDefault="00AB730B" w:rsidP="005F3DA3">
            <w:pPr>
              <w:pStyle w:val="TableContents"/>
              <w:jc w:val="center"/>
              <w:rPr>
                <w:color w:val="000000"/>
                <w:szCs w:val="20"/>
              </w:rPr>
            </w:pPr>
            <w:r w:rsidRPr="005F3DA3">
              <w:rPr>
                <w:color w:val="000000"/>
                <w:szCs w:val="20"/>
              </w:rPr>
              <w:t>38</w:t>
            </w:r>
          </w:p>
        </w:tc>
        <w:tc>
          <w:tcPr>
            <w:tcW w:w="1186" w:type="dxa"/>
            <w:shd w:val="clear" w:color="auto" w:fill="auto"/>
            <w:vAlign w:val="center"/>
          </w:tcPr>
          <w:p w14:paraId="07B1FB4D"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955</w:t>
            </w:r>
          </w:p>
        </w:tc>
      </w:tr>
      <w:tr w:rsidR="009A0459" w14:paraId="33542BAF" w14:textId="77777777" w:rsidTr="005F3DA3">
        <w:trPr>
          <w:trHeight w:val="462"/>
          <w:jc w:val="center"/>
        </w:trPr>
        <w:tc>
          <w:tcPr>
            <w:tcW w:w="1090" w:type="dxa"/>
            <w:shd w:val="clear" w:color="auto" w:fill="auto"/>
            <w:vAlign w:val="center"/>
          </w:tcPr>
          <w:p w14:paraId="42CDA087" w14:textId="77777777" w:rsidR="00AB730B" w:rsidRPr="005F3DA3" w:rsidRDefault="00AB730B" w:rsidP="005F3DA3">
            <w:pPr>
              <w:pStyle w:val="TableContents"/>
              <w:jc w:val="center"/>
              <w:rPr>
                <w:color w:val="000000"/>
                <w:szCs w:val="20"/>
              </w:rPr>
            </w:pPr>
            <w:r w:rsidRPr="005F3DA3">
              <w:rPr>
                <w:color w:val="000000"/>
                <w:szCs w:val="20"/>
              </w:rPr>
              <w:t>GDS2819</w:t>
            </w:r>
          </w:p>
        </w:tc>
        <w:tc>
          <w:tcPr>
            <w:tcW w:w="1455" w:type="dxa"/>
            <w:shd w:val="clear" w:color="auto" w:fill="auto"/>
            <w:vAlign w:val="center"/>
          </w:tcPr>
          <w:p w14:paraId="6594249F" w14:textId="77777777" w:rsidR="00AB730B" w:rsidRPr="005F3DA3" w:rsidRDefault="00AB730B" w:rsidP="005F3DA3">
            <w:pPr>
              <w:pStyle w:val="TableContents"/>
              <w:jc w:val="center"/>
              <w:rPr>
                <w:color w:val="000000"/>
                <w:szCs w:val="20"/>
              </w:rPr>
            </w:pPr>
            <w:r w:rsidRPr="005F3DA3">
              <w:rPr>
                <w:color w:val="000000"/>
                <w:szCs w:val="20"/>
              </w:rPr>
              <w:t>54675 x 99</w:t>
            </w:r>
          </w:p>
        </w:tc>
        <w:tc>
          <w:tcPr>
            <w:tcW w:w="958" w:type="dxa"/>
            <w:shd w:val="clear" w:color="auto" w:fill="auto"/>
            <w:vAlign w:val="center"/>
          </w:tcPr>
          <w:p w14:paraId="7F4DCFD5" w14:textId="77777777" w:rsidR="00AB730B" w:rsidRPr="005F3DA3" w:rsidRDefault="00AB730B" w:rsidP="005F3DA3">
            <w:pPr>
              <w:pStyle w:val="TableContents"/>
              <w:jc w:val="center"/>
              <w:rPr>
                <w:color w:val="000000"/>
                <w:szCs w:val="20"/>
              </w:rPr>
            </w:pPr>
            <w:r w:rsidRPr="005F3DA3">
              <w:rPr>
                <w:color w:val="000000"/>
                <w:szCs w:val="20"/>
              </w:rPr>
              <w:t>293</w:t>
            </w:r>
          </w:p>
        </w:tc>
        <w:tc>
          <w:tcPr>
            <w:tcW w:w="1026" w:type="dxa"/>
            <w:shd w:val="clear" w:color="auto" w:fill="auto"/>
            <w:vAlign w:val="center"/>
          </w:tcPr>
          <w:p w14:paraId="672B2A0B"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7DF8D803" w14:textId="77777777" w:rsidR="00AB730B" w:rsidRPr="005F3DA3" w:rsidRDefault="00AB730B" w:rsidP="005F3DA3">
            <w:pPr>
              <w:pStyle w:val="TableContents"/>
              <w:jc w:val="center"/>
              <w:rPr>
                <w:color w:val="000000"/>
                <w:szCs w:val="20"/>
              </w:rPr>
            </w:pPr>
            <w:r w:rsidRPr="005F3DA3">
              <w:rPr>
                <w:color w:val="000000"/>
                <w:szCs w:val="20"/>
              </w:rPr>
              <w:t>38</w:t>
            </w:r>
          </w:p>
        </w:tc>
        <w:tc>
          <w:tcPr>
            <w:tcW w:w="1186" w:type="dxa"/>
            <w:shd w:val="clear" w:color="auto" w:fill="auto"/>
            <w:vAlign w:val="center"/>
          </w:tcPr>
          <w:p w14:paraId="4E83DA22"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38E83AC7" w14:textId="77777777" w:rsidTr="005F3DA3">
        <w:trPr>
          <w:trHeight w:val="462"/>
          <w:jc w:val="center"/>
        </w:trPr>
        <w:tc>
          <w:tcPr>
            <w:tcW w:w="1090" w:type="dxa"/>
            <w:shd w:val="clear" w:color="auto" w:fill="auto"/>
            <w:vAlign w:val="center"/>
          </w:tcPr>
          <w:p w14:paraId="3F1CB08A" w14:textId="77777777" w:rsidR="00AB730B" w:rsidRPr="005F3DA3" w:rsidRDefault="00AB730B" w:rsidP="005F3DA3">
            <w:pPr>
              <w:pStyle w:val="TableContents"/>
              <w:jc w:val="center"/>
              <w:rPr>
                <w:color w:val="000000"/>
                <w:szCs w:val="20"/>
              </w:rPr>
            </w:pPr>
            <w:r w:rsidRPr="005F3DA3">
              <w:rPr>
                <w:color w:val="000000"/>
                <w:szCs w:val="20"/>
              </w:rPr>
              <w:t>GDS3257</w:t>
            </w:r>
          </w:p>
        </w:tc>
        <w:tc>
          <w:tcPr>
            <w:tcW w:w="1455" w:type="dxa"/>
            <w:shd w:val="clear" w:color="auto" w:fill="auto"/>
            <w:vAlign w:val="center"/>
          </w:tcPr>
          <w:p w14:paraId="4AAD816A" w14:textId="77777777" w:rsidR="00AB730B" w:rsidRPr="005F3DA3" w:rsidRDefault="00AB730B" w:rsidP="005F3DA3">
            <w:pPr>
              <w:pStyle w:val="TableContents"/>
              <w:jc w:val="center"/>
              <w:rPr>
                <w:color w:val="000000"/>
                <w:szCs w:val="20"/>
              </w:rPr>
            </w:pPr>
            <w:r w:rsidRPr="005F3DA3">
              <w:rPr>
                <w:color w:val="000000"/>
                <w:szCs w:val="20"/>
              </w:rPr>
              <w:t>22283 x 107</w:t>
            </w:r>
          </w:p>
        </w:tc>
        <w:tc>
          <w:tcPr>
            <w:tcW w:w="958" w:type="dxa"/>
            <w:shd w:val="clear" w:color="auto" w:fill="auto"/>
            <w:vAlign w:val="center"/>
          </w:tcPr>
          <w:p w14:paraId="7D4A8CD5" w14:textId="77777777" w:rsidR="00AB730B" w:rsidRPr="005F3DA3" w:rsidRDefault="00AB730B" w:rsidP="005F3DA3">
            <w:pPr>
              <w:pStyle w:val="TableContents"/>
              <w:jc w:val="center"/>
              <w:rPr>
                <w:color w:val="000000"/>
                <w:szCs w:val="20"/>
              </w:rPr>
            </w:pPr>
            <w:r w:rsidRPr="005F3DA3">
              <w:rPr>
                <w:color w:val="000000"/>
                <w:szCs w:val="20"/>
              </w:rPr>
              <w:t>167</w:t>
            </w:r>
          </w:p>
        </w:tc>
        <w:tc>
          <w:tcPr>
            <w:tcW w:w="1026" w:type="dxa"/>
            <w:shd w:val="clear" w:color="auto" w:fill="auto"/>
            <w:vAlign w:val="center"/>
          </w:tcPr>
          <w:p w14:paraId="3009B29A"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991</w:t>
            </w:r>
          </w:p>
        </w:tc>
        <w:tc>
          <w:tcPr>
            <w:tcW w:w="964" w:type="dxa"/>
            <w:shd w:val="clear" w:color="auto" w:fill="auto"/>
            <w:vAlign w:val="center"/>
          </w:tcPr>
          <w:p w14:paraId="7F159515" w14:textId="77777777" w:rsidR="00AB730B" w:rsidRPr="005F3DA3" w:rsidRDefault="00AB730B" w:rsidP="005F3DA3">
            <w:pPr>
              <w:pStyle w:val="TableContents"/>
              <w:jc w:val="center"/>
              <w:rPr>
                <w:color w:val="000000"/>
                <w:szCs w:val="20"/>
              </w:rPr>
            </w:pPr>
            <w:r w:rsidRPr="005F3DA3">
              <w:rPr>
                <w:color w:val="000000"/>
                <w:szCs w:val="20"/>
              </w:rPr>
              <w:t>39</w:t>
            </w:r>
          </w:p>
        </w:tc>
        <w:tc>
          <w:tcPr>
            <w:tcW w:w="1186" w:type="dxa"/>
            <w:shd w:val="clear" w:color="auto" w:fill="auto"/>
            <w:vAlign w:val="center"/>
          </w:tcPr>
          <w:p w14:paraId="7A055058"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991</w:t>
            </w:r>
          </w:p>
        </w:tc>
      </w:tr>
      <w:tr w:rsidR="009A0459" w14:paraId="317722B5" w14:textId="77777777" w:rsidTr="005F3DA3">
        <w:trPr>
          <w:trHeight w:val="462"/>
          <w:jc w:val="center"/>
        </w:trPr>
        <w:tc>
          <w:tcPr>
            <w:tcW w:w="1090" w:type="dxa"/>
            <w:shd w:val="clear" w:color="auto" w:fill="auto"/>
            <w:vAlign w:val="center"/>
          </w:tcPr>
          <w:p w14:paraId="4023B30B" w14:textId="77777777" w:rsidR="00AB730B" w:rsidRPr="005F3DA3" w:rsidRDefault="00AB730B" w:rsidP="005F3DA3">
            <w:pPr>
              <w:pStyle w:val="TableContents"/>
              <w:jc w:val="center"/>
              <w:rPr>
                <w:color w:val="000000"/>
                <w:szCs w:val="20"/>
              </w:rPr>
            </w:pPr>
            <w:r w:rsidRPr="005F3DA3">
              <w:rPr>
                <w:color w:val="000000"/>
                <w:szCs w:val="20"/>
              </w:rPr>
              <w:t>GDS4130</w:t>
            </w:r>
          </w:p>
        </w:tc>
        <w:tc>
          <w:tcPr>
            <w:tcW w:w="1455" w:type="dxa"/>
            <w:shd w:val="clear" w:color="auto" w:fill="auto"/>
            <w:vAlign w:val="center"/>
          </w:tcPr>
          <w:p w14:paraId="3498832A" w14:textId="77777777" w:rsidR="00AB730B" w:rsidRPr="005F3DA3" w:rsidRDefault="00AB730B" w:rsidP="005F3DA3">
            <w:pPr>
              <w:pStyle w:val="TableContents"/>
              <w:jc w:val="center"/>
              <w:rPr>
                <w:color w:val="000000"/>
                <w:szCs w:val="20"/>
              </w:rPr>
            </w:pPr>
            <w:r w:rsidRPr="005F3DA3">
              <w:rPr>
                <w:color w:val="000000"/>
                <w:szCs w:val="20"/>
              </w:rPr>
              <w:t>54675 x 104</w:t>
            </w:r>
          </w:p>
        </w:tc>
        <w:tc>
          <w:tcPr>
            <w:tcW w:w="958" w:type="dxa"/>
            <w:shd w:val="clear" w:color="auto" w:fill="auto"/>
            <w:vAlign w:val="center"/>
          </w:tcPr>
          <w:p w14:paraId="59ECB7C0" w14:textId="77777777" w:rsidR="00AB730B" w:rsidRPr="005F3DA3" w:rsidRDefault="00AB730B" w:rsidP="005F3DA3">
            <w:pPr>
              <w:pStyle w:val="TableContents"/>
              <w:jc w:val="center"/>
              <w:rPr>
                <w:color w:val="000000"/>
                <w:szCs w:val="20"/>
              </w:rPr>
            </w:pPr>
            <w:r w:rsidRPr="005F3DA3">
              <w:rPr>
                <w:color w:val="000000"/>
                <w:szCs w:val="20"/>
              </w:rPr>
              <w:t>307</w:t>
            </w:r>
          </w:p>
        </w:tc>
        <w:tc>
          <w:tcPr>
            <w:tcW w:w="1026" w:type="dxa"/>
            <w:shd w:val="clear" w:color="auto" w:fill="auto"/>
            <w:vAlign w:val="center"/>
          </w:tcPr>
          <w:p w14:paraId="69522441"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0F45B3D9" w14:textId="77777777" w:rsidR="00AB730B" w:rsidRPr="005F3DA3" w:rsidRDefault="00AB730B" w:rsidP="005F3DA3">
            <w:pPr>
              <w:pStyle w:val="TableContents"/>
              <w:jc w:val="center"/>
              <w:rPr>
                <w:color w:val="000000"/>
                <w:szCs w:val="20"/>
              </w:rPr>
            </w:pPr>
            <w:r w:rsidRPr="005F3DA3">
              <w:rPr>
                <w:color w:val="000000"/>
                <w:szCs w:val="20"/>
              </w:rPr>
              <w:t>40</w:t>
            </w:r>
          </w:p>
        </w:tc>
        <w:tc>
          <w:tcPr>
            <w:tcW w:w="1186" w:type="dxa"/>
            <w:shd w:val="clear" w:color="auto" w:fill="auto"/>
            <w:vAlign w:val="center"/>
          </w:tcPr>
          <w:p w14:paraId="00114455"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72C8F288" w14:textId="77777777" w:rsidTr="005F3DA3">
        <w:trPr>
          <w:trHeight w:val="462"/>
          <w:jc w:val="center"/>
        </w:trPr>
        <w:tc>
          <w:tcPr>
            <w:tcW w:w="1090" w:type="dxa"/>
            <w:shd w:val="clear" w:color="auto" w:fill="auto"/>
            <w:vAlign w:val="center"/>
          </w:tcPr>
          <w:p w14:paraId="427B4B94" w14:textId="77777777" w:rsidR="00AB730B" w:rsidRPr="005F3DA3" w:rsidRDefault="00AB730B" w:rsidP="005F3DA3">
            <w:pPr>
              <w:pStyle w:val="TableContents"/>
              <w:jc w:val="center"/>
              <w:rPr>
                <w:color w:val="000000"/>
                <w:szCs w:val="20"/>
              </w:rPr>
            </w:pPr>
            <w:r w:rsidRPr="005F3DA3">
              <w:rPr>
                <w:color w:val="000000"/>
                <w:szCs w:val="20"/>
              </w:rPr>
              <w:lastRenderedPageBreak/>
              <w:t>GDS4129</w:t>
            </w:r>
          </w:p>
        </w:tc>
        <w:tc>
          <w:tcPr>
            <w:tcW w:w="1455" w:type="dxa"/>
            <w:shd w:val="clear" w:color="auto" w:fill="auto"/>
            <w:vAlign w:val="center"/>
          </w:tcPr>
          <w:p w14:paraId="0F0F3B5E" w14:textId="77777777" w:rsidR="00AB730B" w:rsidRPr="005F3DA3" w:rsidRDefault="00AB730B" w:rsidP="005F3DA3">
            <w:pPr>
              <w:pStyle w:val="TableContents"/>
              <w:jc w:val="center"/>
              <w:rPr>
                <w:color w:val="000000"/>
                <w:szCs w:val="20"/>
              </w:rPr>
            </w:pPr>
            <w:r w:rsidRPr="005F3DA3">
              <w:rPr>
                <w:color w:val="000000"/>
                <w:szCs w:val="20"/>
              </w:rPr>
              <w:t>54675 x 120</w:t>
            </w:r>
          </w:p>
        </w:tc>
        <w:tc>
          <w:tcPr>
            <w:tcW w:w="958" w:type="dxa"/>
            <w:shd w:val="clear" w:color="auto" w:fill="auto"/>
            <w:vAlign w:val="center"/>
          </w:tcPr>
          <w:p w14:paraId="56654D61" w14:textId="77777777" w:rsidR="00AB730B" w:rsidRPr="005F3DA3" w:rsidRDefault="00AB730B" w:rsidP="005F3DA3">
            <w:pPr>
              <w:pStyle w:val="TableContents"/>
              <w:jc w:val="center"/>
              <w:rPr>
                <w:color w:val="000000"/>
                <w:szCs w:val="20"/>
              </w:rPr>
            </w:pPr>
            <w:r w:rsidRPr="005F3DA3">
              <w:rPr>
                <w:color w:val="000000"/>
                <w:szCs w:val="20"/>
              </w:rPr>
              <w:t>347</w:t>
            </w:r>
          </w:p>
        </w:tc>
        <w:tc>
          <w:tcPr>
            <w:tcW w:w="1026" w:type="dxa"/>
            <w:shd w:val="clear" w:color="auto" w:fill="auto"/>
            <w:vAlign w:val="center"/>
          </w:tcPr>
          <w:p w14:paraId="07565FFA"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17ACB637" w14:textId="77777777" w:rsidR="00AB730B" w:rsidRPr="005F3DA3" w:rsidRDefault="00AB730B" w:rsidP="005F3DA3">
            <w:pPr>
              <w:pStyle w:val="TableContents"/>
              <w:jc w:val="center"/>
              <w:rPr>
                <w:color w:val="000000"/>
                <w:szCs w:val="20"/>
              </w:rPr>
            </w:pPr>
            <w:r w:rsidRPr="005F3DA3">
              <w:rPr>
                <w:color w:val="000000"/>
                <w:szCs w:val="20"/>
              </w:rPr>
              <w:t>45</w:t>
            </w:r>
          </w:p>
        </w:tc>
        <w:tc>
          <w:tcPr>
            <w:tcW w:w="1186" w:type="dxa"/>
            <w:shd w:val="clear" w:color="auto" w:fill="auto"/>
            <w:vAlign w:val="center"/>
          </w:tcPr>
          <w:p w14:paraId="57D71EE4"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15C302AD" w14:textId="77777777" w:rsidTr="005F3DA3">
        <w:trPr>
          <w:trHeight w:val="462"/>
          <w:jc w:val="center"/>
        </w:trPr>
        <w:tc>
          <w:tcPr>
            <w:tcW w:w="1090" w:type="dxa"/>
            <w:shd w:val="clear" w:color="auto" w:fill="auto"/>
            <w:vAlign w:val="center"/>
          </w:tcPr>
          <w:p w14:paraId="220D4637" w14:textId="77777777" w:rsidR="00AB730B" w:rsidRPr="005F3DA3" w:rsidRDefault="00AB730B" w:rsidP="005F3DA3">
            <w:pPr>
              <w:pStyle w:val="TableContents"/>
              <w:jc w:val="center"/>
              <w:rPr>
                <w:color w:val="000000"/>
                <w:szCs w:val="20"/>
              </w:rPr>
            </w:pPr>
            <w:r w:rsidRPr="005F3DA3">
              <w:rPr>
                <w:color w:val="000000"/>
                <w:szCs w:val="20"/>
              </w:rPr>
              <w:t>GDS4336</w:t>
            </w:r>
          </w:p>
        </w:tc>
        <w:tc>
          <w:tcPr>
            <w:tcW w:w="1455" w:type="dxa"/>
            <w:shd w:val="clear" w:color="auto" w:fill="auto"/>
            <w:vAlign w:val="center"/>
          </w:tcPr>
          <w:p w14:paraId="724B7ABA" w14:textId="77777777" w:rsidR="00AB730B" w:rsidRPr="005F3DA3" w:rsidRDefault="00AB730B" w:rsidP="005F3DA3">
            <w:pPr>
              <w:pStyle w:val="TableContents"/>
              <w:jc w:val="center"/>
              <w:rPr>
                <w:color w:val="000000"/>
                <w:szCs w:val="20"/>
              </w:rPr>
            </w:pPr>
            <w:r w:rsidRPr="005F3DA3">
              <w:rPr>
                <w:color w:val="000000"/>
                <w:szCs w:val="20"/>
              </w:rPr>
              <w:t>28869 x 90</w:t>
            </w:r>
          </w:p>
        </w:tc>
        <w:tc>
          <w:tcPr>
            <w:tcW w:w="958" w:type="dxa"/>
            <w:shd w:val="clear" w:color="auto" w:fill="auto"/>
            <w:vAlign w:val="center"/>
          </w:tcPr>
          <w:p w14:paraId="54B02E1A" w14:textId="77777777" w:rsidR="00AB730B" w:rsidRPr="005F3DA3" w:rsidRDefault="00AB730B" w:rsidP="005F3DA3">
            <w:pPr>
              <w:pStyle w:val="TableContents"/>
              <w:jc w:val="center"/>
              <w:rPr>
                <w:color w:val="000000"/>
                <w:szCs w:val="20"/>
              </w:rPr>
            </w:pPr>
            <w:r w:rsidRPr="005F3DA3">
              <w:rPr>
                <w:color w:val="000000"/>
                <w:szCs w:val="20"/>
              </w:rPr>
              <w:t>179</w:t>
            </w:r>
          </w:p>
        </w:tc>
        <w:tc>
          <w:tcPr>
            <w:tcW w:w="1026" w:type="dxa"/>
            <w:shd w:val="clear" w:color="auto" w:fill="auto"/>
            <w:vAlign w:val="center"/>
          </w:tcPr>
          <w:p w14:paraId="05E57118"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934</w:t>
            </w:r>
          </w:p>
        </w:tc>
        <w:tc>
          <w:tcPr>
            <w:tcW w:w="964" w:type="dxa"/>
            <w:shd w:val="clear" w:color="auto" w:fill="auto"/>
            <w:vAlign w:val="center"/>
          </w:tcPr>
          <w:p w14:paraId="4E304A6F" w14:textId="77777777" w:rsidR="00AB730B" w:rsidRPr="005F3DA3" w:rsidRDefault="00AB730B" w:rsidP="005F3DA3">
            <w:pPr>
              <w:pStyle w:val="TableContents"/>
              <w:jc w:val="center"/>
              <w:rPr>
                <w:color w:val="000000"/>
                <w:szCs w:val="20"/>
              </w:rPr>
            </w:pPr>
            <w:r w:rsidRPr="005F3DA3">
              <w:rPr>
                <w:color w:val="000000"/>
                <w:szCs w:val="20"/>
              </w:rPr>
              <w:t>45</w:t>
            </w:r>
          </w:p>
        </w:tc>
        <w:tc>
          <w:tcPr>
            <w:tcW w:w="1186" w:type="dxa"/>
            <w:shd w:val="clear" w:color="auto" w:fill="auto"/>
            <w:vAlign w:val="center"/>
          </w:tcPr>
          <w:p w14:paraId="2DA45E51"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934</w:t>
            </w:r>
          </w:p>
        </w:tc>
      </w:tr>
      <w:tr w:rsidR="009A0459" w14:paraId="6272E72C" w14:textId="77777777" w:rsidTr="005F3DA3">
        <w:trPr>
          <w:trHeight w:val="462"/>
          <w:jc w:val="center"/>
        </w:trPr>
        <w:tc>
          <w:tcPr>
            <w:tcW w:w="1090" w:type="dxa"/>
            <w:shd w:val="clear" w:color="auto" w:fill="auto"/>
            <w:vAlign w:val="center"/>
          </w:tcPr>
          <w:p w14:paraId="754A51A1" w14:textId="77777777" w:rsidR="00AB730B" w:rsidRPr="005F3DA3" w:rsidRDefault="00AB730B" w:rsidP="005F3DA3">
            <w:pPr>
              <w:pStyle w:val="TableContents"/>
              <w:jc w:val="center"/>
              <w:rPr>
                <w:color w:val="000000"/>
                <w:szCs w:val="20"/>
              </w:rPr>
            </w:pPr>
            <w:r w:rsidRPr="005F3DA3">
              <w:rPr>
                <w:color w:val="000000"/>
                <w:szCs w:val="20"/>
              </w:rPr>
              <w:t>arizona5</w:t>
            </w:r>
          </w:p>
        </w:tc>
        <w:tc>
          <w:tcPr>
            <w:tcW w:w="1455" w:type="dxa"/>
            <w:shd w:val="clear" w:color="auto" w:fill="auto"/>
            <w:vAlign w:val="center"/>
          </w:tcPr>
          <w:p w14:paraId="3F2A82D4" w14:textId="77777777" w:rsidR="00AB730B" w:rsidRPr="005F3DA3" w:rsidRDefault="00AB730B" w:rsidP="005F3DA3">
            <w:pPr>
              <w:pStyle w:val="TableContents"/>
              <w:jc w:val="center"/>
              <w:rPr>
                <w:color w:val="000000"/>
                <w:szCs w:val="20"/>
              </w:rPr>
            </w:pPr>
            <w:r w:rsidRPr="005F3DA3">
              <w:rPr>
                <w:color w:val="000000"/>
                <w:szCs w:val="20"/>
              </w:rPr>
              <w:t>19993 x 187</w:t>
            </w:r>
          </w:p>
        </w:tc>
        <w:tc>
          <w:tcPr>
            <w:tcW w:w="958" w:type="dxa"/>
            <w:shd w:val="clear" w:color="auto" w:fill="auto"/>
            <w:vAlign w:val="center"/>
          </w:tcPr>
          <w:p w14:paraId="5CE9C3E0" w14:textId="77777777" w:rsidR="00AB730B" w:rsidRPr="005F3DA3" w:rsidRDefault="00AB730B" w:rsidP="005F3DA3">
            <w:pPr>
              <w:pStyle w:val="TableContents"/>
              <w:jc w:val="center"/>
              <w:rPr>
                <w:color w:val="000000"/>
                <w:szCs w:val="20"/>
              </w:rPr>
            </w:pPr>
            <w:r w:rsidRPr="005F3DA3">
              <w:rPr>
                <w:color w:val="000000"/>
                <w:szCs w:val="20"/>
              </w:rPr>
              <w:t>211</w:t>
            </w:r>
          </w:p>
        </w:tc>
        <w:tc>
          <w:tcPr>
            <w:tcW w:w="1026" w:type="dxa"/>
            <w:shd w:val="clear" w:color="auto" w:fill="auto"/>
            <w:vAlign w:val="center"/>
          </w:tcPr>
          <w:p w14:paraId="0F0C3F72"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788</w:t>
            </w:r>
          </w:p>
        </w:tc>
        <w:tc>
          <w:tcPr>
            <w:tcW w:w="964" w:type="dxa"/>
            <w:shd w:val="clear" w:color="auto" w:fill="auto"/>
            <w:vAlign w:val="center"/>
          </w:tcPr>
          <w:p w14:paraId="63EAAE6F" w14:textId="77777777" w:rsidR="00AB730B" w:rsidRPr="005F3DA3" w:rsidRDefault="00AB730B" w:rsidP="005F3DA3">
            <w:pPr>
              <w:pStyle w:val="TableContents"/>
              <w:jc w:val="center"/>
              <w:rPr>
                <w:color w:val="000000"/>
                <w:szCs w:val="20"/>
              </w:rPr>
            </w:pPr>
            <w:r w:rsidRPr="005F3DA3">
              <w:rPr>
                <w:color w:val="000000"/>
                <w:szCs w:val="20"/>
              </w:rPr>
              <w:t>58</w:t>
            </w:r>
          </w:p>
        </w:tc>
        <w:tc>
          <w:tcPr>
            <w:tcW w:w="1186" w:type="dxa"/>
            <w:shd w:val="clear" w:color="auto" w:fill="auto"/>
            <w:vAlign w:val="center"/>
          </w:tcPr>
          <w:p w14:paraId="3D32D71A" w14:textId="77777777" w:rsidR="00AB730B" w:rsidRPr="005F3DA3" w:rsidRDefault="00AB730B" w:rsidP="005F3DA3">
            <w:pPr>
              <w:pStyle w:val="TableContents"/>
              <w:jc w:val="center"/>
              <w:rPr>
                <w:b/>
                <w:color w:val="000000"/>
                <w:szCs w:val="20"/>
              </w:rPr>
            </w:pPr>
            <w:r w:rsidRPr="005F3DA3">
              <w:rPr>
                <w:b/>
                <w:color w:val="000000"/>
                <w:szCs w:val="20"/>
              </w:rPr>
              <w:t>0</w:t>
            </w:r>
            <w:r w:rsidR="009A0459" w:rsidRPr="005F3DA3">
              <w:rPr>
                <w:b/>
                <w:color w:val="000000"/>
                <w:szCs w:val="20"/>
              </w:rPr>
              <w:t>,</w:t>
            </w:r>
            <w:r w:rsidRPr="005F3DA3">
              <w:rPr>
                <w:b/>
                <w:color w:val="000000"/>
                <w:szCs w:val="20"/>
              </w:rPr>
              <w:t>794</w:t>
            </w:r>
          </w:p>
        </w:tc>
      </w:tr>
      <w:tr w:rsidR="009A0459" w14:paraId="29648269" w14:textId="77777777" w:rsidTr="005F3DA3">
        <w:trPr>
          <w:trHeight w:val="462"/>
          <w:jc w:val="center"/>
        </w:trPr>
        <w:tc>
          <w:tcPr>
            <w:tcW w:w="1090" w:type="dxa"/>
            <w:shd w:val="clear" w:color="auto" w:fill="auto"/>
            <w:vAlign w:val="center"/>
          </w:tcPr>
          <w:p w14:paraId="6D1B5DF2" w14:textId="77777777" w:rsidR="00AB730B" w:rsidRPr="005F3DA3" w:rsidRDefault="00AB730B" w:rsidP="005F3DA3">
            <w:pPr>
              <w:pStyle w:val="TableContents"/>
              <w:jc w:val="center"/>
              <w:rPr>
                <w:color w:val="000000"/>
                <w:szCs w:val="20"/>
              </w:rPr>
            </w:pPr>
            <w:r w:rsidRPr="005F3DA3">
              <w:rPr>
                <w:color w:val="000000"/>
                <w:szCs w:val="20"/>
              </w:rPr>
              <w:t>GDS4837</w:t>
            </w:r>
          </w:p>
        </w:tc>
        <w:tc>
          <w:tcPr>
            <w:tcW w:w="1455" w:type="dxa"/>
            <w:shd w:val="clear" w:color="auto" w:fill="auto"/>
            <w:vAlign w:val="center"/>
          </w:tcPr>
          <w:p w14:paraId="4DEFFA62" w14:textId="77777777" w:rsidR="00AB730B" w:rsidRPr="005F3DA3" w:rsidRDefault="00AB730B" w:rsidP="005F3DA3">
            <w:pPr>
              <w:pStyle w:val="TableContents"/>
              <w:jc w:val="center"/>
              <w:rPr>
                <w:color w:val="000000"/>
                <w:szCs w:val="20"/>
              </w:rPr>
            </w:pPr>
            <w:r w:rsidRPr="005F3DA3">
              <w:rPr>
                <w:color w:val="000000"/>
                <w:szCs w:val="20"/>
              </w:rPr>
              <w:t>54675 x 88</w:t>
            </w:r>
          </w:p>
        </w:tc>
        <w:tc>
          <w:tcPr>
            <w:tcW w:w="958" w:type="dxa"/>
            <w:shd w:val="clear" w:color="auto" w:fill="auto"/>
            <w:vAlign w:val="center"/>
          </w:tcPr>
          <w:p w14:paraId="0A6569FB" w14:textId="77777777" w:rsidR="00AB730B" w:rsidRPr="005F3DA3" w:rsidRDefault="00AB730B" w:rsidP="005F3DA3">
            <w:pPr>
              <w:pStyle w:val="TableContents"/>
              <w:jc w:val="center"/>
              <w:rPr>
                <w:color w:val="000000"/>
                <w:szCs w:val="20"/>
              </w:rPr>
            </w:pPr>
            <w:r w:rsidRPr="005F3DA3">
              <w:rPr>
                <w:color w:val="000000"/>
                <w:szCs w:val="20"/>
              </w:rPr>
              <w:t>313</w:t>
            </w:r>
          </w:p>
        </w:tc>
        <w:tc>
          <w:tcPr>
            <w:tcW w:w="1026" w:type="dxa"/>
            <w:shd w:val="clear" w:color="auto" w:fill="auto"/>
            <w:vAlign w:val="center"/>
          </w:tcPr>
          <w:p w14:paraId="6F9F76A1"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982</w:t>
            </w:r>
          </w:p>
        </w:tc>
        <w:tc>
          <w:tcPr>
            <w:tcW w:w="964" w:type="dxa"/>
            <w:shd w:val="clear" w:color="auto" w:fill="auto"/>
            <w:vAlign w:val="center"/>
          </w:tcPr>
          <w:p w14:paraId="53970462" w14:textId="77777777" w:rsidR="00AB730B" w:rsidRPr="005F3DA3" w:rsidRDefault="00AB730B" w:rsidP="005F3DA3">
            <w:pPr>
              <w:pStyle w:val="TableContents"/>
              <w:jc w:val="center"/>
              <w:rPr>
                <w:color w:val="000000"/>
                <w:szCs w:val="20"/>
              </w:rPr>
            </w:pPr>
            <w:r w:rsidRPr="005F3DA3">
              <w:rPr>
                <w:color w:val="000000"/>
                <w:szCs w:val="20"/>
              </w:rPr>
              <w:t>61</w:t>
            </w:r>
          </w:p>
        </w:tc>
        <w:tc>
          <w:tcPr>
            <w:tcW w:w="1186" w:type="dxa"/>
            <w:shd w:val="clear" w:color="auto" w:fill="auto"/>
            <w:vAlign w:val="center"/>
          </w:tcPr>
          <w:p w14:paraId="63901438"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982</w:t>
            </w:r>
          </w:p>
        </w:tc>
      </w:tr>
      <w:tr w:rsidR="009A0459" w14:paraId="430A6308" w14:textId="77777777" w:rsidTr="005F3DA3">
        <w:trPr>
          <w:trHeight w:val="462"/>
          <w:jc w:val="center"/>
        </w:trPr>
        <w:tc>
          <w:tcPr>
            <w:tcW w:w="1090" w:type="dxa"/>
            <w:shd w:val="clear" w:color="auto" w:fill="auto"/>
            <w:vAlign w:val="center"/>
          </w:tcPr>
          <w:p w14:paraId="0FEBB65D" w14:textId="77777777" w:rsidR="00AB730B" w:rsidRPr="005F3DA3" w:rsidRDefault="00AB730B" w:rsidP="005F3DA3">
            <w:pPr>
              <w:pStyle w:val="TableContents"/>
              <w:jc w:val="center"/>
              <w:rPr>
                <w:color w:val="000000"/>
                <w:szCs w:val="20"/>
              </w:rPr>
            </w:pPr>
            <w:r w:rsidRPr="005F3DA3">
              <w:rPr>
                <w:color w:val="000000"/>
                <w:szCs w:val="20"/>
              </w:rPr>
              <w:t>GDS3244</w:t>
            </w:r>
          </w:p>
        </w:tc>
        <w:tc>
          <w:tcPr>
            <w:tcW w:w="1455" w:type="dxa"/>
            <w:shd w:val="clear" w:color="auto" w:fill="auto"/>
            <w:vAlign w:val="center"/>
          </w:tcPr>
          <w:p w14:paraId="60BFB472" w14:textId="77777777" w:rsidR="00AB730B" w:rsidRPr="005F3DA3" w:rsidRDefault="00AB730B" w:rsidP="005F3DA3">
            <w:pPr>
              <w:pStyle w:val="TableContents"/>
              <w:jc w:val="center"/>
              <w:rPr>
                <w:color w:val="000000"/>
                <w:szCs w:val="20"/>
              </w:rPr>
            </w:pPr>
            <w:r w:rsidRPr="005F3DA3">
              <w:rPr>
                <w:color w:val="000000"/>
                <w:szCs w:val="20"/>
              </w:rPr>
              <w:t>61170 x 160</w:t>
            </w:r>
          </w:p>
        </w:tc>
        <w:tc>
          <w:tcPr>
            <w:tcW w:w="958" w:type="dxa"/>
            <w:shd w:val="clear" w:color="auto" w:fill="auto"/>
            <w:vAlign w:val="center"/>
          </w:tcPr>
          <w:p w14:paraId="357A6F21" w14:textId="77777777" w:rsidR="00AB730B" w:rsidRPr="005F3DA3" w:rsidRDefault="00AB730B" w:rsidP="005F3DA3">
            <w:pPr>
              <w:pStyle w:val="TableContents"/>
              <w:jc w:val="center"/>
              <w:rPr>
                <w:color w:val="000000"/>
                <w:szCs w:val="20"/>
              </w:rPr>
            </w:pPr>
            <w:r w:rsidRPr="005F3DA3">
              <w:rPr>
                <w:color w:val="000000"/>
                <w:szCs w:val="20"/>
              </w:rPr>
              <w:t>489</w:t>
            </w:r>
          </w:p>
        </w:tc>
        <w:tc>
          <w:tcPr>
            <w:tcW w:w="1026" w:type="dxa"/>
            <w:shd w:val="clear" w:color="auto" w:fill="auto"/>
            <w:vAlign w:val="center"/>
          </w:tcPr>
          <w:p w14:paraId="3506062D"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c>
          <w:tcPr>
            <w:tcW w:w="964" w:type="dxa"/>
            <w:shd w:val="clear" w:color="auto" w:fill="auto"/>
            <w:vAlign w:val="center"/>
          </w:tcPr>
          <w:p w14:paraId="4327C73C" w14:textId="77777777" w:rsidR="00AB730B" w:rsidRPr="005F3DA3" w:rsidRDefault="00AB730B" w:rsidP="005F3DA3">
            <w:pPr>
              <w:pStyle w:val="TableContents"/>
              <w:jc w:val="center"/>
              <w:rPr>
                <w:color w:val="000000"/>
                <w:szCs w:val="20"/>
              </w:rPr>
            </w:pPr>
            <w:r w:rsidRPr="005F3DA3">
              <w:rPr>
                <w:color w:val="000000"/>
                <w:szCs w:val="20"/>
              </w:rPr>
              <w:t>62</w:t>
            </w:r>
          </w:p>
        </w:tc>
        <w:tc>
          <w:tcPr>
            <w:tcW w:w="1186" w:type="dxa"/>
            <w:shd w:val="clear" w:color="auto" w:fill="auto"/>
            <w:vAlign w:val="center"/>
          </w:tcPr>
          <w:p w14:paraId="68132F4C" w14:textId="77777777" w:rsidR="00AB730B" w:rsidRPr="005F3DA3" w:rsidRDefault="00AB730B" w:rsidP="005F3DA3">
            <w:pPr>
              <w:pStyle w:val="TableContents"/>
              <w:jc w:val="center"/>
              <w:rPr>
                <w:color w:val="000000"/>
                <w:szCs w:val="20"/>
              </w:rPr>
            </w:pPr>
            <w:r w:rsidRPr="005F3DA3">
              <w:rPr>
                <w:color w:val="000000"/>
                <w:szCs w:val="20"/>
              </w:rPr>
              <w:t>1</w:t>
            </w:r>
            <w:r w:rsidR="009A0459" w:rsidRPr="005F3DA3">
              <w:rPr>
                <w:color w:val="000000"/>
                <w:szCs w:val="20"/>
              </w:rPr>
              <w:t>,</w:t>
            </w:r>
            <w:r w:rsidRPr="005F3DA3">
              <w:rPr>
                <w:color w:val="000000"/>
                <w:szCs w:val="20"/>
              </w:rPr>
              <w:t>0</w:t>
            </w:r>
          </w:p>
        </w:tc>
      </w:tr>
      <w:tr w:rsidR="009A0459" w14:paraId="1E8F4FD5" w14:textId="77777777" w:rsidTr="005F3DA3">
        <w:trPr>
          <w:trHeight w:val="517"/>
          <w:jc w:val="center"/>
        </w:trPr>
        <w:tc>
          <w:tcPr>
            <w:tcW w:w="1090" w:type="dxa"/>
            <w:shd w:val="clear" w:color="auto" w:fill="auto"/>
            <w:vAlign w:val="center"/>
          </w:tcPr>
          <w:p w14:paraId="0085FD61" w14:textId="77777777" w:rsidR="00AB730B" w:rsidRPr="005F3DA3" w:rsidRDefault="00AB730B" w:rsidP="005F3DA3">
            <w:pPr>
              <w:pStyle w:val="TableContents"/>
              <w:jc w:val="center"/>
              <w:rPr>
                <w:color w:val="000000"/>
                <w:szCs w:val="20"/>
              </w:rPr>
            </w:pPr>
            <w:r w:rsidRPr="005F3DA3">
              <w:rPr>
                <w:color w:val="000000"/>
                <w:szCs w:val="20"/>
              </w:rPr>
              <w:t>GDS2771</w:t>
            </w:r>
          </w:p>
        </w:tc>
        <w:tc>
          <w:tcPr>
            <w:tcW w:w="1455" w:type="dxa"/>
            <w:shd w:val="clear" w:color="auto" w:fill="auto"/>
            <w:vAlign w:val="center"/>
          </w:tcPr>
          <w:p w14:paraId="2F56330D" w14:textId="77777777" w:rsidR="00AB730B" w:rsidRPr="005F3DA3" w:rsidRDefault="00AB730B" w:rsidP="005F3DA3">
            <w:pPr>
              <w:pStyle w:val="TableContents"/>
              <w:jc w:val="center"/>
              <w:rPr>
                <w:color w:val="000000"/>
                <w:szCs w:val="20"/>
              </w:rPr>
            </w:pPr>
            <w:r w:rsidRPr="005F3DA3">
              <w:rPr>
                <w:color w:val="000000"/>
                <w:szCs w:val="20"/>
              </w:rPr>
              <w:t>22215 x 192</w:t>
            </w:r>
          </w:p>
        </w:tc>
        <w:tc>
          <w:tcPr>
            <w:tcW w:w="958" w:type="dxa"/>
            <w:shd w:val="clear" w:color="auto" w:fill="auto"/>
            <w:vAlign w:val="center"/>
          </w:tcPr>
          <w:p w14:paraId="18F15823" w14:textId="77777777" w:rsidR="00AB730B" w:rsidRPr="005F3DA3" w:rsidRDefault="00AB730B" w:rsidP="005F3DA3">
            <w:pPr>
              <w:pStyle w:val="TableContents"/>
              <w:jc w:val="center"/>
              <w:rPr>
                <w:color w:val="000000"/>
                <w:szCs w:val="20"/>
              </w:rPr>
            </w:pPr>
            <w:r w:rsidRPr="005F3DA3">
              <w:rPr>
                <w:color w:val="000000"/>
                <w:szCs w:val="20"/>
              </w:rPr>
              <w:t>267</w:t>
            </w:r>
          </w:p>
        </w:tc>
        <w:tc>
          <w:tcPr>
            <w:tcW w:w="1026" w:type="dxa"/>
            <w:shd w:val="clear" w:color="auto" w:fill="auto"/>
            <w:vAlign w:val="center"/>
          </w:tcPr>
          <w:p w14:paraId="7DCEF098"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850</w:t>
            </w:r>
          </w:p>
        </w:tc>
        <w:tc>
          <w:tcPr>
            <w:tcW w:w="964" w:type="dxa"/>
            <w:shd w:val="clear" w:color="auto" w:fill="auto"/>
            <w:vAlign w:val="center"/>
          </w:tcPr>
          <w:p w14:paraId="06F0F06B" w14:textId="77777777" w:rsidR="00AB730B" w:rsidRPr="005F3DA3" w:rsidRDefault="00AB730B" w:rsidP="005F3DA3">
            <w:pPr>
              <w:pStyle w:val="TableContents"/>
              <w:jc w:val="center"/>
              <w:rPr>
                <w:color w:val="000000"/>
                <w:szCs w:val="20"/>
              </w:rPr>
            </w:pPr>
            <w:r w:rsidRPr="005F3DA3">
              <w:rPr>
                <w:color w:val="000000"/>
                <w:szCs w:val="20"/>
              </w:rPr>
              <w:t>65</w:t>
            </w:r>
          </w:p>
        </w:tc>
        <w:tc>
          <w:tcPr>
            <w:tcW w:w="1186" w:type="dxa"/>
            <w:shd w:val="clear" w:color="auto" w:fill="auto"/>
            <w:vAlign w:val="center"/>
          </w:tcPr>
          <w:p w14:paraId="6443F809"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850</w:t>
            </w:r>
          </w:p>
        </w:tc>
      </w:tr>
      <w:tr w:rsidR="009A0459" w14:paraId="16BD68BB" w14:textId="77777777" w:rsidTr="005F3DA3">
        <w:trPr>
          <w:trHeight w:val="462"/>
          <w:jc w:val="center"/>
        </w:trPr>
        <w:tc>
          <w:tcPr>
            <w:tcW w:w="1090" w:type="dxa"/>
            <w:shd w:val="clear" w:color="auto" w:fill="auto"/>
            <w:vAlign w:val="center"/>
          </w:tcPr>
          <w:p w14:paraId="7AF65AB1" w14:textId="77777777" w:rsidR="00AB730B" w:rsidRPr="005F3DA3" w:rsidRDefault="00AB730B" w:rsidP="005F3DA3">
            <w:pPr>
              <w:pStyle w:val="TableContents"/>
              <w:jc w:val="center"/>
              <w:rPr>
                <w:color w:val="000000"/>
                <w:szCs w:val="20"/>
              </w:rPr>
            </w:pPr>
            <w:r w:rsidRPr="005F3DA3">
              <w:rPr>
                <w:color w:val="000000"/>
                <w:szCs w:val="20"/>
              </w:rPr>
              <w:t>data6</w:t>
            </w:r>
          </w:p>
        </w:tc>
        <w:tc>
          <w:tcPr>
            <w:tcW w:w="1455" w:type="dxa"/>
            <w:shd w:val="clear" w:color="auto" w:fill="auto"/>
            <w:vAlign w:val="center"/>
          </w:tcPr>
          <w:p w14:paraId="580240F8" w14:textId="77777777" w:rsidR="00AB730B" w:rsidRPr="005F3DA3" w:rsidRDefault="00AB730B" w:rsidP="005F3DA3">
            <w:pPr>
              <w:pStyle w:val="TableContents"/>
              <w:jc w:val="center"/>
              <w:rPr>
                <w:color w:val="000000"/>
                <w:szCs w:val="20"/>
              </w:rPr>
            </w:pPr>
            <w:r w:rsidRPr="005F3DA3">
              <w:rPr>
                <w:color w:val="000000"/>
                <w:szCs w:val="20"/>
              </w:rPr>
              <w:t>59004 x 92</w:t>
            </w:r>
          </w:p>
        </w:tc>
        <w:tc>
          <w:tcPr>
            <w:tcW w:w="958" w:type="dxa"/>
            <w:shd w:val="clear" w:color="auto" w:fill="auto"/>
            <w:vAlign w:val="center"/>
          </w:tcPr>
          <w:p w14:paraId="69834FEB" w14:textId="77777777" w:rsidR="00AB730B" w:rsidRPr="005F3DA3" w:rsidRDefault="00AB730B" w:rsidP="005F3DA3">
            <w:pPr>
              <w:pStyle w:val="TableContents"/>
              <w:jc w:val="center"/>
              <w:rPr>
                <w:color w:val="000000"/>
                <w:szCs w:val="20"/>
              </w:rPr>
            </w:pPr>
            <w:r w:rsidRPr="005F3DA3">
              <w:rPr>
                <w:color w:val="000000"/>
                <w:szCs w:val="20"/>
              </w:rPr>
              <w:t>462</w:t>
            </w:r>
          </w:p>
        </w:tc>
        <w:tc>
          <w:tcPr>
            <w:tcW w:w="1026" w:type="dxa"/>
            <w:shd w:val="clear" w:color="auto" w:fill="auto"/>
            <w:vAlign w:val="center"/>
          </w:tcPr>
          <w:p w14:paraId="6D9DE4CD"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7002</w:t>
            </w:r>
          </w:p>
        </w:tc>
        <w:tc>
          <w:tcPr>
            <w:tcW w:w="964" w:type="dxa"/>
            <w:shd w:val="clear" w:color="auto" w:fill="auto"/>
            <w:vAlign w:val="center"/>
          </w:tcPr>
          <w:p w14:paraId="5D5F8508" w14:textId="77777777" w:rsidR="00AB730B" w:rsidRPr="005F3DA3" w:rsidRDefault="00AB730B" w:rsidP="005F3DA3">
            <w:pPr>
              <w:pStyle w:val="TableContents"/>
              <w:jc w:val="center"/>
              <w:rPr>
                <w:color w:val="000000"/>
                <w:szCs w:val="20"/>
              </w:rPr>
            </w:pPr>
            <w:r w:rsidRPr="005F3DA3">
              <w:rPr>
                <w:color w:val="000000"/>
                <w:szCs w:val="20"/>
              </w:rPr>
              <w:t>74</w:t>
            </w:r>
          </w:p>
        </w:tc>
        <w:tc>
          <w:tcPr>
            <w:tcW w:w="1186" w:type="dxa"/>
            <w:shd w:val="clear" w:color="auto" w:fill="auto"/>
            <w:vAlign w:val="center"/>
          </w:tcPr>
          <w:p w14:paraId="347F67C9"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7003</w:t>
            </w:r>
          </w:p>
        </w:tc>
      </w:tr>
      <w:tr w:rsidR="009A0459" w14:paraId="6F86D931" w14:textId="77777777" w:rsidTr="005F3DA3">
        <w:trPr>
          <w:trHeight w:val="462"/>
          <w:jc w:val="center"/>
        </w:trPr>
        <w:tc>
          <w:tcPr>
            <w:tcW w:w="1090" w:type="dxa"/>
            <w:shd w:val="clear" w:color="auto" w:fill="auto"/>
            <w:vAlign w:val="center"/>
          </w:tcPr>
          <w:p w14:paraId="7B67982F" w14:textId="77777777" w:rsidR="00AB730B" w:rsidRPr="005F3DA3" w:rsidRDefault="00AB730B" w:rsidP="005F3DA3">
            <w:pPr>
              <w:pStyle w:val="TableContents"/>
              <w:jc w:val="center"/>
              <w:rPr>
                <w:color w:val="000000"/>
                <w:szCs w:val="20"/>
              </w:rPr>
            </w:pPr>
            <w:r w:rsidRPr="005F3DA3">
              <w:rPr>
                <w:color w:val="000000"/>
                <w:szCs w:val="20"/>
              </w:rPr>
              <w:t>GDS4222</w:t>
            </w:r>
          </w:p>
        </w:tc>
        <w:tc>
          <w:tcPr>
            <w:tcW w:w="1455" w:type="dxa"/>
            <w:shd w:val="clear" w:color="auto" w:fill="auto"/>
            <w:vAlign w:val="center"/>
          </w:tcPr>
          <w:p w14:paraId="50464380" w14:textId="77777777" w:rsidR="00AB730B" w:rsidRPr="005F3DA3" w:rsidRDefault="00AB730B" w:rsidP="005F3DA3">
            <w:pPr>
              <w:pStyle w:val="TableContents"/>
              <w:jc w:val="center"/>
              <w:rPr>
                <w:color w:val="000000"/>
                <w:szCs w:val="20"/>
              </w:rPr>
            </w:pPr>
            <w:r w:rsidRPr="005F3DA3">
              <w:rPr>
                <w:color w:val="000000"/>
                <w:szCs w:val="20"/>
              </w:rPr>
              <w:t>54675 x 130</w:t>
            </w:r>
          </w:p>
        </w:tc>
        <w:tc>
          <w:tcPr>
            <w:tcW w:w="958" w:type="dxa"/>
            <w:shd w:val="clear" w:color="auto" w:fill="auto"/>
            <w:vAlign w:val="center"/>
          </w:tcPr>
          <w:p w14:paraId="32986C3A" w14:textId="77777777" w:rsidR="00AB730B" w:rsidRPr="005F3DA3" w:rsidRDefault="00AB730B" w:rsidP="005F3DA3">
            <w:pPr>
              <w:pStyle w:val="TableContents"/>
              <w:jc w:val="center"/>
              <w:rPr>
                <w:color w:val="000000"/>
                <w:szCs w:val="20"/>
              </w:rPr>
            </w:pPr>
            <w:r w:rsidRPr="005F3DA3">
              <w:rPr>
                <w:color w:val="000000"/>
                <w:szCs w:val="20"/>
              </w:rPr>
              <w:t>427</w:t>
            </w:r>
          </w:p>
        </w:tc>
        <w:tc>
          <w:tcPr>
            <w:tcW w:w="1026" w:type="dxa"/>
            <w:shd w:val="clear" w:color="auto" w:fill="auto"/>
            <w:vAlign w:val="center"/>
          </w:tcPr>
          <w:p w14:paraId="1C7CC809"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972</w:t>
            </w:r>
          </w:p>
        </w:tc>
        <w:tc>
          <w:tcPr>
            <w:tcW w:w="964" w:type="dxa"/>
            <w:shd w:val="clear" w:color="auto" w:fill="auto"/>
            <w:vAlign w:val="center"/>
          </w:tcPr>
          <w:p w14:paraId="7A12C860" w14:textId="77777777" w:rsidR="00AB730B" w:rsidRPr="005F3DA3" w:rsidRDefault="00AB730B" w:rsidP="005F3DA3">
            <w:pPr>
              <w:pStyle w:val="TableContents"/>
              <w:jc w:val="center"/>
              <w:rPr>
                <w:color w:val="000000"/>
                <w:szCs w:val="20"/>
              </w:rPr>
            </w:pPr>
            <w:r w:rsidRPr="005F3DA3">
              <w:rPr>
                <w:color w:val="000000"/>
                <w:szCs w:val="20"/>
              </w:rPr>
              <w:t>81</w:t>
            </w:r>
          </w:p>
        </w:tc>
        <w:tc>
          <w:tcPr>
            <w:tcW w:w="1186" w:type="dxa"/>
            <w:shd w:val="clear" w:color="auto" w:fill="auto"/>
            <w:vAlign w:val="center"/>
          </w:tcPr>
          <w:p w14:paraId="3D9DF32D"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972</w:t>
            </w:r>
          </w:p>
        </w:tc>
      </w:tr>
      <w:tr w:rsidR="009A0459" w14:paraId="095F68CB" w14:textId="77777777" w:rsidTr="005F3DA3">
        <w:trPr>
          <w:trHeight w:val="462"/>
          <w:jc w:val="center"/>
        </w:trPr>
        <w:tc>
          <w:tcPr>
            <w:tcW w:w="1090" w:type="dxa"/>
            <w:shd w:val="clear" w:color="auto" w:fill="auto"/>
            <w:vAlign w:val="center"/>
          </w:tcPr>
          <w:p w14:paraId="23471075" w14:textId="77777777" w:rsidR="00AB730B" w:rsidRPr="005F3DA3" w:rsidRDefault="00AB730B" w:rsidP="005F3DA3">
            <w:pPr>
              <w:pStyle w:val="TableContents"/>
              <w:jc w:val="center"/>
              <w:rPr>
                <w:color w:val="000000"/>
                <w:szCs w:val="20"/>
              </w:rPr>
            </w:pPr>
            <w:r w:rsidRPr="005F3DA3">
              <w:rPr>
                <w:color w:val="000000"/>
                <w:szCs w:val="20"/>
              </w:rPr>
              <w:t>GDS4103</w:t>
            </w:r>
          </w:p>
        </w:tc>
        <w:tc>
          <w:tcPr>
            <w:tcW w:w="1455" w:type="dxa"/>
            <w:shd w:val="clear" w:color="auto" w:fill="auto"/>
            <w:vAlign w:val="center"/>
          </w:tcPr>
          <w:p w14:paraId="784F2274" w14:textId="77777777" w:rsidR="00AB730B" w:rsidRPr="005F3DA3" w:rsidRDefault="00AB730B" w:rsidP="005F3DA3">
            <w:pPr>
              <w:pStyle w:val="TableContents"/>
              <w:jc w:val="center"/>
              <w:rPr>
                <w:color w:val="000000"/>
                <w:szCs w:val="20"/>
              </w:rPr>
            </w:pPr>
            <w:r w:rsidRPr="005F3DA3">
              <w:rPr>
                <w:color w:val="000000"/>
                <w:szCs w:val="20"/>
              </w:rPr>
              <w:t>54675 x 78</w:t>
            </w:r>
          </w:p>
        </w:tc>
        <w:tc>
          <w:tcPr>
            <w:tcW w:w="958" w:type="dxa"/>
            <w:shd w:val="clear" w:color="auto" w:fill="auto"/>
            <w:vAlign w:val="center"/>
          </w:tcPr>
          <w:p w14:paraId="0EE9C710" w14:textId="77777777" w:rsidR="00AB730B" w:rsidRPr="005F3DA3" w:rsidRDefault="00AB730B" w:rsidP="005F3DA3">
            <w:pPr>
              <w:pStyle w:val="TableContents"/>
              <w:jc w:val="center"/>
              <w:rPr>
                <w:color w:val="000000"/>
                <w:szCs w:val="20"/>
              </w:rPr>
            </w:pPr>
            <w:r w:rsidRPr="005F3DA3">
              <w:rPr>
                <w:color w:val="000000"/>
                <w:szCs w:val="20"/>
              </w:rPr>
              <w:t>301</w:t>
            </w:r>
          </w:p>
        </w:tc>
        <w:tc>
          <w:tcPr>
            <w:tcW w:w="1026" w:type="dxa"/>
            <w:shd w:val="clear" w:color="auto" w:fill="auto"/>
            <w:vAlign w:val="center"/>
          </w:tcPr>
          <w:p w14:paraId="39865B4C"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971</w:t>
            </w:r>
          </w:p>
        </w:tc>
        <w:tc>
          <w:tcPr>
            <w:tcW w:w="964" w:type="dxa"/>
            <w:shd w:val="clear" w:color="auto" w:fill="auto"/>
            <w:vAlign w:val="center"/>
          </w:tcPr>
          <w:p w14:paraId="72694C12" w14:textId="77777777" w:rsidR="00AB730B" w:rsidRPr="005F3DA3" w:rsidRDefault="00AB730B" w:rsidP="005F3DA3">
            <w:pPr>
              <w:pStyle w:val="TableContents"/>
              <w:jc w:val="center"/>
              <w:rPr>
                <w:color w:val="000000"/>
                <w:szCs w:val="20"/>
              </w:rPr>
            </w:pPr>
            <w:r w:rsidRPr="005F3DA3">
              <w:rPr>
                <w:color w:val="000000"/>
                <w:szCs w:val="20"/>
              </w:rPr>
              <w:t>106</w:t>
            </w:r>
          </w:p>
        </w:tc>
        <w:tc>
          <w:tcPr>
            <w:tcW w:w="1186" w:type="dxa"/>
            <w:shd w:val="clear" w:color="auto" w:fill="auto"/>
            <w:vAlign w:val="center"/>
          </w:tcPr>
          <w:p w14:paraId="4C984A18"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971</w:t>
            </w:r>
          </w:p>
        </w:tc>
      </w:tr>
      <w:tr w:rsidR="009A0459" w14:paraId="62E29F5F" w14:textId="77777777" w:rsidTr="005F3DA3">
        <w:trPr>
          <w:trHeight w:val="462"/>
          <w:jc w:val="center"/>
        </w:trPr>
        <w:tc>
          <w:tcPr>
            <w:tcW w:w="1090" w:type="dxa"/>
            <w:shd w:val="clear" w:color="auto" w:fill="auto"/>
            <w:vAlign w:val="center"/>
          </w:tcPr>
          <w:p w14:paraId="2C43E0B4" w14:textId="77777777" w:rsidR="00AB730B" w:rsidRPr="005F3DA3" w:rsidRDefault="00AB730B" w:rsidP="005F3DA3">
            <w:pPr>
              <w:pStyle w:val="TableContents"/>
              <w:jc w:val="center"/>
              <w:rPr>
                <w:color w:val="000000"/>
                <w:szCs w:val="20"/>
              </w:rPr>
            </w:pPr>
            <w:r w:rsidRPr="005F3DA3">
              <w:rPr>
                <w:color w:val="000000"/>
                <w:szCs w:val="20"/>
              </w:rPr>
              <w:t>GDS2819</w:t>
            </w:r>
          </w:p>
        </w:tc>
        <w:tc>
          <w:tcPr>
            <w:tcW w:w="1455" w:type="dxa"/>
            <w:shd w:val="clear" w:color="auto" w:fill="auto"/>
            <w:vAlign w:val="center"/>
          </w:tcPr>
          <w:p w14:paraId="431032A1" w14:textId="77777777" w:rsidR="00AB730B" w:rsidRPr="005F3DA3" w:rsidRDefault="00AB730B" w:rsidP="005F3DA3">
            <w:pPr>
              <w:pStyle w:val="TableContents"/>
              <w:jc w:val="center"/>
              <w:rPr>
                <w:color w:val="000000"/>
                <w:szCs w:val="20"/>
              </w:rPr>
            </w:pPr>
            <w:r w:rsidRPr="005F3DA3">
              <w:rPr>
                <w:color w:val="000000"/>
                <w:szCs w:val="20"/>
              </w:rPr>
              <w:t>54675 x 99</w:t>
            </w:r>
          </w:p>
        </w:tc>
        <w:tc>
          <w:tcPr>
            <w:tcW w:w="958" w:type="dxa"/>
            <w:shd w:val="clear" w:color="auto" w:fill="auto"/>
            <w:vAlign w:val="center"/>
          </w:tcPr>
          <w:p w14:paraId="5F733123" w14:textId="77777777" w:rsidR="00AB730B" w:rsidRPr="005F3DA3" w:rsidRDefault="00AB730B" w:rsidP="005F3DA3">
            <w:pPr>
              <w:pStyle w:val="TableContents"/>
              <w:jc w:val="center"/>
              <w:rPr>
                <w:color w:val="000000"/>
                <w:szCs w:val="20"/>
              </w:rPr>
            </w:pPr>
            <w:r w:rsidRPr="005F3DA3">
              <w:rPr>
                <w:color w:val="000000"/>
                <w:szCs w:val="20"/>
              </w:rPr>
              <w:t>411</w:t>
            </w:r>
          </w:p>
        </w:tc>
        <w:tc>
          <w:tcPr>
            <w:tcW w:w="1026" w:type="dxa"/>
            <w:shd w:val="clear" w:color="auto" w:fill="auto"/>
            <w:vAlign w:val="center"/>
          </w:tcPr>
          <w:p w14:paraId="61310612"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812</w:t>
            </w:r>
          </w:p>
        </w:tc>
        <w:tc>
          <w:tcPr>
            <w:tcW w:w="964" w:type="dxa"/>
            <w:shd w:val="clear" w:color="auto" w:fill="auto"/>
            <w:vAlign w:val="center"/>
          </w:tcPr>
          <w:p w14:paraId="30C2D222" w14:textId="77777777" w:rsidR="00AB730B" w:rsidRPr="005F3DA3" w:rsidRDefault="00AB730B" w:rsidP="005F3DA3">
            <w:pPr>
              <w:pStyle w:val="TableContents"/>
              <w:jc w:val="center"/>
              <w:rPr>
                <w:color w:val="000000"/>
                <w:szCs w:val="20"/>
              </w:rPr>
            </w:pPr>
            <w:r w:rsidRPr="005F3DA3">
              <w:rPr>
                <w:color w:val="000000"/>
                <w:szCs w:val="20"/>
              </w:rPr>
              <w:t>106</w:t>
            </w:r>
          </w:p>
        </w:tc>
        <w:tc>
          <w:tcPr>
            <w:tcW w:w="1186" w:type="dxa"/>
            <w:shd w:val="clear" w:color="auto" w:fill="auto"/>
            <w:vAlign w:val="center"/>
          </w:tcPr>
          <w:p w14:paraId="3D0423EA" w14:textId="77777777" w:rsidR="00AB730B" w:rsidRPr="005F3DA3" w:rsidRDefault="00AB730B" w:rsidP="005F3DA3">
            <w:pPr>
              <w:pStyle w:val="TableContents"/>
              <w:jc w:val="center"/>
              <w:rPr>
                <w:b/>
                <w:color w:val="000000"/>
                <w:szCs w:val="20"/>
              </w:rPr>
            </w:pPr>
            <w:r w:rsidRPr="005F3DA3">
              <w:rPr>
                <w:b/>
                <w:color w:val="000000"/>
                <w:szCs w:val="20"/>
              </w:rPr>
              <w:t>0</w:t>
            </w:r>
            <w:r w:rsidR="009A0459" w:rsidRPr="005F3DA3">
              <w:rPr>
                <w:b/>
                <w:color w:val="000000"/>
                <w:szCs w:val="20"/>
              </w:rPr>
              <w:t>,</w:t>
            </w:r>
            <w:r w:rsidRPr="005F3DA3">
              <w:rPr>
                <w:b/>
                <w:color w:val="000000"/>
                <w:szCs w:val="20"/>
              </w:rPr>
              <w:t>822</w:t>
            </w:r>
          </w:p>
        </w:tc>
      </w:tr>
      <w:tr w:rsidR="009A0459" w14:paraId="4380F487" w14:textId="77777777" w:rsidTr="005F3DA3">
        <w:trPr>
          <w:trHeight w:val="462"/>
          <w:jc w:val="center"/>
        </w:trPr>
        <w:tc>
          <w:tcPr>
            <w:tcW w:w="1090" w:type="dxa"/>
            <w:shd w:val="clear" w:color="auto" w:fill="auto"/>
            <w:vAlign w:val="center"/>
          </w:tcPr>
          <w:p w14:paraId="2B08F7C6" w14:textId="77777777" w:rsidR="00AB730B" w:rsidRPr="005F3DA3" w:rsidRDefault="00AB730B" w:rsidP="005F3DA3">
            <w:pPr>
              <w:pStyle w:val="TableContents"/>
              <w:jc w:val="center"/>
              <w:rPr>
                <w:color w:val="000000"/>
                <w:szCs w:val="20"/>
              </w:rPr>
            </w:pPr>
            <w:r w:rsidRPr="005F3DA3">
              <w:rPr>
                <w:color w:val="000000"/>
                <w:szCs w:val="20"/>
              </w:rPr>
              <w:t>GDS4318</w:t>
            </w:r>
          </w:p>
        </w:tc>
        <w:tc>
          <w:tcPr>
            <w:tcW w:w="1455" w:type="dxa"/>
            <w:shd w:val="clear" w:color="auto" w:fill="auto"/>
            <w:vAlign w:val="center"/>
          </w:tcPr>
          <w:p w14:paraId="12162EDD" w14:textId="77777777" w:rsidR="00AB730B" w:rsidRPr="005F3DA3" w:rsidRDefault="00AB730B" w:rsidP="005F3DA3">
            <w:pPr>
              <w:pStyle w:val="TableContents"/>
              <w:jc w:val="center"/>
              <w:rPr>
                <w:color w:val="000000"/>
                <w:szCs w:val="20"/>
              </w:rPr>
            </w:pPr>
            <w:r w:rsidRPr="005F3DA3">
              <w:rPr>
                <w:color w:val="000000"/>
                <w:szCs w:val="20"/>
              </w:rPr>
              <w:t>33252 x 108</w:t>
            </w:r>
          </w:p>
        </w:tc>
        <w:tc>
          <w:tcPr>
            <w:tcW w:w="958" w:type="dxa"/>
            <w:shd w:val="clear" w:color="auto" w:fill="auto"/>
            <w:vAlign w:val="center"/>
          </w:tcPr>
          <w:p w14:paraId="78109625" w14:textId="77777777" w:rsidR="00AB730B" w:rsidRPr="005F3DA3" w:rsidRDefault="00AB730B" w:rsidP="005F3DA3">
            <w:pPr>
              <w:pStyle w:val="TableContents"/>
              <w:jc w:val="center"/>
              <w:rPr>
                <w:color w:val="000000"/>
                <w:szCs w:val="20"/>
              </w:rPr>
            </w:pPr>
            <w:r w:rsidRPr="005F3DA3">
              <w:rPr>
                <w:color w:val="000000"/>
                <w:szCs w:val="20"/>
              </w:rPr>
              <w:t>246</w:t>
            </w:r>
          </w:p>
        </w:tc>
        <w:tc>
          <w:tcPr>
            <w:tcW w:w="1026" w:type="dxa"/>
            <w:shd w:val="clear" w:color="auto" w:fill="auto"/>
            <w:vAlign w:val="center"/>
          </w:tcPr>
          <w:p w14:paraId="2F5CFCAF"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945</w:t>
            </w:r>
          </w:p>
        </w:tc>
        <w:tc>
          <w:tcPr>
            <w:tcW w:w="964" w:type="dxa"/>
            <w:shd w:val="clear" w:color="auto" w:fill="auto"/>
            <w:vAlign w:val="center"/>
          </w:tcPr>
          <w:p w14:paraId="1D568724" w14:textId="77777777" w:rsidR="00AB730B" w:rsidRPr="005F3DA3" w:rsidRDefault="00AB730B" w:rsidP="005F3DA3">
            <w:pPr>
              <w:pStyle w:val="TableContents"/>
              <w:jc w:val="center"/>
              <w:rPr>
                <w:color w:val="000000"/>
                <w:szCs w:val="20"/>
              </w:rPr>
            </w:pPr>
            <w:r w:rsidRPr="005F3DA3">
              <w:rPr>
                <w:color w:val="000000"/>
                <w:szCs w:val="20"/>
              </w:rPr>
              <w:t>108</w:t>
            </w:r>
          </w:p>
        </w:tc>
        <w:tc>
          <w:tcPr>
            <w:tcW w:w="1186" w:type="dxa"/>
            <w:shd w:val="clear" w:color="auto" w:fill="auto"/>
            <w:vAlign w:val="center"/>
          </w:tcPr>
          <w:p w14:paraId="1B8B2115"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921</w:t>
            </w:r>
          </w:p>
        </w:tc>
      </w:tr>
      <w:tr w:rsidR="009A0459" w14:paraId="10F05167" w14:textId="77777777" w:rsidTr="005F3DA3">
        <w:trPr>
          <w:trHeight w:val="462"/>
          <w:jc w:val="center"/>
        </w:trPr>
        <w:tc>
          <w:tcPr>
            <w:tcW w:w="1090" w:type="dxa"/>
            <w:shd w:val="clear" w:color="auto" w:fill="auto"/>
            <w:vAlign w:val="center"/>
          </w:tcPr>
          <w:p w14:paraId="4531A6F9" w14:textId="77777777" w:rsidR="00AB730B" w:rsidRPr="005F3DA3" w:rsidRDefault="00AB730B" w:rsidP="005F3DA3">
            <w:pPr>
              <w:pStyle w:val="TableContents"/>
              <w:jc w:val="center"/>
              <w:rPr>
                <w:color w:val="000000"/>
                <w:szCs w:val="20"/>
              </w:rPr>
            </w:pPr>
            <w:r w:rsidRPr="005F3DA3">
              <w:rPr>
                <w:color w:val="000000"/>
                <w:szCs w:val="20"/>
              </w:rPr>
              <w:t>GDS4600</w:t>
            </w:r>
          </w:p>
        </w:tc>
        <w:tc>
          <w:tcPr>
            <w:tcW w:w="1455" w:type="dxa"/>
            <w:shd w:val="clear" w:color="auto" w:fill="auto"/>
            <w:vAlign w:val="center"/>
          </w:tcPr>
          <w:p w14:paraId="1CDF86AF" w14:textId="77777777" w:rsidR="00AB730B" w:rsidRPr="005F3DA3" w:rsidRDefault="00AB730B" w:rsidP="005F3DA3">
            <w:pPr>
              <w:pStyle w:val="TableContents"/>
              <w:jc w:val="center"/>
              <w:rPr>
                <w:color w:val="000000"/>
                <w:szCs w:val="20"/>
              </w:rPr>
            </w:pPr>
            <w:r w:rsidRPr="005F3DA3">
              <w:rPr>
                <w:color w:val="000000"/>
                <w:szCs w:val="20"/>
              </w:rPr>
              <w:t>54675 x 170</w:t>
            </w:r>
          </w:p>
        </w:tc>
        <w:tc>
          <w:tcPr>
            <w:tcW w:w="958" w:type="dxa"/>
            <w:shd w:val="clear" w:color="auto" w:fill="auto"/>
            <w:vAlign w:val="center"/>
          </w:tcPr>
          <w:p w14:paraId="463EB473" w14:textId="77777777" w:rsidR="00AB730B" w:rsidRPr="005F3DA3" w:rsidRDefault="00AB730B" w:rsidP="005F3DA3">
            <w:pPr>
              <w:pStyle w:val="TableContents"/>
              <w:jc w:val="center"/>
              <w:rPr>
                <w:color w:val="000000"/>
                <w:szCs w:val="20"/>
              </w:rPr>
            </w:pPr>
            <w:r w:rsidRPr="005F3DA3">
              <w:rPr>
                <w:color w:val="000000"/>
                <w:szCs w:val="20"/>
              </w:rPr>
              <w:t>527</w:t>
            </w:r>
          </w:p>
        </w:tc>
        <w:tc>
          <w:tcPr>
            <w:tcW w:w="1026" w:type="dxa"/>
            <w:shd w:val="clear" w:color="auto" w:fill="auto"/>
            <w:vAlign w:val="center"/>
          </w:tcPr>
          <w:p w14:paraId="6E9D878D"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970</w:t>
            </w:r>
          </w:p>
        </w:tc>
        <w:tc>
          <w:tcPr>
            <w:tcW w:w="964" w:type="dxa"/>
            <w:shd w:val="clear" w:color="auto" w:fill="auto"/>
            <w:vAlign w:val="center"/>
          </w:tcPr>
          <w:p w14:paraId="2C661C04" w14:textId="77777777" w:rsidR="00AB730B" w:rsidRPr="005F3DA3" w:rsidRDefault="00AB730B" w:rsidP="005F3DA3">
            <w:pPr>
              <w:pStyle w:val="TableContents"/>
              <w:jc w:val="center"/>
              <w:rPr>
                <w:color w:val="000000"/>
                <w:szCs w:val="20"/>
              </w:rPr>
            </w:pPr>
            <w:r w:rsidRPr="005F3DA3">
              <w:rPr>
                <w:color w:val="000000"/>
                <w:szCs w:val="20"/>
              </w:rPr>
              <w:t>110</w:t>
            </w:r>
          </w:p>
        </w:tc>
        <w:tc>
          <w:tcPr>
            <w:tcW w:w="1186" w:type="dxa"/>
            <w:shd w:val="clear" w:color="auto" w:fill="auto"/>
            <w:vAlign w:val="center"/>
          </w:tcPr>
          <w:p w14:paraId="644D9F97" w14:textId="77777777" w:rsidR="00AB730B" w:rsidRPr="005F3DA3" w:rsidRDefault="00AB730B" w:rsidP="005F3DA3">
            <w:pPr>
              <w:pStyle w:val="TableContents"/>
              <w:jc w:val="center"/>
              <w:rPr>
                <w:b/>
                <w:color w:val="000000"/>
                <w:szCs w:val="20"/>
              </w:rPr>
            </w:pPr>
            <w:r w:rsidRPr="005F3DA3">
              <w:rPr>
                <w:b/>
                <w:color w:val="000000"/>
                <w:szCs w:val="20"/>
              </w:rPr>
              <w:t>0</w:t>
            </w:r>
            <w:r w:rsidR="009A0459" w:rsidRPr="005F3DA3">
              <w:rPr>
                <w:b/>
                <w:color w:val="000000"/>
                <w:szCs w:val="20"/>
              </w:rPr>
              <w:t>,</w:t>
            </w:r>
            <w:r w:rsidRPr="005F3DA3">
              <w:rPr>
                <w:b/>
                <w:color w:val="000000"/>
                <w:szCs w:val="20"/>
              </w:rPr>
              <w:t>977</w:t>
            </w:r>
          </w:p>
        </w:tc>
      </w:tr>
      <w:tr w:rsidR="009A0459" w14:paraId="3556A5B7" w14:textId="77777777" w:rsidTr="005F3DA3">
        <w:trPr>
          <w:trHeight w:val="462"/>
          <w:jc w:val="center"/>
        </w:trPr>
        <w:tc>
          <w:tcPr>
            <w:tcW w:w="1090" w:type="dxa"/>
            <w:shd w:val="clear" w:color="auto" w:fill="auto"/>
            <w:vAlign w:val="center"/>
          </w:tcPr>
          <w:p w14:paraId="6E6FA552" w14:textId="77777777" w:rsidR="00AB730B" w:rsidRPr="005F3DA3" w:rsidRDefault="00AB730B" w:rsidP="005F3DA3">
            <w:pPr>
              <w:pStyle w:val="TableContents"/>
              <w:jc w:val="center"/>
              <w:rPr>
                <w:color w:val="000000"/>
                <w:szCs w:val="20"/>
              </w:rPr>
            </w:pPr>
            <w:r w:rsidRPr="005F3DA3">
              <w:rPr>
                <w:color w:val="000000"/>
                <w:szCs w:val="20"/>
              </w:rPr>
              <w:t>GDS4431</w:t>
            </w:r>
          </w:p>
        </w:tc>
        <w:tc>
          <w:tcPr>
            <w:tcW w:w="1455" w:type="dxa"/>
            <w:shd w:val="clear" w:color="auto" w:fill="auto"/>
            <w:vAlign w:val="center"/>
          </w:tcPr>
          <w:p w14:paraId="4C2630E0" w14:textId="77777777" w:rsidR="00AB730B" w:rsidRPr="005F3DA3" w:rsidRDefault="00AB730B" w:rsidP="005F3DA3">
            <w:pPr>
              <w:pStyle w:val="TableContents"/>
              <w:jc w:val="center"/>
              <w:rPr>
                <w:color w:val="000000"/>
                <w:szCs w:val="20"/>
              </w:rPr>
            </w:pPr>
            <w:r w:rsidRPr="005F3DA3">
              <w:rPr>
                <w:color w:val="000000"/>
                <w:szCs w:val="20"/>
              </w:rPr>
              <w:t>54613 x 146</w:t>
            </w:r>
          </w:p>
        </w:tc>
        <w:tc>
          <w:tcPr>
            <w:tcW w:w="958" w:type="dxa"/>
            <w:shd w:val="clear" w:color="auto" w:fill="auto"/>
            <w:vAlign w:val="center"/>
          </w:tcPr>
          <w:p w14:paraId="702DE567" w14:textId="77777777" w:rsidR="00AB730B" w:rsidRPr="005F3DA3" w:rsidRDefault="00AB730B" w:rsidP="005F3DA3">
            <w:pPr>
              <w:pStyle w:val="TableContents"/>
              <w:jc w:val="center"/>
              <w:rPr>
                <w:color w:val="000000"/>
                <w:szCs w:val="20"/>
              </w:rPr>
            </w:pPr>
            <w:r w:rsidRPr="005F3DA3">
              <w:rPr>
                <w:color w:val="000000"/>
                <w:szCs w:val="20"/>
              </w:rPr>
              <w:t>529</w:t>
            </w:r>
          </w:p>
        </w:tc>
        <w:tc>
          <w:tcPr>
            <w:tcW w:w="1026" w:type="dxa"/>
            <w:shd w:val="clear" w:color="auto" w:fill="auto"/>
            <w:vAlign w:val="center"/>
          </w:tcPr>
          <w:p w14:paraId="2BC68D11"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672</w:t>
            </w:r>
          </w:p>
        </w:tc>
        <w:tc>
          <w:tcPr>
            <w:tcW w:w="964" w:type="dxa"/>
            <w:shd w:val="clear" w:color="auto" w:fill="auto"/>
            <w:vAlign w:val="center"/>
          </w:tcPr>
          <w:p w14:paraId="7B1E8756" w14:textId="77777777" w:rsidR="00AB730B" w:rsidRPr="005F3DA3" w:rsidRDefault="00AB730B" w:rsidP="005F3DA3">
            <w:pPr>
              <w:pStyle w:val="TableContents"/>
              <w:jc w:val="center"/>
              <w:rPr>
                <w:color w:val="000000"/>
                <w:szCs w:val="20"/>
              </w:rPr>
            </w:pPr>
            <w:r w:rsidRPr="005F3DA3">
              <w:rPr>
                <w:color w:val="000000"/>
                <w:szCs w:val="20"/>
              </w:rPr>
              <w:t>131</w:t>
            </w:r>
          </w:p>
        </w:tc>
        <w:tc>
          <w:tcPr>
            <w:tcW w:w="1186" w:type="dxa"/>
            <w:shd w:val="clear" w:color="auto" w:fill="auto"/>
            <w:vAlign w:val="center"/>
          </w:tcPr>
          <w:p w14:paraId="5D3AD6FE"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672</w:t>
            </w:r>
          </w:p>
        </w:tc>
      </w:tr>
      <w:tr w:rsidR="009A0459" w14:paraId="497D0D10" w14:textId="77777777" w:rsidTr="005F3DA3">
        <w:trPr>
          <w:trHeight w:val="462"/>
          <w:jc w:val="center"/>
        </w:trPr>
        <w:tc>
          <w:tcPr>
            <w:tcW w:w="1090" w:type="dxa"/>
            <w:shd w:val="clear" w:color="auto" w:fill="auto"/>
            <w:vAlign w:val="center"/>
          </w:tcPr>
          <w:p w14:paraId="58203658" w14:textId="77777777" w:rsidR="00AB730B" w:rsidRPr="005F3DA3" w:rsidRDefault="00AB730B" w:rsidP="005F3DA3">
            <w:pPr>
              <w:pStyle w:val="TableContents"/>
              <w:jc w:val="center"/>
              <w:rPr>
                <w:color w:val="000000"/>
                <w:szCs w:val="20"/>
              </w:rPr>
            </w:pPr>
            <w:r w:rsidRPr="005F3DA3">
              <w:rPr>
                <w:color w:val="000000"/>
                <w:szCs w:val="20"/>
              </w:rPr>
              <w:t>data4</w:t>
            </w:r>
          </w:p>
        </w:tc>
        <w:tc>
          <w:tcPr>
            <w:tcW w:w="1455" w:type="dxa"/>
            <w:shd w:val="clear" w:color="auto" w:fill="auto"/>
            <w:vAlign w:val="center"/>
          </w:tcPr>
          <w:p w14:paraId="66D1B824" w14:textId="77777777" w:rsidR="00AB730B" w:rsidRPr="005F3DA3" w:rsidRDefault="00AB730B" w:rsidP="005F3DA3">
            <w:pPr>
              <w:pStyle w:val="TableContents"/>
              <w:jc w:val="center"/>
              <w:rPr>
                <w:color w:val="000000"/>
                <w:szCs w:val="20"/>
              </w:rPr>
            </w:pPr>
            <w:r w:rsidRPr="005F3DA3">
              <w:rPr>
                <w:color w:val="000000"/>
                <w:szCs w:val="20"/>
              </w:rPr>
              <w:t>54675 x 113</w:t>
            </w:r>
          </w:p>
        </w:tc>
        <w:tc>
          <w:tcPr>
            <w:tcW w:w="958" w:type="dxa"/>
            <w:shd w:val="clear" w:color="auto" w:fill="auto"/>
            <w:vAlign w:val="center"/>
          </w:tcPr>
          <w:p w14:paraId="169225AE" w14:textId="77777777" w:rsidR="00AB730B" w:rsidRPr="005F3DA3" w:rsidRDefault="00AB730B" w:rsidP="005F3DA3">
            <w:pPr>
              <w:pStyle w:val="TableContents"/>
              <w:jc w:val="center"/>
              <w:rPr>
                <w:color w:val="000000"/>
                <w:szCs w:val="20"/>
              </w:rPr>
            </w:pPr>
            <w:r w:rsidRPr="005F3DA3">
              <w:rPr>
                <w:color w:val="000000"/>
                <w:szCs w:val="20"/>
              </w:rPr>
              <w:t>453</w:t>
            </w:r>
          </w:p>
        </w:tc>
        <w:tc>
          <w:tcPr>
            <w:tcW w:w="1026" w:type="dxa"/>
            <w:shd w:val="clear" w:color="auto" w:fill="auto"/>
            <w:vAlign w:val="center"/>
          </w:tcPr>
          <w:p w14:paraId="7FBC4D90" w14:textId="77777777" w:rsidR="00AB730B" w:rsidRPr="005F3DA3" w:rsidRDefault="00AB730B" w:rsidP="005F3DA3">
            <w:pPr>
              <w:pStyle w:val="TableContents"/>
              <w:jc w:val="center"/>
              <w:rPr>
                <w:color w:val="000000"/>
                <w:szCs w:val="20"/>
              </w:rPr>
            </w:pPr>
            <w:r w:rsidRPr="005F3DA3">
              <w:rPr>
                <w:color w:val="000000"/>
                <w:szCs w:val="20"/>
              </w:rPr>
              <w:t>0</w:t>
            </w:r>
            <w:r w:rsidR="009A0459" w:rsidRPr="005F3DA3">
              <w:rPr>
                <w:color w:val="000000"/>
                <w:szCs w:val="20"/>
              </w:rPr>
              <w:t>,</w:t>
            </w:r>
            <w:r w:rsidRPr="005F3DA3">
              <w:rPr>
                <w:color w:val="000000"/>
                <w:szCs w:val="20"/>
              </w:rPr>
              <w:t>810</w:t>
            </w:r>
          </w:p>
        </w:tc>
        <w:tc>
          <w:tcPr>
            <w:tcW w:w="964" w:type="dxa"/>
            <w:shd w:val="clear" w:color="auto" w:fill="auto"/>
            <w:vAlign w:val="center"/>
          </w:tcPr>
          <w:p w14:paraId="75F886D8" w14:textId="77777777" w:rsidR="00AB730B" w:rsidRPr="005F3DA3" w:rsidRDefault="00AB730B" w:rsidP="005F3DA3">
            <w:pPr>
              <w:pStyle w:val="TableContents"/>
              <w:jc w:val="center"/>
              <w:rPr>
                <w:color w:val="000000"/>
                <w:szCs w:val="20"/>
              </w:rPr>
            </w:pPr>
            <w:r w:rsidRPr="005F3DA3">
              <w:rPr>
                <w:color w:val="000000"/>
                <w:szCs w:val="20"/>
              </w:rPr>
              <w:t>143</w:t>
            </w:r>
          </w:p>
        </w:tc>
        <w:tc>
          <w:tcPr>
            <w:tcW w:w="1186" w:type="dxa"/>
            <w:shd w:val="clear" w:color="auto" w:fill="auto"/>
            <w:vAlign w:val="center"/>
          </w:tcPr>
          <w:p w14:paraId="5A59FE49" w14:textId="77777777" w:rsidR="00AB730B" w:rsidRPr="005F3DA3" w:rsidRDefault="009A0459" w:rsidP="005F3DA3">
            <w:pPr>
              <w:pStyle w:val="TableContents"/>
              <w:tabs>
                <w:tab w:val="left" w:pos="184"/>
                <w:tab w:val="center" w:pos="481"/>
              </w:tabs>
              <w:rPr>
                <w:b/>
                <w:color w:val="000000"/>
                <w:szCs w:val="20"/>
              </w:rPr>
            </w:pPr>
            <w:r w:rsidRPr="005F3DA3">
              <w:rPr>
                <w:color w:val="000000"/>
                <w:szCs w:val="20"/>
              </w:rPr>
              <w:tab/>
            </w:r>
            <w:r w:rsidRPr="005F3DA3">
              <w:rPr>
                <w:color w:val="000000"/>
                <w:szCs w:val="20"/>
              </w:rPr>
              <w:tab/>
            </w:r>
            <w:r w:rsidR="00AB730B" w:rsidRPr="005F3DA3">
              <w:rPr>
                <w:b/>
                <w:color w:val="000000"/>
                <w:szCs w:val="20"/>
              </w:rPr>
              <w:t>0</w:t>
            </w:r>
            <w:r w:rsidRPr="005F3DA3">
              <w:rPr>
                <w:b/>
                <w:color w:val="000000"/>
                <w:szCs w:val="20"/>
              </w:rPr>
              <w:t>,</w:t>
            </w:r>
            <w:r w:rsidR="00AB730B" w:rsidRPr="005F3DA3">
              <w:rPr>
                <w:b/>
                <w:color w:val="000000"/>
                <w:szCs w:val="20"/>
              </w:rPr>
              <w:t>855</w:t>
            </w:r>
          </w:p>
        </w:tc>
      </w:tr>
    </w:tbl>
    <w:p w14:paraId="5D6AF0C8" w14:textId="130A1396" w:rsidR="00AB730B" w:rsidRPr="00506556" w:rsidRDefault="00506556" w:rsidP="00AB730B">
      <w:pPr>
        <w:pStyle w:val="TextBody"/>
      </w:pPr>
      <w:r>
        <w:t>Таблица 1</w:t>
      </w:r>
      <w:r>
        <w:rPr>
          <w:lang w:val="en-US"/>
        </w:rPr>
        <w:t xml:space="preserve">: </w:t>
      </w:r>
      <w:r>
        <w:t>Результаты эксперимента</w:t>
      </w:r>
    </w:p>
    <w:p w14:paraId="6AA41DEB" w14:textId="77777777" w:rsidR="00AB730B" w:rsidRDefault="00AB730B" w:rsidP="00AB730B">
      <w:pPr>
        <w:pStyle w:val="TextBody"/>
      </w:pPr>
      <w:r>
        <w:t>Параллелизм ускорил работу алгоритма в среднем в 5,5 раз, при этом,  незначительно улучшив результат в среднем (0,900 против 0,899).</w:t>
      </w:r>
    </w:p>
    <w:p w14:paraId="351CA47A" w14:textId="32BBC5E2" w:rsidR="00AB730B" w:rsidRDefault="00AB730B" w:rsidP="00AB730B">
      <w:pPr>
        <w:pStyle w:val="Heading1"/>
        <w:numPr>
          <w:ilvl w:val="0"/>
          <w:numId w:val="7"/>
        </w:numPr>
        <w:suppressAutoHyphens w:val="0"/>
      </w:pPr>
      <w:r>
        <w:t>Заключение</w:t>
      </w:r>
    </w:p>
    <w:p w14:paraId="26DEA993" w14:textId="77777777" w:rsidR="00AB730B" w:rsidRDefault="00AB730B" w:rsidP="00AB730B">
      <w:pPr>
        <w:pStyle w:val="TextBody"/>
      </w:pPr>
      <w:r>
        <w:t xml:space="preserve">Предложенная схема распараллеливания алгоритма позволила ускорить его работу в среднем, в 5,5 раз, не ухудшив выбор точек. К сожалению, в текущей схеме невозможно получить линейный прирост скорости, поскольку в каждый момент обрабатывается фиксированное число точек. В дальнейшем я планирую разработать метод, который будет использовать компромисс между обходом всего линейного пространства и обработкой наиболее значимых точек, что позволит добиться линейного </w:t>
      </w:r>
      <w:r>
        <w:lastRenderedPageBreak/>
        <w:t>прироста производительности за счет произвольного количества одновременно обрабатываемых точек.</w:t>
      </w:r>
    </w:p>
    <w:p w14:paraId="78D25B22" w14:textId="0240F8E8" w:rsidR="0010195F" w:rsidRPr="0010195F" w:rsidRDefault="0039319D" w:rsidP="0010195F">
      <w:pPr>
        <w:pStyle w:val="Heading1"/>
        <w:numPr>
          <w:ilvl w:val="0"/>
          <w:numId w:val="7"/>
        </w:numPr>
        <w:suppressAutoHyphens w:val="0"/>
        <w:rPr>
          <w:rFonts w:cs="Times New Roman"/>
          <w:b w:val="0"/>
          <w:bCs w:val="0"/>
          <w:sz w:val="20"/>
          <w:szCs w:val="20"/>
        </w:rPr>
      </w:pPr>
      <w:r>
        <w:t>Литература</w:t>
      </w:r>
      <w:bookmarkStart w:id="2" w:name="move449472615"/>
    </w:p>
    <w:p w14:paraId="2E3049C4" w14:textId="7F275D49" w:rsidR="0010195F" w:rsidRPr="00714C3B" w:rsidRDefault="0010195F" w:rsidP="0010195F">
      <w:pPr>
        <w:pStyle w:val="Bibliography1"/>
        <w:numPr>
          <w:ilvl w:val="0"/>
          <w:numId w:val="8"/>
        </w:numPr>
        <w:suppressAutoHyphens w:val="0"/>
        <w:rPr>
          <w:rFonts w:cs="Times New Roman"/>
          <w:color w:val="000000" w:themeColor="text1"/>
          <w:szCs w:val="20"/>
          <w:lang w:val="en-US"/>
        </w:rPr>
      </w:pPr>
      <w:proofErr w:type="spellStart"/>
      <w:r w:rsidRPr="00714C3B">
        <w:rPr>
          <w:rFonts w:eastAsia="Times New Roman" w:cs="Times New Roman"/>
          <w:color w:val="000000" w:themeColor="text1"/>
          <w:kern w:val="0"/>
          <w:szCs w:val="20"/>
          <w:lang w:val="en-US" w:eastAsia="en-US" w:bidi="ar-SA"/>
        </w:rPr>
        <w:t>Bolón-Canedo</w:t>
      </w:r>
      <w:proofErr w:type="spellEnd"/>
      <w:r w:rsidR="006D47C4" w:rsidRPr="006D47C4">
        <w:rPr>
          <w:rFonts w:eastAsia="Times New Roman" w:cs="Times New Roman"/>
          <w:color w:val="000000" w:themeColor="text1"/>
          <w:kern w:val="0"/>
          <w:szCs w:val="20"/>
          <w:lang w:val="en-US" w:eastAsia="en-US" w:bidi="ar-SA"/>
        </w:rPr>
        <w:t xml:space="preserve"> </w:t>
      </w:r>
      <w:r w:rsidR="006D47C4" w:rsidRPr="00714C3B">
        <w:rPr>
          <w:rFonts w:eastAsia="Times New Roman" w:cs="Times New Roman"/>
          <w:color w:val="000000" w:themeColor="text1"/>
          <w:kern w:val="0"/>
          <w:szCs w:val="20"/>
          <w:lang w:val="en-US" w:eastAsia="en-US" w:bidi="ar-SA"/>
        </w:rPr>
        <w:t>V.</w:t>
      </w:r>
      <w:r w:rsidRPr="00714C3B">
        <w:rPr>
          <w:rFonts w:eastAsia="Times New Roman" w:cs="Times New Roman"/>
          <w:color w:val="000000" w:themeColor="text1"/>
          <w:kern w:val="0"/>
          <w:szCs w:val="20"/>
          <w:lang w:val="en-US" w:eastAsia="en-US" w:bidi="ar-SA"/>
        </w:rPr>
        <w:t>, Sánchez-</w:t>
      </w:r>
      <w:proofErr w:type="spellStart"/>
      <w:r w:rsidRPr="00714C3B">
        <w:rPr>
          <w:rFonts w:eastAsia="Times New Roman" w:cs="Times New Roman"/>
          <w:color w:val="000000" w:themeColor="text1"/>
          <w:kern w:val="0"/>
          <w:szCs w:val="20"/>
          <w:lang w:val="en-US" w:eastAsia="en-US" w:bidi="ar-SA"/>
        </w:rPr>
        <w:t>Maroño</w:t>
      </w:r>
      <w:proofErr w:type="spellEnd"/>
      <w:r w:rsidR="006D47C4" w:rsidRPr="006D47C4">
        <w:rPr>
          <w:rFonts w:eastAsia="Times New Roman" w:cs="Times New Roman"/>
          <w:color w:val="000000" w:themeColor="text1"/>
          <w:kern w:val="0"/>
          <w:szCs w:val="20"/>
          <w:lang w:val="en-US" w:eastAsia="en-US" w:bidi="ar-SA"/>
        </w:rPr>
        <w:t xml:space="preserve"> </w:t>
      </w:r>
      <w:r w:rsidR="006D47C4" w:rsidRPr="00714C3B">
        <w:rPr>
          <w:rFonts w:eastAsia="Times New Roman" w:cs="Times New Roman"/>
          <w:color w:val="000000" w:themeColor="text1"/>
          <w:kern w:val="0"/>
          <w:szCs w:val="20"/>
          <w:lang w:val="en-US" w:eastAsia="en-US" w:bidi="ar-SA"/>
        </w:rPr>
        <w:t>N.</w:t>
      </w:r>
      <w:r w:rsidRPr="00714C3B">
        <w:rPr>
          <w:rFonts w:eastAsia="Times New Roman" w:cs="Times New Roman"/>
          <w:color w:val="000000" w:themeColor="text1"/>
          <w:kern w:val="0"/>
          <w:szCs w:val="20"/>
          <w:lang w:val="en-US" w:eastAsia="en-US" w:bidi="ar-SA"/>
        </w:rPr>
        <w:t>, Alonso-</w:t>
      </w:r>
      <w:proofErr w:type="spellStart"/>
      <w:r w:rsidRPr="00714C3B">
        <w:rPr>
          <w:rFonts w:eastAsia="Times New Roman" w:cs="Times New Roman"/>
          <w:color w:val="000000" w:themeColor="text1"/>
          <w:kern w:val="0"/>
          <w:szCs w:val="20"/>
          <w:lang w:val="en-US" w:eastAsia="en-US" w:bidi="ar-SA"/>
        </w:rPr>
        <w:t>Betanzos</w:t>
      </w:r>
      <w:proofErr w:type="spellEnd"/>
      <w:r w:rsidR="006D47C4" w:rsidRPr="006D47C4">
        <w:rPr>
          <w:rFonts w:eastAsia="Times New Roman" w:cs="Times New Roman"/>
          <w:color w:val="000000" w:themeColor="text1"/>
          <w:kern w:val="0"/>
          <w:szCs w:val="20"/>
          <w:lang w:val="en-US" w:eastAsia="en-US" w:bidi="ar-SA"/>
        </w:rPr>
        <w:t xml:space="preserve"> </w:t>
      </w:r>
      <w:r w:rsidR="006D47C4" w:rsidRPr="00714C3B">
        <w:rPr>
          <w:rFonts w:eastAsia="Times New Roman" w:cs="Times New Roman"/>
          <w:color w:val="000000" w:themeColor="text1"/>
          <w:kern w:val="0"/>
          <w:szCs w:val="20"/>
          <w:lang w:val="en-US" w:eastAsia="en-US" w:bidi="ar-SA"/>
        </w:rPr>
        <w:t>A.</w:t>
      </w:r>
      <w:r w:rsidRPr="00714C3B">
        <w:rPr>
          <w:rFonts w:eastAsia="Times New Roman" w:cs="Times New Roman"/>
          <w:color w:val="000000" w:themeColor="text1"/>
          <w:kern w:val="0"/>
          <w:szCs w:val="20"/>
          <w:lang w:val="en-US" w:eastAsia="en-US" w:bidi="ar-SA"/>
        </w:rPr>
        <w:t xml:space="preserve">, </w:t>
      </w:r>
      <w:proofErr w:type="spellStart"/>
      <w:r w:rsidRPr="00714C3B">
        <w:rPr>
          <w:rFonts w:eastAsia="Times New Roman" w:cs="Times New Roman"/>
          <w:color w:val="000000" w:themeColor="text1"/>
          <w:kern w:val="0"/>
          <w:szCs w:val="20"/>
          <w:lang w:val="en-US" w:eastAsia="en-US" w:bidi="ar-SA"/>
        </w:rPr>
        <w:t>Benítez</w:t>
      </w:r>
      <w:proofErr w:type="spellEnd"/>
      <w:r w:rsidR="006D47C4" w:rsidRPr="006D47C4">
        <w:rPr>
          <w:rFonts w:eastAsia="Times New Roman" w:cs="Times New Roman"/>
          <w:color w:val="000000" w:themeColor="text1"/>
          <w:kern w:val="0"/>
          <w:szCs w:val="20"/>
          <w:lang w:val="en-US" w:eastAsia="en-US" w:bidi="ar-SA"/>
        </w:rPr>
        <w:t xml:space="preserve"> </w:t>
      </w:r>
      <w:r w:rsidR="006D47C4" w:rsidRPr="00714C3B">
        <w:rPr>
          <w:rFonts w:eastAsia="Times New Roman" w:cs="Times New Roman"/>
          <w:color w:val="000000" w:themeColor="text1"/>
          <w:kern w:val="0"/>
          <w:szCs w:val="20"/>
          <w:lang w:val="en-US" w:eastAsia="en-US" w:bidi="ar-SA"/>
        </w:rPr>
        <w:t>J.M.</w:t>
      </w:r>
      <w:r w:rsidRPr="00714C3B">
        <w:rPr>
          <w:rFonts w:eastAsia="Times New Roman" w:cs="Times New Roman"/>
          <w:color w:val="000000" w:themeColor="text1"/>
          <w:kern w:val="0"/>
          <w:szCs w:val="20"/>
          <w:lang w:val="en-US" w:eastAsia="en-US" w:bidi="ar-SA"/>
        </w:rPr>
        <w:t>, Herrera</w:t>
      </w:r>
      <w:r w:rsidR="006D47C4" w:rsidRPr="006D47C4">
        <w:rPr>
          <w:rFonts w:eastAsia="Times New Roman" w:cs="Times New Roman"/>
          <w:color w:val="000000" w:themeColor="text1"/>
          <w:kern w:val="0"/>
          <w:szCs w:val="20"/>
          <w:lang w:val="en-US" w:eastAsia="en-US" w:bidi="ar-SA"/>
        </w:rPr>
        <w:t xml:space="preserve"> </w:t>
      </w:r>
      <w:r w:rsidR="006D47C4">
        <w:rPr>
          <w:rFonts w:eastAsia="Times New Roman" w:cs="Times New Roman"/>
          <w:color w:val="000000" w:themeColor="text1"/>
          <w:kern w:val="0"/>
          <w:szCs w:val="20"/>
          <w:lang w:val="en-US" w:eastAsia="en-US" w:bidi="ar-SA"/>
        </w:rPr>
        <w:t>F</w:t>
      </w:r>
      <w:r w:rsidRPr="00714C3B">
        <w:rPr>
          <w:rFonts w:eastAsia="Times New Roman" w:cs="Times New Roman"/>
          <w:color w:val="000000" w:themeColor="text1"/>
          <w:kern w:val="0"/>
          <w:szCs w:val="20"/>
          <w:lang w:val="en-US" w:eastAsia="en-US" w:bidi="ar-SA"/>
        </w:rPr>
        <w:t>.</w:t>
      </w:r>
      <w:r w:rsidR="006D47C4" w:rsidRPr="006D47C4">
        <w:rPr>
          <w:rFonts w:eastAsia="Times New Roman" w:cs="Times New Roman"/>
          <w:color w:val="000000" w:themeColor="text1"/>
          <w:kern w:val="0"/>
          <w:szCs w:val="20"/>
          <w:lang w:val="en-US" w:eastAsia="en-US" w:bidi="ar-SA"/>
        </w:rPr>
        <w:t xml:space="preserve"> </w:t>
      </w:r>
      <w:r w:rsidRPr="00714C3B">
        <w:rPr>
          <w:rFonts w:eastAsia="Times New Roman" w:cs="Times New Roman"/>
          <w:color w:val="000000" w:themeColor="text1"/>
          <w:kern w:val="0"/>
          <w:szCs w:val="20"/>
          <w:lang w:val="en-US" w:eastAsia="en-US" w:bidi="ar-SA"/>
        </w:rPr>
        <w:t>A review of microarray datasets and applied feature selection methods // Information Sciences</w:t>
      </w:r>
      <w:r w:rsidR="006D47C4" w:rsidRPr="006D47C4">
        <w:rPr>
          <w:rFonts w:eastAsia="Times New Roman" w:cs="Times New Roman"/>
          <w:color w:val="000000" w:themeColor="text1"/>
          <w:kern w:val="0"/>
          <w:szCs w:val="20"/>
          <w:lang w:val="en-US" w:eastAsia="en-US" w:bidi="ar-SA"/>
        </w:rPr>
        <w:t xml:space="preserve">. </w:t>
      </w:r>
      <w:r w:rsidR="006D47C4">
        <w:rPr>
          <w:rFonts w:eastAsia="Times New Roman" w:cs="Times New Roman"/>
          <w:color w:val="000000" w:themeColor="text1"/>
          <w:kern w:val="0"/>
          <w:szCs w:val="20"/>
          <w:lang w:val="en-US" w:eastAsia="en-US" w:bidi="ar-SA"/>
        </w:rPr>
        <w:t>2014. Vol.</w:t>
      </w:r>
      <w:r w:rsidRPr="00714C3B">
        <w:rPr>
          <w:rFonts w:eastAsia="Times New Roman" w:cs="Times New Roman"/>
          <w:color w:val="000000" w:themeColor="text1"/>
          <w:kern w:val="0"/>
          <w:szCs w:val="20"/>
          <w:lang w:val="en-US" w:eastAsia="en-US" w:bidi="ar-SA"/>
        </w:rPr>
        <w:t xml:space="preserve"> 282</w:t>
      </w:r>
      <w:r w:rsidRPr="00714C3B">
        <w:rPr>
          <w:rFonts w:cs="Times New Roman"/>
          <w:color w:val="000000" w:themeColor="text1"/>
          <w:szCs w:val="20"/>
          <w:lang w:val="en-US"/>
        </w:rPr>
        <w:t>.</w:t>
      </w:r>
      <w:r w:rsidR="006D47C4">
        <w:rPr>
          <w:rFonts w:cs="Times New Roman"/>
          <w:color w:val="000000" w:themeColor="text1"/>
          <w:szCs w:val="20"/>
          <w:lang w:val="en-US"/>
        </w:rPr>
        <w:t xml:space="preserve"> P</w:t>
      </w:r>
      <w:r w:rsidRPr="00714C3B">
        <w:rPr>
          <w:rFonts w:eastAsia="Times New Roman" w:cs="Times New Roman"/>
          <w:color w:val="000000" w:themeColor="text1"/>
          <w:kern w:val="0"/>
          <w:szCs w:val="20"/>
          <w:lang w:val="en-US" w:eastAsia="en-US" w:bidi="ar-SA"/>
        </w:rPr>
        <w:t>.</w:t>
      </w:r>
      <w:r w:rsidR="006D47C4">
        <w:rPr>
          <w:rFonts w:eastAsia="Times New Roman" w:cs="Times New Roman"/>
          <w:color w:val="000000" w:themeColor="text1"/>
          <w:kern w:val="0"/>
          <w:szCs w:val="20"/>
          <w:lang w:val="en-US" w:eastAsia="en-US" w:bidi="ar-SA"/>
        </w:rPr>
        <w:t> </w:t>
      </w:r>
      <w:r w:rsidRPr="00714C3B">
        <w:rPr>
          <w:rFonts w:eastAsia="Times New Roman" w:cs="Times New Roman"/>
          <w:color w:val="000000" w:themeColor="text1"/>
          <w:kern w:val="0"/>
          <w:szCs w:val="20"/>
          <w:lang w:val="en-US" w:eastAsia="en-US" w:bidi="ar-SA"/>
        </w:rPr>
        <w:t>111–135</w:t>
      </w:r>
      <w:r w:rsidR="006D47C4">
        <w:rPr>
          <w:rFonts w:eastAsia="Times New Roman" w:cs="Times New Roman"/>
          <w:color w:val="000000" w:themeColor="text1"/>
          <w:kern w:val="0"/>
          <w:szCs w:val="20"/>
          <w:lang w:val="en-US" w:eastAsia="en-US" w:bidi="ar-SA"/>
        </w:rPr>
        <w:t>.</w:t>
      </w:r>
    </w:p>
    <w:bookmarkEnd w:id="2"/>
    <w:p w14:paraId="379DB0BC" w14:textId="2432A591" w:rsidR="00714C3B" w:rsidRDefault="00AB730B" w:rsidP="00714C3B">
      <w:pPr>
        <w:pStyle w:val="Bibliography1"/>
        <w:numPr>
          <w:ilvl w:val="0"/>
          <w:numId w:val="8"/>
        </w:numPr>
        <w:suppressAutoHyphens w:val="0"/>
        <w:rPr>
          <w:rFonts w:cs="Times New Roman"/>
          <w:color w:val="000000" w:themeColor="text1"/>
          <w:szCs w:val="20"/>
          <w:lang w:val="en-US"/>
        </w:rPr>
      </w:pPr>
      <w:proofErr w:type="spellStart"/>
      <w:r w:rsidRPr="00714C3B">
        <w:rPr>
          <w:rFonts w:cs="Times New Roman"/>
          <w:color w:val="000000" w:themeColor="text1"/>
          <w:szCs w:val="20"/>
          <w:lang w:val="en-US"/>
        </w:rPr>
        <w:t>Saeys</w:t>
      </w:r>
      <w:proofErr w:type="spellEnd"/>
      <w:r w:rsidRPr="00714C3B">
        <w:rPr>
          <w:rFonts w:cs="Times New Roman"/>
          <w:color w:val="000000" w:themeColor="text1"/>
          <w:szCs w:val="20"/>
          <w:lang w:val="en-US"/>
        </w:rPr>
        <w:t xml:space="preserve"> </w:t>
      </w:r>
      <w:bookmarkStart w:id="3" w:name="move4494726151"/>
      <w:r w:rsidRPr="00714C3B">
        <w:rPr>
          <w:rFonts w:cs="Times New Roman"/>
          <w:color w:val="000000" w:themeColor="text1"/>
          <w:szCs w:val="20"/>
          <w:lang w:val="en-US"/>
        </w:rPr>
        <w:t>Y.</w:t>
      </w:r>
      <w:bookmarkEnd w:id="3"/>
      <w:r w:rsidRPr="00714C3B">
        <w:rPr>
          <w:rFonts w:cs="Times New Roman"/>
          <w:color w:val="000000" w:themeColor="text1"/>
          <w:szCs w:val="20"/>
          <w:lang w:val="en-US"/>
        </w:rPr>
        <w:t xml:space="preserve">, </w:t>
      </w:r>
      <w:proofErr w:type="spellStart"/>
      <w:r w:rsidRPr="00714C3B">
        <w:rPr>
          <w:rFonts w:cs="Times New Roman"/>
          <w:color w:val="000000" w:themeColor="text1"/>
          <w:szCs w:val="20"/>
          <w:lang w:val="en-US"/>
        </w:rPr>
        <w:t>Inza</w:t>
      </w:r>
      <w:proofErr w:type="spellEnd"/>
      <w:r w:rsidRPr="00714C3B">
        <w:rPr>
          <w:rFonts w:cs="Times New Roman"/>
          <w:color w:val="000000" w:themeColor="text1"/>
          <w:szCs w:val="20"/>
          <w:lang w:val="en-US"/>
        </w:rPr>
        <w:t xml:space="preserve"> I., </w:t>
      </w:r>
      <w:proofErr w:type="spellStart"/>
      <w:r w:rsidRPr="00714C3B">
        <w:rPr>
          <w:rFonts w:cs="Times New Roman"/>
          <w:color w:val="000000" w:themeColor="text1"/>
          <w:szCs w:val="20"/>
          <w:lang w:val="en-US"/>
        </w:rPr>
        <w:t>Larranaga</w:t>
      </w:r>
      <w:proofErr w:type="spellEnd"/>
      <w:r w:rsidR="006733F5" w:rsidRPr="00714C3B">
        <w:rPr>
          <w:rFonts w:cs="Times New Roman"/>
          <w:color w:val="000000" w:themeColor="text1"/>
          <w:szCs w:val="20"/>
          <w:lang w:val="en-US"/>
        </w:rPr>
        <w:t xml:space="preserve"> P. </w:t>
      </w:r>
      <w:r w:rsidRPr="00714C3B">
        <w:rPr>
          <w:rFonts w:cs="Times New Roman"/>
          <w:color w:val="000000" w:themeColor="text1"/>
          <w:szCs w:val="20"/>
          <w:lang w:val="en-US"/>
        </w:rPr>
        <w:t>A review of feature selection techniques in bioinformatics // Bioinformatics</w:t>
      </w:r>
      <w:r w:rsidR="006D47C4">
        <w:rPr>
          <w:rFonts w:cs="Times New Roman"/>
          <w:color w:val="000000" w:themeColor="text1"/>
          <w:szCs w:val="20"/>
          <w:lang w:val="en-US"/>
        </w:rPr>
        <w:t>. 2007.</w:t>
      </w:r>
      <w:r w:rsidR="006733F5" w:rsidRPr="00714C3B">
        <w:rPr>
          <w:rFonts w:cs="Times New Roman"/>
          <w:color w:val="000000" w:themeColor="text1"/>
          <w:szCs w:val="20"/>
          <w:lang w:val="en-US"/>
        </w:rPr>
        <w:t xml:space="preserve"> Vol. 23, no. 19</w:t>
      </w:r>
      <w:r w:rsidR="006D47C4">
        <w:rPr>
          <w:rFonts w:cs="Times New Roman"/>
          <w:color w:val="000000" w:themeColor="text1"/>
          <w:szCs w:val="20"/>
          <w:lang w:val="en-US"/>
        </w:rPr>
        <w:t>. P</w:t>
      </w:r>
      <w:r w:rsidRPr="00714C3B">
        <w:rPr>
          <w:rFonts w:cs="Times New Roman"/>
          <w:color w:val="000000" w:themeColor="text1"/>
          <w:szCs w:val="20"/>
          <w:lang w:val="en-US"/>
        </w:rPr>
        <w:t xml:space="preserve">. 2507–2517. </w:t>
      </w:r>
    </w:p>
    <w:p w14:paraId="1C4D70E9" w14:textId="12756D8C" w:rsidR="00714C3B" w:rsidRPr="006D47C4" w:rsidRDefault="002A7107" w:rsidP="00714C3B">
      <w:pPr>
        <w:pStyle w:val="Bibliography1"/>
        <w:numPr>
          <w:ilvl w:val="0"/>
          <w:numId w:val="8"/>
        </w:numPr>
        <w:shd w:val="clear" w:color="auto" w:fill="FFFFFF"/>
        <w:suppressAutoHyphens w:val="0"/>
        <w:textAlignment w:val="baseline"/>
        <w:rPr>
          <w:color w:val="000000" w:themeColor="text1"/>
          <w:szCs w:val="20"/>
          <w:lang w:val="en-US"/>
        </w:rPr>
      </w:pPr>
      <w:r w:rsidRPr="006D47C4">
        <w:rPr>
          <w:rStyle w:val="authorname"/>
          <w:rFonts w:cs="Times New Roman"/>
          <w:color w:val="000000" w:themeColor="text1"/>
          <w:szCs w:val="20"/>
          <w:bdr w:val="none" w:sz="0" w:space="0" w:color="auto" w:frame="1"/>
          <w:lang w:val="en-US"/>
        </w:rPr>
        <w:t>Sánchez-</w:t>
      </w:r>
      <w:proofErr w:type="spellStart"/>
      <w:r w:rsidRPr="006D47C4">
        <w:rPr>
          <w:rStyle w:val="authorname"/>
          <w:rFonts w:cs="Times New Roman"/>
          <w:color w:val="000000" w:themeColor="text1"/>
          <w:szCs w:val="20"/>
          <w:bdr w:val="none" w:sz="0" w:space="0" w:color="auto" w:frame="1"/>
          <w:lang w:val="en-US"/>
        </w:rPr>
        <w:t>Maroño</w:t>
      </w:r>
      <w:proofErr w:type="spellEnd"/>
      <w:r w:rsidR="006D47C4">
        <w:rPr>
          <w:rStyle w:val="authorname"/>
          <w:rFonts w:cs="Times New Roman"/>
          <w:color w:val="000000" w:themeColor="text1"/>
          <w:szCs w:val="20"/>
          <w:bdr w:val="none" w:sz="0" w:space="0" w:color="auto" w:frame="1"/>
          <w:lang w:val="en-US"/>
        </w:rPr>
        <w:t xml:space="preserve"> </w:t>
      </w:r>
      <w:r w:rsidR="006D47C4" w:rsidRPr="006D47C4">
        <w:rPr>
          <w:rStyle w:val="authorname"/>
          <w:rFonts w:cs="Times New Roman"/>
          <w:color w:val="000000" w:themeColor="text1"/>
          <w:szCs w:val="20"/>
          <w:bdr w:val="none" w:sz="0" w:space="0" w:color="auto" w:frame="1"/>
          <w:lang w:val="en-US"/>
        </w:rPr>
        <w:t>N.</w:t>
      </w:r>
      <w:r w:rsidRPr="006D47C4">
        <w:rPr>
          <w:rFonts w:cs="Times New Roman"/>
          <w:color w:val="000000" w:themeColor="text1"/>
          <w:szCs w:val="20"/>
          <w:lang w:val="en-US"/>
        </w:rPr>
        <w:t>,</w:t>
      </w:r>
      <w:r w:rsidRPr="006D47C4">
        <w:rPr>
          <w:rStyle w:val="authorname"/>
          <w:rFonts w:cs="Times New Roman"/>
          <w:color w:val="000000" w:themeColor="text1"/>
          <w:szCs w:val="20"/>
          <w:bdr w:val="none" w:sz="0" w:space="0" w:color="auto" w:frame="1"/>
          <w:lang w:val="en-US"/>
        </w:rPr>
        <w:t> Alonso-</w:t>
      </w:r>
      <w:proofErr w:type="spellStart"/>
      <w:r w:rsidRPr="006D47C4">
        <w:rPr>
          <w:rStyle w:val="authorname"/>
          <w:rFonts w:cs="Times New Roman"/>
          <w:color w:val="000000" w:themeColor="text1"/>
          <w:szCs w:val="20"/>
          <w:bdr w:val="none" w:sz="0" w:space="0" w:color="auto" w:frame="1"/>
          <w:lang w:val="en-US"/>
        </w:rPr>
        <w:t>Betanzos</w:t>
      </w:r>
      <w:proofErr w:type="spellEnd"/>
      <w:r w:rsidR="006D47C4" w:rsidRPr="006D47C4">
        <w:rPr>
          <w:rStyle w:val="authorname"/>
          <w:rFonts w:cs="Times New Roman"/>
          <w:color w:val="000000" w:themeColor="text1"/>
          <w:szCs w:val="20"/>
          <w:bdr w:val="none" w:sz="0" w:space="0" w:color="auto" w:frame="1"/>
          <w:lang w:val="en-US"/>
        </w:rPr>
        <w:t xml:space="preserve"> A.</w:t>
      </w:r>
      <w:r w:rsidRPr="006D47C4">
        <w:rPr>
          <w:rStyle w:val="authorname"/>
          <w:rFonts w:cs="Times New Roman"/>
          <w:color w:val="000000" w:themeColor="text1"/>
          <w:szCs w:val="20"/>
          <w:bdr w:val="none" w:sz="0" w:space="0" w:color="auto" w:frame="1"/>
          <w:lang w:val="en-US"/>
        </w:rPr>
        <w:t>, </w:t>
      </w:r>
      <w:proofErr w:type="spellStart"/>
      <w:r w:rsidRPr="006D47C4">
        <w:rPr>
          <w:rStyle w:val="authorname"/>
          <w:rFonts w:cs="Times New Roman"/>
          <w:color w:val="000000" w:themeColor="text1"/>
          <w:szCs w:val="20"/>
          <w:bdr w:val="none" w:sz="0" w:space="0" w:color="auto" w:frame="1"/>
          <w:lang w:val="en-US"/>
        </w:rPr>
        <w:t>Tombilla-Sanromán</w:t>
      </w:r>
      <w:proofErr w:type="spellEnd"/>
      <w:r w:rsidRPr="006D47C4">
        <w:rPr>
          <w:rStyle w:val="authorname"/>
          <w:rFonts w:cs="Times New Roman"/>
          <w:color w:val="000000" w:themeColor="text1"/>
          <w:szCs w:val="20"/>
          <w:bdr w:val="none" w:sz="0" w:space="0" w:color="auto" w:frame="1"/>
          <w:lang w:val="en-US"/>
        </w:rPr>
        <w:t xml:space="preserve"> </w:t>
      </w:r>
      <w:r w:rsidR="006D47C4" w:rsidRPr="006D47C4">
        <w:rPr>
          <w:rStyle w:val="authorname"/>
          <w:rFonts w:cs="Times New Roman"/>
          <w:color w:val="000000" w:themeColor="text1"/>
          <w:szCs w:val="20"/>
          <w:bdr w:val="none" w:sz="0" w:space="0" w:color="auto" w:frame="1"/>
          <w:lang w:val="en-US"/>
        </w:rPr>
        <w:t>M.</w:t>
      </w:r>
      <w:r w:rsidR="006D47C4">
        <w:rPr>
          <w:rStyle w:val="authorname"/>
          <w:rFonts w:cs="Times New Roman"/>
          <w:color w:val="000000" w:themeColor="text1"/>
          <w:szCs w:val="20"/>
          <w:bdr w:val="none" w:sz="0" w:space="0" w:color="auto" w:frame="1"/>
          <w:lang w:val="en-US"/>
        </w:rPr>
        <w:t xml:space="preserve"> </w:t>
      </w:r>
      <w:r w:rsidRPr="006D47C4">
        <w:rPr>
          <w:rFonts w:cs="Times New Roman"/>
          <w:color w:val="000000" w:themeColor="text1"/>
          <w:spacing w:val="5"/>
          <w:szCs w:val="20"/>
          <w:lang w:val="en"/>
        </w:rPr>
        <w:t xml:space="preserve">Filter Methods for Feature Selection </w:t>
      </w:r>
      <w:r w:rsidR="006D47C4">
        <w:rPr>
          <w:rFonts w:cs="Times New Roman"/>
          <w:color w:val="000000" w:themeColor="text1"/>
          <w:spacing w:val="5"/>
          <w:szCs w:val="20"/>
          <w:lang w:val="en"/>
        </w:rPr>
        <w:t>—</w:t>
      </w:r>
      <w:r w:rsidRPr="006D47C4">
        <w:rPr>
          <w:rFonts w:cs="Times New Roman"/>
          <w:color w:val="000000" w:themeColor="text1"/>
          <w:spacing w:val="5"/>
          <w:szCs w:val="20"/>
          <w:lang w:val="en"/>
        </w:rPr>
        <w:t xml:space="preserve"> A Comparative Study</w:t>
      </w:r>
      <w:r w:rsidR="006D47C4" w:rsidRPr="006D47C4">
        <w:rPr>
          <w:rFonts w:cs="Times New Roman"/>
          <w:color w:val="000000" w:themeColor="text1"/>
          <w:spacing w:val="5"/>
          <w:szCs w:val="20"/>
          <w:lang w:val="en"/>
        </w:rPr>
        <w:t xml:space="preserve"> </w:t>
      </w:r>
      <w:r w:rsidR="0010195F" w:rsidRPr="006D47C4">
        <w:rPr>
          <w:rFonts w:cs="Times New Roman"/>
          <w:color w:val="000000" w:themeColor="text1"/>
          <w:spacing w:val="5"/>
          <w:szCs w:val="20"/>
          <w:lang w:val="en"/>
        </w:rPr>
        <w:t>//</w:t>
      </w:r>
      <w:r w:rsidR="00714C3B" w:rsidRPr="006D47C4">
        <w:rPr>
          <w:rFonts w:cs="Times New Roman"/>
          <w:color w:val="000000" w:themeColor="text1"/>
          <w:szCs w:val="20"/>
          <w:lang w:val="en-US"/>
        </w:rPr>
        <w:t xml:space="preserve"> </w:t>
      </w:r>
      <w:hyperlink r:id="rId11" w:history="1">
        <w:r w:rsidR="00714C3B" w:rsidRPr="006D47C4">
          <w:rPr>
            <w:rStyle w:val="Hyperlink"/>
            <w:rFonts w:cs="Times New Roman"/>
            <w:color w:val="000000" w:themeColor="text1"/>
            <w:szCs w:val="20"/>
            <w:u w:val="none"/>
            <w:bdr w:val="none" w:sz="0" w:space="0" w:color="auto" w:frame="1"/>
            <w:lang w:val="en-US"/>
          </w:rPr>
          <w:t xml:space="preserve">Intelligent Data Engineering and Automated Learning </w:t>
        </w:r>
        <w:r w:rsidR="006D47C4">
          <w:rPr>
            <w:rStyle w:val="Hyperlink"/>
            <w:rFonts w:cs="Times New Roman"/>
            <w:color w:val="000000" w:themeColor="text1"/>
            <w:szCs w:val="20"/>
            <w:u w:val="none"/>
            <w:bdr w:val="none" w:sz="0" w:space="0" w:color="auto" w:frame="1"/>
            <w:lang w:val="en-US"/>
          </w:rPr>
          <w:t>(</w:t>
        </w:r>
        <w:r w:rsidR="00714C3B" w:rsidRPr="006D47C4">
          <w:rPr>
            <w:rStyle w:val="Hyperlink"/>
            <w:rFonts w:cs="Times New Roman"/>
            <w:color w:val="000000" w:themeColor="text1"/>
            <w:szCs w:val="20"/>
            <w:u w:val="none"/>
            <w:bdr w:val="none" w:sz="0" w:space="0" w:color="auto" w:frame="1"/>
            <w:lang w:val="en-US"/>
          </w:rPr>
          <w:t>IDEAL 2007</w:t>
        </w:r>
      </w:hyperlink>
      <w:r w:rsidR="006D47C4">
        <w:rPr>
          <w:rStyle w:val="Hyperlink"/>
          <w:rFonts w:cs="Times New Roman"/>
          <w:color w:val="000000" w:themeColor="text1"/>
          <w:szCs w:val="20"/>
          <w:u w:val="none"/>
          <w:bdr w:val="none" w:sz="0" w:space="0" w:color="auto" w:frame="1"/>
          <w:lang w:val="en-US"/>
        </w:rPr>
        <w:t>)</w:t>
      </w:r>
      <w:r w:rsidR="006D47C4" w:rsidRPr="006D47C4">
        <w:rPr>
          <w:rStyle w:val="Hyperlink"/>
          <w:rFonts w:cs="Times New Roman"/>
          <w:color w:val="000000" w:themeColor="text1"/>
          <w:szCs w:val="20"/>
          <w:u w:val="none"/>
          <w:bdr w:val="none" w:sz="0" w:space="0" w:color="auto" w:frame="1"/>
          <w:lang w:val="en-US"/>
        </w:rPr>
        <w:t xml:space="preserve">. </w:t>
      </w:r>
      <w:hyperlink r:id="rId12" w:history="1">
        <w:r w:rsidR="006D47C4" w:rsidRPr="006D47C4">
          <w:rPr>
            <w:rStyle w:val="Hyperlink"/>
            <w:color w:val="000000" w:themeColor="text1"/>
            <w:szCs w:val="20"/>
            <w:u w:val="none"/>
            <w:bdr w:val="none" w:sz="0" w:space="0" w:color="auto" w:frame="1"/>
            <w:lang w:val="en-US"/>
          </w:rPr>
          <w:t>Lecture Notes in Computer Science</w:t>
        </w:r>
      </w:hyperlink>
      <w:r w:rsidR="006D47C4">
        <w:rPr>
          <w:rStyle w:val="Hyperlink"/>
          <w:color w:val="000000" w:themeColor="text1"/>
          <w:szCs w:val="20"/>
          <w:u w:val="none"/>
          <w:bdr w:val="none" w:sz="0" w:space="0" w:color="auto" w:frame="1"/>
          <w:lang w:val="en-US"/>
        </w:rPr>
        <w:t xml:space="preserve">. </w:t>
      </w:r>
      <w:r w:rsidR="00714C3B" w:rsidRPr="006D47C4">
        <w:rPr>
          <w:rStyle w:val="vol-info"/>
          <w:color w:val="000000" w:themeColor="text1"/>
          <w:szCs w:val="20"/>
          <w:bdr w:val="none" w:sz="0" w:space="0" w:color="auto" w:frame="1"/>
          <w:lang w:val="en-US"/>
        </w:rPr>
        <w:t>Volume 4881</w:t>
      </w:r>
      <w:r w:rsidR="006D47C4">
        <w:rPr>
          <w:rStyle w:val="vol-info"/>
          <w:color w:val="000000" w:themeColor="text1"/>
          <w:szCs w:val="20"/>
          <w:bdr w:val="none" w:sz="0" w:space="0" w:color="auto" w:frame="1"/>
          <w:lang w:val="en-US"/>
        </w:rPr>
        <w:t>. P</w:t>
      </w:r>
      <w:r w:rsidR="00AA013A" w:rsidRPr="006D47C4">
        <w:rPr>
          <w:rFonts w:eastAsia="Times New Roman"/>
          <w:color w:val="000000" w:themeColor="text1"/>
          <w:szCs w:val="20"/>
          <w:lang w:val="en-US"/>
        </w:rPr>
        <w:t xml:space="preserve">. </w:t>
      </w:r>
      <w:r w:rsidR="00714C3B" w:rsidRPr="006D47C4">
        <w:rPr>
          <w:rStyle w:val="page-numbers-info"/>
          <w:color w:val="000000" w:themeColor="text1"/>
          <w:szCs w:val="20"/>
          <w:bdr w:val="none" w:sz="0" w:space="0" w:color="auto" w:frame="1"/>
          <w:lang w:val="en-US"/>
        </w:rPr>
        <w:t>178</w:t>
      </w:r>
      <w:r w:rsidR="006D47C4">
        <w:rPr>
          <w:rStyle w:val="page-numbers-info"/>
          <w:color w:val="000000" w:themeColor="text1"/>
          <w:szCs w:val="20"/>
          <w:bdr w:val="none" w:sz="0" w:space="0" w:color="auto" w:frame="1"/>
          <w:lang w:val="en-US"/>
        </w:rPr>
        <w:t>–</w:t>
      </w:r>
      <w:r w:rsidR="00714C3B" w:rsidRPr="006D47C4">
        <w:rPr>
          <w:rStyle w:val="page-numbers-info"/>
          <w:color w:val="000000" w:themeColor="text1"/>
          <w:szCs w:val="20"/>
          <w:bdr w:val="none" w:sz="0" w:space="0" w:color="auto" w:frame="1"/>
          <w:lang w:val="en-US"/>
        </w:rPr>
        <w:t>187</w:t>
      </w:r>
      <w:r w:rsidR="006D47C4">
        <w:rPr>
          <w:rStyle w:val="page-numbers-info"/>
          <w:color w:val="000000" w:themeColor="text1"/>
          <w:szCs w:val="20"/>
          <w:bdr w:val="none" w:sz="0" w:space="0" w:color="auto" w:frame="1"/>
          <w:lang w:val="en-US"/>
        </w:rPr>
        <w:t>.</w:t>
      </w:r>
    </w:p>
    <w:p w14:paraId="6BCB0B66" w14:textId="1E0320D0" w:rsidR="002A7107" w:rsidRDefault="002A7107" w:rsidP="00714C3B">
      <w:pPr>
        <w:widowControl/>
        <w:numPr>
          <w:ilvl w:val="0"/>
          <w:numId w:val="8"/>
        </w:numPr>
        <w:shd w:val="clear" w:color="auto" w:fill="FFFFFF"/>
        <w:suppressAutoHyphens w:val="0"/>
        <w:textAlignment w:val="baseline"/>
        <w:rPr>
          <w:rFonts w:cs="Times New Roman"/>
          <w:color w:val="000000" w:themeColor="text1"/>
          <w:sz w:val="20"/>
          <w:szCs w:val="20"/>
          <w:lang w:val="en-US"/>
        </w:rPr>
      </w:pPr>
      <w:proofErr w:type="spellStart"/>
      <w:r w:rsidRPr="00714C3B">
        <w:rPr>
          <w:rFonts w:eastAsia="Times New Roman" w:cs="Times New Roman"/>
          <w:color w:val="000000" w:themeColor="text1"/>
          <w:kern w:val="0"/>
          <w:sz w:val="20"/>
          <w:szCs w:val="20"/>
          <w:lang w:val="en-US" w:eastAsia="en-US" w:bidi="ar-SA"/>
        </w:rPr>
        <w:t>Kohavi</w:t>
      </w:r>
      <w:proofErr w:type="spellEnd"/>
      <w:r w:rsidRPr="00714C3B">
        <w:rPr>
          <w:rFonts w:eastAsia="Times New Roman" w:cs="Times New Roman"/>
          <w:color w:val="000000" w:themeColor="text1"/>
          <w:kern w:val="0"/>
          <w:sz w:val="20"/>
          <w:szCs w:val="20"/>
          <w:lang w:val="en-US" w:eastAsia="en-US" w:bidi="ar-SA"/>
        </w:rPr>
        <w:t xml:space="preserve"> </w:t>
      </w:r>
      <w:r w:rsidR="006D47C4">
        <w:rPr>
          <w:rFonts w:eastAsia="Times New Roman" w:cs="Times New Roman"/>
          <w:color w:val="000000" w:themeColor="text1"/>
          <w:kern w:val="0"/>
          <w:sz w:val="20"/>
          <w:szCs w:val="20"/>
          <w:lang w:val="en-US" w:eastAsia="en-US" w:bidi="ar-SA"/>
        </w:rPr>
        <w:t>R.</w:t>
      </w:r>
      <w:r w:rsidRPr="00714C3B">
        <w:rPr>
          <w:rFonts w:eastAsia="Times New Roman" w:cs="Times New Roman"/>
          <w:color w:val="000000" w:themeColor="text1"/>
          <w:kern w:val="0"/>
          <w:sz w:val="20"/>
          <w:szCs w:val="20"/>
          <w:lang w:val="en-US" w:eastAsia="en-US" w:bidi="ar-SA"/>
        </w:rPr>
        <w:t>,</w:t>
      </w:r>
      <w:r w:rsidR="006D47C4">
        <w:rPr>
          <w:rFonts w:eastAsia="Times New Roman" w:cs="Times New Roman"/>
          <w:color w:val="000000" w:themeColor="text1"/>
          <w:kern w:val="0"/>
          <w:sz w:val="20"/>
          <w:szCs w:val="20"/>
          <w:lang w:val="en-US" w:eastAsia="en-US" w:bidi="ar-SA"/>
        </w:rPr>
        <w:t xml:space="preserve"> </w:t>
      </w:r>
      <w:r w:rsidRPr="00714C3B">
        <w:rPr>
          <w:rFonts w:eastAsia="Times New Roman" w:cs="Times New Roman"/>
          <w:color w:val="000000" w:themeColor="text1"/>
          <w:kern w:val="0"/>
          <w:sz w:val="20"/>
          <w:szCs w:val="20"/>
          <w:lang w:val="en-US" w:eastAsia="en-US" w:bidi="ar-SA"/>
        </w:rPr>
        <w:t>John</w:t>
      </w:r>
      <w:r w:rsidR="006D47C4">
        <w:rPr>
          <w:rFonts w:eastAsia="Times New Roman" w:cs="Times New Roman"/>
          <w:color w:val="000000" w:themeColor="text1"/>
          <w:kern w:val="0"/>
          <w:sz w:val="20"/>
          <w:szCs w:val="20"/>
          <w:lang w:val="en-US" w:eastAsia="en-US" w:bidi="ar-SA"/>
        </w:rPr>
        <w:t xml:space="preserve"> G.H.</w:t>
      </w:r>
      <w:r w:rsidRPr="00714C3B">
        <w:rPr>
          <w:rFonts w:eastAsia="Times New Roman" w:cs="Times New Roman"/>
          <w:color w:val="000000" w:themeColor="text1"/>
          <w:kern w:val="0"/>
          <w:sz w:val="20"/>
          <w:szCs w:val="20"/>
          <w:lang w:val="en-US" w:eastAsia="en-US" w:bidi="ar-SA"/>
        </w:rPr>
        <w:t xml:space="preserve"> Wrappers for feature subset selection</w:t>
      </w:r>
      <w:r w:rsidR="006D47C4">
        <w:rPr>
          <w:rFonts w:eastAsia="Times New Roman" w:cs="Times New Roman"/>
          <w:color w:val="000000" w:themeColor="text1"/>
          <w:kern w:val="0"/>
          <w:sz w:val="20"/>
          <w:szCs w:val="20"/>
          <w:lang w:val="en-US" w:eastAsia="en-US" w:bidi="ar-SA"/>
        </w:rPr>
        <w:t xml:space="preserve"> </w:t>
      </w:r>
      <w:r w:rsidR="0010195F" w:rsidRPr="00714C3B">
        <w:rPr>
          <w:rFonts w:eastAsia="Times New Roman" w:cs="Times New Roman"/>
          <w:color w:val="000000" w:themeColor="text1"/>
          <w:kern w:val="0"/>
          <w:sz w:val="20"/>
          <w:szCs w:val="20"/>
          <w:lang w:val="en-US" w:eastAsia="en-US" w:bidi="ar-SA"/>
        </w:rPr>
        <w:t>//</w:t>
      </w:r>
      <w:r w:rsidR="00714C3B" w:rsidRPr="00714C3B">
        <w:rPr>
          <w:rFonts w:eastAsia="Times New Roman" w:cs="Times New Roman"/>
          <w:color w:val="000000" w:themeColor="text1"/>
          <w:kern w:val="0"/>
          <w:sz w:val="20"/>
          <w:szCs w:val="20"/>
          <w:lang w:val="en-US" w:eastAsia="en-US" w:bidi="ar-SA"/>
        </w:rPr>
        <w:t xml:space="preserve"> </w:t>
      </w:r>
      <w:hyperlink r:id="rId13" w:tooltip="Go to Artificial Intelligence on ScienceDirect" w:history="1">
        <w:r w:rsidR="00714C3B" w:rsidRPr="006D47C4">
          <w:rPr>
            <w:rStyle w:val="Hyperlink"/>
            <w:rFonts w:cs="Times New Roman"/>
            <w:color w:val="000000" w:themeColor="text1"/>
            <w:sz w:val="20"/>
            <w:szCs w:val="20"/>
            <w:u w:val="none"/>
            <w:bdr w:val="none" w:sz="0" w:space="0" w:color="auto" w:frame="1"/>
            <w:lang w:val="en-US"/>
          </w:rPr>
          <w:t>Artificial Intelligence</w:t>
        </w:r>
      </w:hyperlink>
      <w:r w:rsidR="006D47C4">
        <w:rPr>
          <w:rStyle w:val="Hyperlink"/>
          <w:rFonts w:cs="Times New Roman"/>
          <w:color w:val="000000" w:themeColor="text1"/>
          <w:sz w:val="20"/>
          <w:szCs w:val="20"/>
          <w:u w:val="none"/>
          <w:bdr w:val="none" w:sz="0" w:space="0" w:color="auto" w:frame="1"/>
          <w:lang w:val="en-US"/>
        </w:rPr>
        <w:t>. 1997.</w:t>
      </w:r>
      <w:r w:rsidR="00714C3B" w:rsidRPr="006D47C4">
        <w:rPr>
          <w:rFonts w:cs="Times New Roman"/>
          <w:color w:val="000000" w:themeColor="text1"/>
          <w:sz w:val="20"/>
          <w:szCs w:val="20"/>
          <w:lang w:val="en-US"/>
        </w:rPr>
        <w:t xml:space="preserve"> </w:t>
      </w:r>
      <w:hyperlink r:id="rId14" w:tooltip="Go to table of contents for this volume/issue" w:history="1">
        <w:r w:rsidR="00714C3B" w:rsidRPr="006D47C4">
          <w:rPr>
            <w:rStyle w:val="Hyperlink"/>
            <w:rFonts w:cs="Times New Roman"/>
            <w:color w:val="000000" w:themeColor="text1"/>
            <w:sz w:val="20"/>
            <w:szCs w:val="20"/>
            <w:u w:val="none"/>
            <w:bdr w:val="none" w:sz="0" w:space="0" w:color="auto" w:frame="1"/>
            <w:lang w:val="en-US"/>
          </w:rPr>
          <w:t>Vol</w:t>
        </w:r>
        <w:r w:rsidR="006D47C4">
          <w:rPr>
            <w:rStyle w:val="Hyperlink"/>
            <w:rFonts w:cs="Times New Roman"/>
            <w:color w:val="000000" w:themeColor="text1"/>
            <w:sz w:val="20"/>
            <w:szCs w:val="20"/>
            <w:u w:val="none"/>
            <w:bdr w:val="none" w:sz="0" w:space="0" w:color="auto" w:frame="1"/>
            <w:lang w:val="en-US"/>
          </w:rPr>
          <w:t>.</w:t>
        </w:r>
        <w:r w:rsidR="00714C3B" w:rsidRPr="006D47C4">
          <w:rPr>
            <w:rStyle w:val="Hyperlink"/>
            <w:rFonts w:cs="Times New Roman"/>
            <w:color w:val="000000" w:themeColor="text1"/>
            <w:sz w:val="20"/>
            <w:szCs w:val="20"/>
            <w:u w:val="none"/>
            <w:bdr w:val="none" w:sz="0" w:space="0" w:color="auto" w:frame="1"/>
            <w:lang w:val="en-US"/>
          </w:rPr>
          <w:t xml:space="preserve"> 97, </w:t>
        </w:r>
        <w:r w:rsidR="006D47C4">
          <w:rPr>
            <w:rStyle w:val="Hyperlink"/>
            <w:rFonts w:cs="Times New Roman"/>
            <w:color w:val="000000" w:themeColor="text1"/>
            <w:sz w:val="20"/>
            <w:szCs w:val="20"/>
            <w:u w:val="none"/>
            <w:bdr w:val="none" w:sz="0" w:space="0" w:color="auto" w:frame="1"/>
            <w:lang w:val="en-US"/>
          </w:rPr>
          <w:t>no.</w:t>
        </w:r>
        <w:r w:rsidR="00714C3B" w:rsidRPr="006D47C4">
          <w:rPr>
            <w:rStyle w:val="Hyperlink"/>
            <w:rFonts w:cs="Times New Roman"/>
            <w:color w:val="000000" w:themeColor="text1"/>
            <w:sz w:val="20"/>
            <w:szCs w:val="20"/>
            <w:u w:val="none"/>
            <w:bdr w:val="none" w:sz="0" w:space="0" w:color="auto" w:frame="1"/>
            <w:lang w:val="en-US"/>
          </w:rPr>
          <w:t xml:space="preserve"> 1–2</w:t>
        </w:r>
      </w:hyperlink>
      <w:r w:rsidR="00AA013A" w:rsidRPr="00714C3B">
        <w:rPr>
          <w:rFonts w:eastAsia="Times New Roman" w:cs="Times New Roman"/>
          <w:color w:val="000000" w:themeColor="text1"/>
          <w:kern w:val="0"/>
          <w:sz w:val="20"/>
          <w:szCs w:val="20"/>
          <w:lang w:val="en-US" w:eastAsia="en-US" w:bidi="ar-SA"/>
        </w:rPr>
        <w:t>.</w:t>
      </w:r>
      <w:r w:rsidR="006D47C4">
        <w:rPr>
          <w:rFonts w:eastAsia="Times New Roman" w:cs="Times New Roman"/>
          <w:color w:val="000000" w:themeColor="text1"/>
          <w:kern w:val="0"/>
          <w:sz w:val="20"/>
          <w:szCs w:val="20"/>
          <w:lang w:val="en-US" w:eastAsia="en-US" w:bidi="ar-SA"/>
        </w:rPr>
        <w:t xml:space="preserve"> P.</w:t>
      </w:r>
      <w:r w:rsidR="00AA013A">
        <w:rPr>
          <w:rFonts w:eastAsia="Times New Roman" w:cs="Times New Roman"/>
          <w:color w:val="000000" w:themeColor="text1"/>
          <w:kern w:val="0"/>
          <w:sz w:val="20"/>
          <w:szCs w:val="20"/>
          <w:lang w:val="en-US" w:eastAsia="en-US" w:bidi="ar-SA"/>
        </w:rPr>
        <w:t xml:space="preserve"> </w:t>
      </w:r>
      <w:r w:rsidR="00714C3B" w:rsidRPr="006D47C4">
        <w:rPr>
          <w:rFonts w:cs="Times New Roman"/>
          <w:color w:val="000000" w:themeColor="text1"/>
          <w:sz w:val="20"/>
          <w:szCs w:val="20"/>
          <w:lang w:val="en-US"/>
        </w:rPr>
        <w:t>273–324</w:t>
      </w:r>
      <w:r w:rsidR="006D47C4">
        <w:rPr>
          <w:rFonts w:cs="Times New Roman"/>
          <w:color w:val="000000" w:themeColor="text1"/>
          <w:sz w:val="20"/>
          <w:szCs w:val="20"/>
          <w:lang w:val="en-US"/>
        </w:rPr>
        <w:t>.</w:t>
      </w:r>
    </w:p>
    <w:p w14:paraId="155D852A" w14:textId="346DD586" w:rsidR="00714C3B" w:rsidRPr="006D47C4" w:rsidRDefault="006D47C4" w:rsidP="00AA013A">
      <w:pPr>
        <w:widowControl/>
        <w:numPr>
          <w:ilvl w:val="0"/>
          <w:numId w:val="8"/>
        </w:numPr>
        <w:shd w:val="clear" w:color="auto" w:fill="FFFFFF"/>
        <w:suppressAutoHyphens w:val="0"/>
        <w:textAlignment w:val="baseline"/>
        <w:rPr>
          <w:rFonts w:eastAsia="Times New Roman" w:cs="Times New Roman"/>
          <w:color w:val="000000" w:themeColor="text1"/>
          <w:kern w:val="0"/>
          <w:sz w:val="20"/>
          <w:szCs w:val="20"/>
          <w:lang w:val="en-US" w:eastAsia="en-US" w:bidi="ar-SA"/>
        </w:rPr>
      </w:pPr>
      <w:r w:rsidRPr="006D47C4">
        <w:rPr>
          <w:rFonts w:eastAsia="Times New Roman" w:cs="Times New Roman"/>
          <w:color w:val="000000" w:themeColor="text1"/>
          <w:kern w:val="0"/>
          <w:sz w:val="20"/>
          <w:szCs w:val="20"/>
          <w:lang w:val="en-US" w:eastAsia="en-US" w:bidi="ar-SA"/>
        </w:rPr>
        <w:t>Lal, T</w:t>
      </w:r>
      <w:r>
        <w:rPr>
          <w:rFonts w:eastAsia="Times New Roman" w:cs="Times New Roman"/>
          <w:color w:val="000000" w:themeColor="text1"/>
          <w:kern w:val="0"/>
          <w:sz w:val="20"/>
          <w:szCs w:val="20"/>
          <w:lang w:val="en-US" w:eastAsia="en-US" w:bidi="ar-SA"/>
        </w:rPr>
        <w:t>.</w:t>
      </w:r>
      <w:r w:rsidRPr="006D47C4">
        <w:rPr>
          <w:rFonts w:eastAsia="Times New Roman" w:cs="Times New Roman"/>
          <w:color w:val="000000" w:themeColor="text1"/>
          <w:kern w:val="0"/>
          <w:sz w:val="20"/>
          <w:szCs w:val="20"/>
          <w:lang w:val="en-US" w:eastAsia="en-US" w:bidi="ar-SA"/>
        </w:rPr>
        <w:t>N</w:t>
      </w:r>
      <w:r>
        <w:rPr>
          <w:rFonts w:eastAsia="Times New Roman" w:cs="Times New Roman"/>
          <w:color w:val="000000" w:themeColor="text1"/>
          <w:kern w:val="0"/>
          <w:sz w:val="20"/>
          <w:szCs w:val="20"/>
          <w:lang w:val="en-US" w:eastAsia="en-US" w:bidi="ar-SA"/>
        </w:rPr>
        <w:t>.</w:t>
      </w:r>
      <w:r w:rsidRPr="006D47C4">
        <w:rPr>
          <w:rFonts w:eastAsia="Times New Roman" w:cs="Times New Roman"/>
          <w:color w:val="000000" w:themeColor="text1"/>
          <w:kern w:val="0"/>
          <w:sz w:val="20"/>
          <w:szCs w:val="20"/>
          <w:lang w:val="en-US" w:eastAsia="en-US" w:bidi="ar-SA"/>
        </w:rPr>
        <w:t xml:space="preserve">, </w:t>
      </w:r>
      <w:proofErr w:type="spellStart"/>
      <w:r w:rsidRPr="006D47C4">
        <w:rPr>
          <w:rFonts w:eastAsia="Times New Roman" w:cs="Times New Roman"/>
          <w:color w:val="000000" w:themeColor="text1"/>
          <w:kern w:val="0"/>
          <w:sz w:val="20"/>
          <w:szCs w:val="20"/>
          <w:lang w:val="en-US" w:eastAsia="en-US" w:bidi="ar-SA"/>
        </w:rPr>
        <w:t>Chapelle</w:t>
      </w:r>
      <w:proofErr w:type="spellEnd"/>
      <w:r>
        <w:rPr>
          <w:rFonts w:eastAsia="Times New Roman" w:cs="Times New Roman"/>
          <w:color w:val="000000" w:themeColor="text1"/>
          <w:kern w:val="0"/>
          <w:sz w:val="20"/>
          <w:szCs w:val="20"/>
          <w:lang w:val="en-US" w:eastAsia="en-US" w:bidi="ar-SA"/>
        </w:rPr>
        <w:t xml:space="preserve"> O.</w:t>
      </w:r>
      <w:r w:rsidRPr="006D47C4">
        <w:rPr>
          <w:rFonts w:eastAsia="Times New Roman" w:cs="Times New Roman"/>
          <w:color w:val="000000" w:themeColor="text1"/>
          <w:kern w:val="0"/>
          <w:sz w:val="20"/>
          <w:szCs w:val="20"/>
          <w:lang w:val="en-US" w:eastAsia="en-US" w:bidi="ar-SA"/>
        </w:rPr>
        <w:t>, Weston</w:t>
      </w:r>
      <w:r>
        <w:rPr>
          <w:rFonts w:eastAsia="Times New Roman" w:cs="Times New Roman"/>
          <w:color w:val="000000" w:themeColor="text1"/>
          <w:kern w:val="0"/>
          <w:sz w:val="20"/>
          <w:szCs w:val="20"/>
          <w:lang w:val="en-US" w:eastAsia="en-US" w:bidi="ar-SA"/>
        </w:rPr>
        <w:t xml:space="preserve"> J., </w:t>
      </w:r>
      <w:proofErr w:type="spellStart"/>
      <w:r w:rsidRPr="006D47C4">
        <w:rPr>
          <w:rFonts w:eastAsia="Times New Roman" w:cs="Times New Roman"/>
          <w:color w:val="000000" w:themeColor="text1"/>
          <w:kern w:val="0"/>
          <w:sz w:val="20"/>
          <w:szCs w:val="20"/>
          <w:lang w:val="en-US" w:eastAsia="en-US" w:bidi="ar-SA"/>
        </w:rPr>
        <w:t>Elisseeff</w:t>
      </w:r>
      <w:proofErr w:type="spellEnd"/>
      <w:r>
        <w:rPr>
          <w:rFonts w:eastAsia="Times New Roman" w:cs="Times New Roman"/>
          <w:color w:val="000000" w:themeColor="text1"/>
          <w:kern w:val="0"/>
          <w:sz w:val="20"/>
          <w:szCs w:val="20"/>
          <w:lang w:val="en-US" w:eastAsia="en-US" w:bidi="ar-SA"/>
        </w:rPr>
        <w:t xml:space="preserve"> </w:t>
      </w:r>
      <w:r w:rsidRPr="006D47C4">
        <w:rPr>
          <w:rFonts w:eastAsia="Times New Roman" w:cs="Times New Roman"/>
          <w:color w:val="000000" w:themeColor="text1"/>
          <w:kern w:val="0"/>
          <w:sz w:val="20"/>
          <w:szCs w:val="20"/>
          <w:lang w:val="en-US" w:eastAsia="en-US" w:bidi="ar-SA"/>
        </w:rPr>
        <w:t xml:space="preserve">A. Embedded methods </w:t>
      </w:r>
      <w:r>
        <w:rPr>
          <w:rFonts w:eastAsia="Times New Roman" w:cs="Times New Roman"/>
          <w:color w:val="000000" w:themeColor="text1"/>
          <w:kern w:val="0"/>
          <w:sz w:val="20"/>
          <w:szCs w:val="20"/>
          <w:lang w:val="en-US" w:eastAsia="en-US" w:bidi="ar-SA"/>
        </w:rPr>
        <w:t xml:space="preserve">// </w:t>
      </w:r>
      <w:r w:rsidRPr="006D47C4">
        <w:rPr>
          <w:rFonts w:eastAsia="Times New Roman" w:cs="Times New Roman"/>
          <w:color w:val="000000" w:themeColor="text1"/>
          <w:kern w:val="0"/>
          <w:sz w:val="20"/>
          <w:szCs w:val="20"/>
          <w:lang w:val="en-US" w:eastAsia="en-US" w:bidi="ar-SA"/>
        </w:rPr>
        <w:t>Feature extraction, pp. 137</w:t>
      </w:r>
      <w:r>
        <w:rPr>
          <w:rFonts w:eastAsia="Times New Roman" w:cs="Times New Roman"/>
          <w:color w:val="000000" w:themeColor="text1"/>
          <w:kern w:val="0"/>
          <w:sz w:val="20"/>
          <w:szCs w:val="20"/>
          <w:lang w:val="en-US" w:eastAsia="en-US" w:bidi="ar-SA"/>
        </w:rPr>
        <w:t>–</w:t>
      </w:r>
      <w:r w:rsidRPr="006D47C4">
        <w:rPr>
          <w:rFonts w:eastAsia="Times New Roman" w:cs="Times New Roman"/>
          <w:color w:val="000000" w:themeColor="text1"/>
          <w:kern w:val="0"/>
          <w:sz w:val="20"/>
          <w:szCs w:val="20"/>
          <w:lang w:val="en-US" w:eastAsia="en-US" w:bidi="ar-SA"/>
        </w:rPr>
        <w:t>165. Springer Berlin Heidelberg, 2006.</w:t>
      </w:r>
    </w:p>
    <w:p w14:paraId="0D2A31DE" w14:textId="701104EE" w:rsidR="0010195F" w:rsidRPr="00714C3B" w:rsidRDefault="0010195F" w:rsidP="00714C3B">
      <w:pPr>
        <w:pStyle w:val="ListParagraph"/>
        <w:widowControl/>
        <w:numPr>
          <w:ilvl w:val="0"/>
          <w:numId w:val="8"/>
        </w:numPr>
        <w:suppressAutoHyphens w:val="0"/>
        <w:rPr>
          <w:rFonts w:eastAsia="Times New Roman" w:cs="Times New Roman"/>
          <w:color w:val="000000" w:themeColor="text1"/>
          <w:kern w:val="0"/>
          <w:sz w:val="20"/>
          <w:szCs w:val="20"/>
          <w:lang w:val="en-US" w:eastAsia="en-US" w:bidi="ar-SA"/>
        </w:rPr>
      </w:pPr>
      <w:proofErr w:type="spellStart"/>
      <w:r w:rsidRPr="00714C3B">
        <w:rPr>
          <w:rFonts w:cs="Times New Roman"/>
          <w:color w:val="000000" w:themeColor="text1"/>
          <w:sz w:val="20"/>
          <w:szCs w:val="20"/>
          <w:lang w:val="en-US"/>
        </w:rPr>
        <w:t>Bolón-Canedo</w:t>
      </w:r>
      <w:proofErr w:type="spellEnd"/>
      <w:r w:rsidRPr="00714C3B">
        <w:rPr>
          <w:rFonts w:cs="Times New Roman"/>
          <w:color w:val="000000" w:themeColor="text1"/>
          <w:sz w:val="20"/>
          <w:szCs w:val="20"/>
          <w:lang w:val="en-US"/>
        </w:rPr>
        <w:t xml:space="preserve"> V., Sánchez-</w:t>
      </w:r>
      <w:proofErr w:type="spellStart"/>
      <w:r w:rsidRPr="00714C3B">
        <w:rPr>
          <w:rFonts w:cs="Times New Roman"/>
          <w:color w:val="000000" w:themeColor="text1"/>
          <w:sz w:val="20"/>
          <w:szCs w:val="20"/>
          <w:lang w:val="en-US"/>
        </w:rPr>
        <w:t>Maroño</w:t>
      </w:r>
      <w:proofErr w:type="spellEnd"/>
      <w:r w:rsidRPr="00714C3B">
        <w:rPr>
          <w:rFonts w:cs="Times New Roman"/>
          <w:color w:val="000000" w:themeColor="text1"/>
          <w:sz w:val="20"/>
          <w:szCs w:val="20"/>
          <w:lang w:val="en-US"/>
        </w:rPr>
        <w:t xml:space="preserve"> N., Alonso-</w:t>
      </w:r>
      <w:proofErr w:type="spellStart"/>
      <w:r w:rsidRPr="00714C3B">
        <w:rPr>
          <w:rFonts w:cs="Times New Roman"/>
          <w:color w:val="000000" w:themeColor="text1"/>
          <w:sz w:val="20"/>
          <w:szCs w:val="20"/>
          <w:lang w:val="en-US"/>
        </w:rPr>
        <w:t>Betanzos</w:t>
      </w:r>
      <w:proofErr w:type="spellEnd"/>
      <w:r w:rsidRPr="00714C3B">
        <w:rPr>
          <w:rFonts w:cs="Times New Roman"/>
          <w:color w:val="000000" w:themeColor="text1"/>
          <w:sz w:val="20"/>
          <w:szCs w:val="20"/>
          <w:lang w:val="en-US"/>
        </w:rPr>
        <w:t xml:space="preserve"> A. An ensemble of filters and classifiers for microarray data classification // Pattern Recognition</w:t>
      </w:r>
      <w:r w:rsidR="006D47C4">
        <w:rPr>
          <w:rFonts w:cs="Times New Roman"/>
          <w:color w:val="000000" w:themeColor="text1"/>
          <w:sz w:val="20"/>
          <w:szCs w:val="20"/>
          <w:lang w:val="en-US"/>
        </w:rPr>
        <w:t>. 2012. Vol. </w:t>
      </w:r>
      <w:r w:rsidRPr="00714C3B">
        <w:rPr>
          <w:rFonts w:cs="Times New Roman"/>
          <w:color w:val="000000" w:themeColor="text1"/>
          <w:sz w:val="20"/>
          <w:szCs w:val="20"/>
          <w:lang w:val="en-US"/>
        </w:rPr>
        <w:t>45 (1)</w:t>
      </w:r>
      <w:r w:rsidR="006D47C4">
        <w:rPr>
          <w:rFonts w:cs="Times New Roman"/>
          <w:color w:val="000000" w:themeColor="text1"/>
          <w:sz w:val="20"/>
          <w:szCs w:val="20"/>
          <w:lang w:val="en-US"/>
        </w:rPr>
        <w:t xml:space="preserve"> P</w:t>
      </w:r>
      <w:r w:rsidR="00AA013A" w:rsidRPr="00714C3B">
        <w:rPr>
          <w:rFonts w:eastAsia="Times New Roman" w:cs="Times New Roman"/>
          <w:color w:val="000000" w:themeColor="text1"/>
          <w:kern w:val="0"/>
          <w:sz w:val="20"/>
          <w:szCs w:val="20"/>
          <w:lang w:val="en-US" w:eastAsia="en-US" w:bidi="ar-SA"/>
        </w:rPr>
        <w:t>.</w:t>
      </w:r>
      <w:r w:rsidR="00AA013A">
        <w:rPr>
          <w:rFonts w:eastAsia="Times New Roman" w:cs="Times New Roman"/>
          <w:color w:val="000000" w:themeColor="text1"/>
          <w:kern w:val="0"/>
          <w:sz w:val="20"/>
          <w:szCs w:val="20"/>
          <w:lang w:val="en-US" w:eastAsia="en-US" w:bidi="ar-SA"/>
        </w:rPr>
        <w:t xml:space="preserve"> </w:t>
      </w:r>
      <w:r w:rsidRPr="00714C3B">
        <w:rPr>
          <w:rFonts w:eastAsia="Times New Roman" w:cs="Times New Roman"/>
          <w:color w:val="000000" w:themeColor="text1"/>
          <w:kern w:val="0"/>
          <w:sz w:val="20"/>
          <w:szCs w:val="20"/>
          <w:shd w:val="clear" w:color="auto" w:fill="F9FBFC"/>
          <w:lang w:val="en-US" w:eastAsia="en-US" w:bidi="ar-SA"/>
        </w:rPr>
        <w:t>531–539</w:t>
      </w:r>
      <w:r w:rsidR="006D47C4">
        <w:rPr>
          <w:rFonts w:eastAsia="Times New Roman" w:cs="Times New Roman"/>
          <w:color w:val="000000" w:themeColor="text1"/>
          <w:kern w:val="0"/>
          <w:sz w:val="20"/>
          <w:szCs w:val="20"/>
          <w:shd w:val="clear" w:color="auto" w:fill="F9FBFC"/>
          <w:lang w:val="en-US" w:eastAsia="en-US" w:bidi="ar-SA"/>
        </w:rPr>
        <w:t>.</w:t>
      </w:r>
    </w:p>
    <w:p w14:paraId="04E31595" w14:textId="052D964F" w:rsidR="00714C3B" w:rsidRDefault="00AB730B" w:rsidP="00714C3B">
      <w:pPr>
        <w:pStyle w:val="Bibliography1"/>
        <w:numPr>
          <w:ilvl w:val="0"/>
          <w:numId w:val="8"/>
        </w:numPr>
        <w:suppressAutoHyphens w:val="0"/>
        <w:rPr>
          <w:rFonts w:cs="Times New Roman"/>
          <w:color w:val="000000" w:themeColor="text1"/>
          <w:szCs w:val="20"/>
          <w:lang w:val="en-US"/>
        </w:rPr>
      </w:pPr>
      <w:proofErr w:type="spellStart"/>
      <w:r w:rsidRPr="00714C3B">
        <w:rPr>
          <w:rFonts w:cs="Times New Roman"/>
          <w:color w:val="000000" w:themeColor="text1"/>
          <w:szCs w:val="20"/>
          <w:lang w:val="en-US"/>
        </w:rPr>
        <w:t>Smetannikov</w:t>
      </w:r>
      <w:proofErr w:type="spellEnd"/>
      <w:r w:rsidRPr="00714C3B">
        <w:rPr>
          <w:rFonts w:cs="Times New Roman"/>
          <w:color w:val="000000" w:themeColor="text1"/>
          <w:szCs w:val="20"/>
          <w:lang w:val="en-US"/>
        </w:rPr>
        <w:t xml:space="preserve"> I., Filchenkov A</w:t>
      </w:r>
      <w:r w:rsidR="006D47C4">
        <w:rPr>
          <w:rFonts w:cs="Times New Roman"/>
          <w:color w:val="000000" w:themeColor="text1"/>
          <w:szCs w:val="20"/>
          <w:lang w:val="en-US"/>
        </w:rPr>
        <w:t>.</w:t>
      </w:r>
      <w:r w:rsidRPr="00714C3B">
        <w:rPr>
          <w:rFonts w:cs="Times New Roman"/>
          <w:color w:val="000000" w:themeColor="text1"/>
          <w:szCs w:val="20"/>
          <w:lang w:val="en-US"/>
        </w:rPr>
        <w:t xml:space="preserve"> </w:t>
      </w:r>
      <w:proofErr w:type="spellStart"/>
      <w:r w:rsidRPr="00714C3B">
        <w:rPr>
          <w:rFonts w:cs="Times New Roman"/>
          <w:color w:val="000000" w:themeColor="text1"/>
          <w:szCs w:val="20"/>
          <w:lang w:val="en-US"/>
        </w:rPr>
        <w:t>MeLiF</w:t>
      </w:r>
      <w:proofErr w:type="spellEnd"/>
      <w:r w:rsidRPr="00714C3B">
        <w:rPr>
          <w:rFonts w:cs="Times New Roman"/>
          <w:color w:val="000000" w:themeColor="text1"/>
          <w:szCs w:val="20"/>
          <w:lang w:val="en-US"/>
        </w:rPr>
        <w:t>: Filter Ensemble Learning Algorithm for Gene Selection. // Advanced Science Letters. American Scienti</w:t>
      </w:r>
      <w:r w:rsidR="0010195F" w:rsidRPr="00714C3B">
        <w:rPr>
          <w:rFonts w:cs="Times New Roman"/>
          <w:color w:val="000000" w:themeColor="text1"/>
          <w:szCs w:val="20"/>
          <w:lang w:val="en-US"/>
        </w:rPr>
        <w:t>fic Publisher</w:t>
      </w:r>
      <w:r w:rsidR="00AA013A" w:rsidRPr="00714C3B">
        <w:rPr>
          <w:rFonts w:cs="Times New Roman"/>
          <w:color w:val="000000" w:themeColor="text1"/>
          <w:szCs w:val="20"/>
          <w:lang w:val="en-US"/>
        </w:rPr>
        <w:t>. —</w:t>
      </w:r>
      <w:r w:rsidR="0010195F" w:rsidRPr="00714C3B">
        <w:rPr>
          <w:rFonts w:cs="Times New Roman"/>
          <w:color w:val="000000" w:themeColor="text1"/>
          <w:szCs w:val="20"/>
          <w:lang w:val="en-US"/>
        </w:rPr>
        <w:t xml:space="preserve"> 2016</w:t>
      </w:r>
      <w:r w:rsidR="006D47C4">
        <w:rPr>
          <w:rFonts w:cs="Times New Roman"/>
          <w:color w:val="000000" w:themeColor="text1"/>
          <w:szCs w:val="20"/>
          <w:lang w:val="en-US"/>
        </w:rPr>
        <w:t xml:space="preserve"> (in press).</w:t>
      </w:r>
    </w:p>
    <w:p w14:paraId="295E5D23" w14:textId="4E7843D8" w:rsidR="00010D14" w:rsidRPr="00714C3B" w:rsidRDefault="00AB730B" w:rsidP="00714C3B">
      <w:pPr>
        <w:pStyle w:val="Bibliography1"/>
        <w:numPr>
          <w:ilvl w:val="0"/>
          <w:numId w:val="8"/>
        </w:numPr>
        <w:suppressAutoHyphens w:val="0"/>
        <w:rPr>
          <w:rFonts w:cs="Times New Roman"/>
          <w:color w:val="000000" w:themeColor="text1"/>
          <w:szCs w:val="20"/>
          <w:lang w:val="en-US"/>
        </w:rPr>
      </w:pPr>
      <w:proofErr w:type="spellStart"/>
      <w:r w:rsidRPr="00714C3B">
        <w:rPr>
          <w:rFonts w:cs="Times New Roman"/>
          <w:color w:val="000000" w:themeColor="text1"/>
          <w:szCs w:val="20"/>
          <w:lang w:val="en-US"/>
        </w:rPr>
        <w:t>Auffarth</w:t>
      </w:r>
      <w:proofErr w:type="spellEnd"/>
      <w:r w:rsidR="006D47C4" w:rsidRPr="006D47C4">
        <w:rPr>
          <w:rFonts w:cs="Times New Roman"/>
          <w:color w:val="000000" w:themeColor="text1"/>
          <w:szCs w:val="20"/>
          <w:lang w:val="en-US"/>
        </w:rPr>
        <w:t xml:space="preserve"> </w:t>
      </w:r>
      <w:r w:rsidR="006D47C4" w:rsidRPr="00714C3B">
        <w:rPr>
          <w:rFonts w:cs="Times New Roman"/>
          <w:color w:val="000000" w:themeColor="text1"/>
          <w:szCs w:val="20"/>
          <w:lang w:val="en-US"/>
        </w:rPr>
        <w:t>B</w:t>
      </w:r>
      <w:r w:rsidR="006D47C4">
        <w:rPr>
          <w:rFonts w:cs="Times New Roman"/>
          <w:color w:val="000000" w:themeColor="text1"/>
          <w:szCs w:val="20"/>
          <w:lang w:val="en-US"/>
        </w:rPr>
        <w:t>.</w:t>
      </w:r>
      <w:r w:rsidR="0039319D" w:rsidRPr="00714C3B">
        <w:rPr>
          <w:rFonts w:cs="Times New Roman"/>
          <w:color w:val="000000" w:themeColor="text1"/>
          <w:szCs w:val="20"/>
          <w:lang w:val="en-US"/>
        </w:rPr>
        <w:t>, Lopez</w:t>
      </w:r>
      <w:r w:rsidR="006D47C4" w:rsidRPr="006D47C4">
        <w:rPr>
          <w:rFonts w:cs="Times New Roman"/>
          <w:color w:val="000000" w:themeColor="text1"/>
          <w:szCs w:val="20"/>
          <w:lang w:val="en-US"/>
        </w:rPr>
        <w:t xml:space="preserve"> </w:t>
      </w:r>
      <w:r w:rsidR="006D47C4" w:rsidRPr="00714C3B">
        <w:rPr>
          <w:rFonts w:cs="Times New Roman"/>
          <w:color w:val="000000" w:themeColor="text1"/>
          <w:szCs w:val="20"/>
          <w:lang w:val="en-US"/>
        </w:rPr>
        <w:t>M</w:t>
      </w:r>
      <w:r w:rsidR="006D47C4">
        <w:rPr>
          <w:rFonts w:cs="Times New Roman"/>
          <w:color w:val="000000" w:themeColor="text1"/>
          <w:szCs w:val="20"/>
          <w:lang w:val="en-US"/>
        </w:rPr>
        <w:t>.</w:t>
      </w:r>
      <w:r w:rsidR="0039319D" w:rsidRPr="00714C3B">
        <w:rPr>
          <w:rFonts w:cs="Times New Roman"/>
          <w:color w:val="000000" w:themeColor="text1"/>
          <w:szCs w:val="20"/>
          <w:lang w:val="en-US"/>
        </w:rPr>
        <w:t xml:space="preserve">, </w:t>
      </w:r>
      <w:proofErr w:type="spellStart"/>
      <w:r w:rsidR="006D47C4">
        <w:rPr>
          <w:rFonts w:cs="Times New Roman"/>
          <w:color w:val="000000" w:themeColor="text1"/>
          <w:szCs w:val="20"/>
          <w:lang w:val="en-US"/>
        </w:rPr>
        <w:t>Cerquide</w:t>
      </w:r>
      <w:proofErr w:type="spellEnd"/>
      <w:r w:rsidR="006D47C4" w:rsidRPr="006D47C4">
        <w:rPr>
          <w:rFonts w:cs="Times New Roman"/>
          <w:color w:val="000000" w:themeColor="text1"/>
          <w:szCs w:val="20"/>
          <w:lang w:val="en-US"/>
        </w:rPr>
        <w:t xml:space="preserve"> </w:t>
      </w:r>
      <w:r w:rsidR="006D47C4" w:rsidRPr="00714C3B">
        <w:rPr>
          <w:rFonts w:cs="Times New Roman"/>
          <w:color w:val="000000" w:themeColor="text1"/>
          <w:szCs w:val="20"/>
          <w:lang w:val="en-US"/>
        </w:rPr>
        <w:t>J</w:t>
      </w:r>
      <w:r w:rsidR="006D47C4">
        <w:rPr>
          <w:rFonts w:cs="Times New Roman"/>
          <w:color w:val="000000" w:themeColor="text1"/>
          <w:szCs w:val="20"/>
          <w:lang w:val="en-US"/>
        </w:rPr>
        <w:t>.</w:t>
      </w:r>
      <w:r w:rsidR="00714C3B">
        <w:rPr>
          <w:rFonts w:cs="Times New Roman"/>
          <w:color w:val="000000" w:themeColor="text1"/>
          <w:szCs w:val="20"/>
          <w:lang w:val="en-US"/>
        </w:rPr>
        <w:t xml:space="preserve"> </w:t>
      </w:r>
      <w:r w:rsidRPr="00714C3B">
        <w:rPr>
          <w:rFonts w:cs="Times New Roman"/>
          <w:color w:val="000000" w:themeColor="text1"/>
          <w:szCs w:val="20"/>
          <w:lang w:val="en-US"/>
        </w:rPr>
        <w:t>Comparison of Redundancy and Relevance Measures for Feature Selection in Tiss</w:t>
      </w:r>
      <w:r w:rsidR="00714C3B">
        <w:rPr>
          <w:rFonts w:cs="Times New Roman"/>
          <w:color w:val="000000" w:themeColor="text1"/>
          <w:szCs w:val="20"/>
          <w:lang w:val="en-US"/>
        </w:rPr>
        <w:t>ue Classification of CT images</w:t>
      </w:r>
      <w:r w:rsidR="006D47C4">
        <w:rPr>
          <w:rFonts w:cs="Times New Roman"/>
          <w:color w:val="000000" w:themeColor="text1"/>
          <w:szCs w:val="20"/>
          <w:lang w:val="en-US"/>
        </w:rPr>
        <w:t xml:space="preserve"> </w:t>
      </w:r>
      <w:r w:rsidRPr="00714C3B">
        <w:rPr>
          <w:rFonts w:cs="Times New Roman"/>
          <w:color w:val="000000" w:themeColor="text1"/>
          <w:szCs w:val="20"/>
          <w:lang w:val="en-US"/>
        </w:rPr>
        <w:t xml:space="preserve">// </w:t>
      </w:r>
      <w:hyperlink r:id="rId15" w:history="1">
        <w:r w:rsidR="00714C3B" w:rsidRPr="006D47C4">
          <w:rPr>
            <w:rStyle w:val="Hyperlink"/>
            <w:rFonts w:cs="Times New Roman"/>
            <w:color w:val="000000" w:themeColor="text1"/>
            <w:szCs w:val="20"/>
            <w:u w:val="none"/>
            <w:bdr w:val="none" w:sz="0" w:space="0" w:color="auto" w:frame="1"/>
            <w:lang w:val="en-US"/>
          </w:rPr>
          <w:t>Advances in Data Mining. Applications and Theoretical Aspects</w:t>
        </w:r>
      </w:hyperlink>
      <w:r w:rsidR="006D47C4">
        <w:rPr>
          <w:rStyle w:val="Hyperlink"/>
          <w:rFonts w:cs="Times New Roman"/>
          <w:color w:val="000000" w:themeColor="text1"/>
          <w:szCs w:val="20"/>
          <w:u w:val="none"/>
          <w:bdr w:val="none" w:sz="0" w:space="0" w:color="auto" w:frame="1"/>
          <w:lang w:val="en-US"/>
        </w:rPr>
        <w:t xml:space="preserve">. </w:t>
      </w:r>
      <w:hyperlink r:id="rId16" w:history="1">
        <w:r w:rsidR="006D47C4" w:rsidRPr="006D47C4">
          <w:rPr>
            <w:rStyle w:val="Hyperlink"/>
            <w:rFonts w:cs="Times New Roman"/>
            <w:color w:val="000000" w:themeColor="text1"/>
            <w:szCs w:val="20"/>
            <w:u w:val="none"/>
            <w:bdr w:val="none" w:sz="0" w:space="0" w:color="auto" w:frame="1"/>
            <w:lang w:val="en-US"/>
          </w:rPr>
          <w:t>Lecture Notes in Computer Science</w:t>
        </w:r>
      </w:hyperlink>
      <w:r w:rsidR="006D47C4">
        <w:rPr>
          <w:rStyle w:val="Hyperlink"/>
          <w:rFonts w:cs="Times New Roman"/>
          <w:color w:val="000000" w:themeColor="text1"/>
          <w:szCs w:val="20"/>
          <w:u w:val="none"/>
          <w:bdr w:val="none" w:sz="0" w:space="0" w:color="auto" w:frame="1"/>
          <w:lang w:val="en-US"/>
        </w:rPr>
        <w:t>.</w:t>
      </w:r>
      <w:r w:rsidR="00714C3B" w:rsidRPr="006D47C4">
        <w:rPr>
          <w:rFonts w:cs="Times New Roman"/>
          <w:color w:val="000000" w:themeColor="text1"/>
          <w:szCs w:val="20"/>
          <w:lang w:val="en-US"/>
        </w:rPr>
        <w:t xml:space="preserve"> </w:t>
      </w:r>
      <w:r w:rsidR="00714C3B" w:rsidRPr="006D47C4">
        <w:rPr>
          <w:rStyle w:val="vol-info"/>
          <w:rFonts w:cs="Times New Roman"/>
          <w:color w:val="000000" w:themeColor="text1"/>
          <w:szCs w:val="20"/>
          <w:bdr w:val="none" w:sz="0" w:space="0" w:color="auto" w:frame="1"/>
          <w:lang w:val="en-US"/>
        </w:rPr>
        <w:t>Vol</w:t>
      </w:r>
      <w:r w:rsidR="006D47C4">
        <w:rPr>
          <w:rStyle w:val="vol-info"/>
          <w:rFonts w:cs="Times New Roman"/>
          <w:color w:val="000000" w:themeColor="text1"/>
          <w:szCs w:val="20"/>
          <w:bdr w:val="none" w:sz="0" w:space="0" w:color="auto" w:frame="1"/>
          <w:lang w:val="en-US"/>
        </w:rPr>
        <w:t>. </w:t>
      </w:r>
      <w:r w:rsidR="00714C3B" w:rsidRPr="006D47C4">
        <w:rPr>
          <w:rStyle w:val="vol-info"/>
          <w:rFonts w:cs="Times New Roman"/>
          <w:color w:val="000000" w:themeColor="text1"/>
          <w:szCs w:val="20"/>
          <w:bdr w:val="none" w:sz="0" w:space="0" w:color="auto" w:frame="1"/>
          <w:lang w:val="en-US"/>
        </w:rPr>
        <w:t>6171</w:t>
      </w:r>
      <w:r w:rsidR="006D47C4">
        <w:rPr>
          <w:rStyle w:val="vol-info"/>
          <w:rFonts w:cs="Times New Roman"/>
          <w:color w:val="000000" w:themeColor="text1"/>
          <w:szCs w:val="20"/>
          <w:bdr w:val="none" w:sz="0" w:space="0" w:color="auto" w:frame="1"/>
          <w:lang w:val="en-US"/>
        </w:rPr>
        <w:t>. P</w:t>
      </w:r>
      <w:r w:rsidR="00AA013A" w:rsidRPr="00714C3B">
        <w:rPr>
          <w:rFonts w:eastAsia="Times New Roman" w:cs="Times New Roman"/>
          <w:color w:val="000000" w:themeColor="text1"/>
          <w:kern w:val="0"/>
          <w:szCs w:val="20"/>
          <w:lang w:val="en-US" w:eastAsia="en-US" w:bidi="ar-SA"/>
        </w:rPr>
        <w:t>.</w:t>
      </w:r>
      <w:r w:rsidR="00AA013A">
        <w:rPr>
          <w:rFonts w:eastAsia="Times New Roman" w:cs="Times New Roman"/>
          <w:color w:val="000000" w:themeColor="text1"/>
          <w:kern w:val="0"/>
          <w:szCs w:val="20"/>
          <w:lang w:val="en-US" w:eastAsia="en-US" w:bidi="ar-SA"/>
        </w:rPr>
        <w:t xml:space="preserve"> </w:t>
      </w:r>
      <w:r w:rsidR="00714C3B" w:rsidRPr="006D47C4">
        <w:rPr>
          <w:rStyle w:val="page-numbers-info"/>
          <w:rFonts w:cs="Times New Roman"/>
          <w:color w:val="000000" w:themeColor="text1"/>
          <w:szCs w:val="20"/>
          <w:bdr w:val="none" w:sz="0" w:space="0" w:color="auto" w:frame="1"/>
          <w:lang w:val="en-US"/>
        </w:rPr>
        <w:t>248</w:t>
      </w:r>
      <w:r w:rsidR="006D47C4">
        <w:rPr>
          <w:rStyle w:val="page-numbers-info"/>
          <w:rFonts w:cs="Times New Roman"/>
          <w:color w:val="000000" w:themeColor="text1"/>
          <w:szCs w:val="20"/>
          <w:bdr w:val="none" w:sz="0" w:space="0" w:color="auto" w:frame="1"/>
          <w:lang w:val="en-US"/>
        </w:rPr>
        <w:t>–</w:t>
      </w:r>
      <w:r w:rsidR="00714C3B" w:rsidRPr="006D47C4">
        <w:rPr>
          <w:rStyle w:val="page-numbers-info"/>
          <w:rFonts w:cs="Times New Roman"/>
          <w:color w:val="000000" w:themeColor="text1"/>
          <w:szCs w:val="20"/>
          <w:bdr w:val="none" w:sz="0" w:space="0" w:color="auto" w:frame="1"/>
          <w:lang w:val="en-US"/>
        </w:rPr>
        <w:t>262</w:t>
      </w:r>
      <w:r w:rsidR="006D47C4">
        <w:rPr>
          <w:rStyle w:val="page-numbers-info"/>
          <w:rFonts w:cs="Times New Roman"/>
          <w:color w:val="000000" w:themeColor="text1"/>
          <w:szCs w:val="20"/>
          <w:bdr w:val="none" w:sz="0" w:space="0" w:color="auto" w:frame="1"/>
          <w:lang w:val="en-US"/>
        </w:rPr>
        <w:t>.</w:t>
      </w:r>
    </w:p>
    <w:sectPr w:rsidR="00010D14" w:rsidRPr="00714C3B" w:rsidSect="007E28D6">
      <w:headerReference w:type="even" r:id="rId17"/>
      <w:headerReference w:type="default" r:id="rId18"/>
      <w:footerReference w:type="even" r:id="rId19"/>
      <w:footerReference w:type="default" r:id="rId20"/>
      <w:headerReference w:type="first" r:id="rId21"/>
      <w:footerReference w:type="first" r:id="rId22"/>
      <w:pgSz w:w="8391" w:h="11906"/>
      <w:pgMar w:top="1304" w:right="964" w:bottom="964" w:left="96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A50F9" w14:textId="77777777" w:rsidR="006D717F" w:rsidRDefault="006D717F">
      <w:r>
        <w:separator/>
      </w:r>
    </w:p>
  </w:endnote>
  <w:endnote w:type="continuationSeparator" w:id="0">
    <w:p w14:paraId="0C6350B6" w14:textId="77777777" w:rsidR="006D717F" w:rsidRDefault="006D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WenQuanYi Zen Hei">
    <w:altName w:val="Times New Roman"/>
    <w:charset w:val="00"/>
    <w:family w:val="auto"/>
    <w:pitch w:val="variable"/>
  </w:font>
  <w:font w:name="Lohit Hindi">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DengXian">
    <w:altName w:val="Arial Unicode MS"/>
    <w:panose1 w:val="03000509000000000000"/>
    <w:charset w:val="86"/>
    <w:family w:val="auto"/>
    <w:pitch w:val="variable"/>
    <w:sig w:usb0="00000000"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3D42A" w14:textId="77777777" w:rsidR="00010D14" w:rsidRDefault="00010D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2A136" w14:textId="77777777" w:rsidR="00010D14" w:rsidRDefault="00010D1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98C95" w14:textId="77777777" w:rsidR="00010D14" w:rsidRDefault="00010D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CE93A" w14:textId="77777777" w:rsidR="006D717F" w:rsidRDefault="006D717F">
      <w:r>
        <w:separator/>
      </w:r>
    </w:p>
  </w:footnote>
  <w:footnote w:type="continuationSeparator" w:id="0">
    <w:p w14:paraId="470C934F" w14:textId="77777777" w:rsidR="006D717F" w:rsidRDefault="006D717F">
      <w:r>
        <w:continuationSeparator/>
      </w:r>
    </w:p>
  </w:footnote>
  <w:footnote w:id="1">
    <w:p w14:paraId="035B3180" w14:textId="00FD6B37" w:rsidR="004620CC" w:rsidRPr="006D47C4" w:rsidRDefault="004620CC">
      <w:pPr>
        <w:pStyle w:val="FootnoteText"/>
      </w:pPr>
      <w:r>
        <w:rPr>
          <w:rStyle w:val="FootnoteReference"/>
        </w:rPr>
        <w:footnoteRef/>
      </w:r>
      <w:r w:rsidRPr="006D47C4">
        <w:rPr>
          <w:lang w:val="en-US"/>
        </w:rPr>
        <w:t xml:space="preserve"> </w:t>
      </w:r>
      <w:r>
        <w:rPr>
          <w:color w:val="000000"/>
          <w:lang w:val="en-US"/>
        </w:rPr>
        <w:t xml:space="preserve">Weka 3: Data Mining Software in Java. </w:t>
      </w:r>
      <w:hyperlink r:id="rId1">
        <w:r>
          <w:rPr>
            <w:rStyle w:val="InternetLink"/>
            <w:lang w:val="en-US"/>
          </w:rPr>
          <w:t>http</w:t>
        </w:r>
        <w:r w:rsidRPr="006D47C4">
          <w:rPr>
            <w:rStyle w:val="InternetLink"/>
          </w:rPr>
          <w:t>://</w:t>
        </w:r>
        <w:r>
          <w:rPr>
            <w:rStyle w:val="InternetLink"/>
            <w:lang w:val="en-US"/>
          </w:rPr>
          <w:t>www</w:t>
        </w:r>
        <w:r w:rsidRPr="006D47C4">
          <w:rPr>
            <w:rStyle w:val="InternetLink"/>
          </w:rPr>
          <w:t>.</w:t>
        </w:r>
        <w:r>
          <w:rPr>
            <w:rStyle w:val="InternetLink"/>
            <w:lang w:val="en-US"/>
          </w:rPr>
          <w:t>cs</w:t>
        </w:r>
        <w:r w:rsidRPr="006D47C4">
          <w:rPr>
            <w:rStyle w:val="InternetLink"/>
          </w:rPr>
          <w:t>.</w:t>
        </w:r>
        <w:r>
          <w:rPr>
            <w:rStyle w:val="InternetLink"/>
            <w:lang w:val="en-US"/>
          </w:rPr>
          <w:t>waikato</w:t>
        </w:r>
        <w:r w:rsidRPr="006D47C4">
          <w:rPr>
            <w:rStyle w:val="InternetLink"/>
          </w:rPr>
          <w:t>.</w:t>
        </w:r>
        <w:r>
          <w:rPr>
            <w:rStyle w:val="InternetLink"/>
            <w:lang w:val="en-US"/>
          </w:rPr>
          <w:t>ac</w:t>
        </w:r>
        <w:r w:rsidRPr="006D47C4">
          <w:rPr>
            <w:rStyle w:val="InternetLink"/>
          </w:rPr>
          <w:t>.</w:t>
        </w:r>
        <w:r>
          <w:rPr>
            <w:rStyle w:val="InternetLink"/>
            <w:lang w:val="en-US"/>
          </w:rPr>
          <w:t>nz</w:t>
        </w:r>
        <w:r w:rsidRPr="006D47C4">
          <w:rPr>
            <w:rStyle w:val="InternetLink"/>
          </w:rPr>
          <w:t>/</w:t>
        </w:r>
        <w:r>
          <w:rPr>
            <w:rStyle w:val="InternetLink"/>
            <w:lang w:val="en-US"/>
          </w:rPr>
          <w:t>ml</w:t>
        </w:r>
        <w:r w:rsidRPr="006D47C4">
          <w:rPr>
            <w:rStyle w:val="InternetLink"/>
          </w:rPr>
          <w:t>/</w:t>
        </w:r>
        <w:r>
          <w:rPr>
            <w:rStyle w:val="InternetLink"/>
            <w:lang w:val="en-US"/>
          </w:rPr>
          <w:t>weka</w:t>
        </w:r>
        <w:r w:rsidRPr="006D47C4">
          <w:rPr>
            <w:rStyle w:val="InternetLink"/>
          </w:rPr>
          <w:t>/</w:t>
        </w:r>
      </w:hyperlink>
    </w:p>
  </w:footnote>
  <w:footnote w:id="2">
    <w:p w14:paraId="4DE16B77" w14:textId="44670087" w:rsidR="00C42816" w:rsidRPr="006D47C4" w:rsidRDefault="00C42816">
      <w:pPr>
        <w:pStyle w:val="FootnoteText"/>
      </w:pPr>
      <w:r>
        <w:rPr>
          <w:rStyle w:val="FootnoteReference"/>
        </w:rPr>
        <w:footnoteRef/>
      </w:r>
      <w:r>
        <w:t xml:space="preserve"> </w:t>
      </w:r>
      <w:hyperlink r:id="rId2">
        <w:r>
          <w:rPr>
            <w:rStyle w:val="InternetLink"/>
            <w:lang w:val="en-US"/>
          </w:rPr>
          <w:t>http</w:t>
        </w:r>
        <w:r w:rsidRPr="006D47C4">
          <w:rPr>
            <w:rStyle w:val="InternetLink"/>
          </w:rPr>
          <w:t>://</w:t>
        </w:r>
        <w:r>
          <w:rPr>
            <w:rStyle w:val="InternetLink"/>
            <w:lang w:val="en-US"/>
          </w:rPr>
          <w:t>www</w:t>
        </w:r>
        <w:r w:rsidRPr="006D47C4">
          <w:rPr>
            <w:rStyle w:val="InternetLink"/>
          </w:rPr>
          <w:t>.</w:t>
        </w:r>
        <w:r>
          <w:rPr>
            <w:rStyle w:val="InternetLink"/>
            <w:lang w:val="en-US"/>
          </w:rPr>
          <w:t>ncbi</w:t>
        </w:r>
        <w:r w:rsidRPr="006D47C4">
          <w:rPr>
            <w:rStyle w:val="InternetLink"/>
          </w:rPr>
          <w:t>.</w:t>
        </w:r>
        <w:r>
          <w:rPr>
            <w:rStyle w:val="InternetLink"/>
            <w:lang w:val="en-US"/>
          </w:rPr>
          <w:t>nlm</w:t>
        </w:r>
        <w:r w:rsidRPr="006D47C4">
          <w:rPr>
            <w:rStyle w:val="InternetLink"/>
          </w:rPr>
          <w:t>.</w:t>
        </w:r>
        <w:r>
          <w:rPr>
            <w:rStyle w:val="InternetLink"/>
            <w:lang w:val="en-US"/>
          </w:rPr>
          <w:t>nih</w:t>
        </w:r>
        <w:r w:rsidRPr="006D47C4">
          <w:rPr>
            <w:rStyle w:val="InternetLink"/>
          </w:rPr>
          <w:t>.</w:t>
        </w:r>
        <w:r>
          <w:rPr>
            <w:rStyle w:val="InternetLink"/>
            <w:lang w:val="en-US"/>
          </w:rPr>
          <w:t>gov</w:t>
        </w:r>
        <w:r w:rsidRPr="006D47C4">
          <w:rPr>
            <w:rStyle w:val="InternetLink"/>
          </w:rPr>
          <w:t>/</w:t>
        </w:r>
        <w:r>
          <w:rPr>
            <w:rStyle w:val="InternetLink"/>
            <w:lang w:val="en-US"/>
          </w:rPr>
          <w:t>geo</w:t>
        </w:r>
      </w:hyperlink>
    </w:p>
  </w:footnote>
  <w:footnote w:id="3">
    <w:p w14:paraId="37C2D2E0" w14:textId="64216630" w:rsidR="00C42816" w:rsidRPr="006D47C4" w:rsidRDefault="00C42816">
      <w:pPr>
        <w:pStyle w:val="FootnoteText"/>
      </w:pPr>
      <w:r>
        <w:rPr>
          <w:rStyle w:val="FootnoteReference"/>
        </w:rPr>
        <w:footnoteRef/>
      </w:r>
      <w:r>
        <w:t xml:space="preserve"> </w:t>
      </w:r>
      <w:hyperlink r:id="rId3">
        <w:r>
          <w:rPr>
            <w:rStyle w:val="InternetLink"/>
            <w:lang w:val="en-US"/>
          </w:rPr>
          <w:t>http</w:t>
        </w:r>
        <w:r w:rsidRPr="006D47C4">
          <w:rPr>
            <w:rStyle w:val="InternetLink"/>
          </w:rPr>
          <w:t>://</w:t>
        </w:r>
        <w:r>
          <w:rPr>
            <w:rStyle w:val="InternetLink"/>
            <w:lang w:val="en-US"/>
          </w:rPr>
          <w:t>www</w:t>
        </w:r>
        <w:r w:rsidRPr="006D47C4">
          <w:rPr>
            <w:rStyle w:val="InternetLink"/>
          </w:rPr>
          <w:t>.</w:t>
        </w:r>
        <w:r>
          <w:rPr>
            <w:rStyle w:val="InternetLink"/>
            <w:lang w:val="en-US"/>
          </w:rPr>
          <w:t>broadinstitute</w:t>
        </w:r>
        <w:r w:rsidRPr="006D47C4">
          <w:rPr>
            <w:rStyle w:val="InternetLink"/>
          </w:rPr>
          <w:t>.</w:t>
        </w:r>
        <w:r>
          <w:rPr>
            <w:rStyle w:val="InternetLink"/>
            <w:lang w:val="en-US"/>
          </w:rPr>
          <w:t>org</w:t>
        </w:r>
        <w:r w:rsidRPr="006D47C4">
          <w:rPr>
            <w:rStyle w:val="InternetLink"/>
          </w:rPr>
          <w:t>/</w:t>
        </w:r>
        <w:r>
          <w:rPr>
            <w:rStyle w:val="InternetLink"/>
            <w:lang w:val="en-US"/>
          </w:rPr>
          <w:t>cgi</w:t>
        </w:r>
        <w:r w:rsidRPr="006D47C4">
          <w:rPr>
            <w:rStyle w:val="InternetLink"/>
          </w:rPr>
          <w:t>-</w:t>
        </w:r>
        <w:r>
          <w:rPr>
            <w:rStyle w:val="InternetLink"/>
            <w:lang w:val="en-US"/>
          </w:rPr>
          <w:t>bin</w:t>
        </w:r>
        <w:r w:rsidRPr="006D47C4">
          <w:rPr>
            <w:rStyle w:val="InternetLink"/>
          </w:rPr>
          <w:t>/</w:t>
        </w:r>
        <w:r>
          <w:rPr>
            <w:rStyle w:val="InternetLink"/>
            <w:lang w:val="en-US"/>
          </w:rPr>
          <w:t>cancer</w:t>
        </w:r>
        <w:r w:rsidRPr="006D47C4">
          <w:rPr>
            <w:rStyle w:val="InternetLink"/>
          </w:rPr>
          <w:t>/</w:t>
        </w:r>
        <w:r>
          <w:rPr>
            <w:rStyle w:val="InternetLink"/>
            <w:lang w:val="en-US"/>
          </w:rPr>
          <w:t>datasets</w:t>
        </w:r>
        <w:r w:rsidRPr="006D47C4">
          <w:rPr>
            <w:rStyle w:val="InternetLink"/>
          </w:rPr>
          <w:t>.</w:t>
        </w:r>
        <w:r>
          <w:rPr>
            <w:rStyle w:val="InternetLink"/>
            <w:lang w:val="en-US"/>
          </w:rPr>
          <w:t>cgi</w:t>
        </w:r>
      </w:hyperlink>
    </w:p>
  </w:footnote>
  <w:footnote w:id="4">
    <w:p w14:paraId="5D13A7CB" w14:textId="537CD5A0" w:rsidR="00C42816" w:rsidRPr="006D47C4" w:rsidRDefault="00C42816">
      <w:pPr>
        <w:pStyle w:val="FootnoteText"/>
      </w:pPr>
      <w:r>
        <w:rPr>
          <w:rStyle w:val="FootnoteReference"/>
        </w:rPr>
        <w:footnoteRef/>
      </w:r>
      <w:r>
        <w:t xml:space="preserve"> </w:t>
      </w:r>
      <w:hyperlink r:id="rId4">
        <w:r>
          <w:rPr>
            <w:rStyle w:val="InternetLink"/>
            <w:lang w:val="en-US"/>
          </w:rPr>
          <w:t>http</w:t>
        </w:r>
        <w:r w:rsidRPr="006D47C4">
          <w:rPr>
            <w:rStyle w:val="InternetLink"/>
          </w:rPr>
          <w:t>://</w:t>
        </w:r>
        <w:r>
          <w:rPr>
            <w:rStyle w:val="InternetLink"/>
            <w:lang w:val="en-US"/>
          </w:rPr>
          <w:t>datam</w:t>
        </w:r>
        <w:r w:rsidRPr="006D47C4">
          <w:rPr>
            <w:rStyle w:val="InternetLink"/>
          </w:rPr>
          <w:t>.</w:t>
        </w:r>
        <w:r>
          <w:rPr>
            <w:rStyle w:val="InternetLink"/>
            <w:lang w:val="en-US"/>
          </w:rPr>
          <w:t>i</w:t>
        </w:r>
        <w:r w:rsidRPr="006D47C4">
          <w:rPr>
            <w:rStyle w:val="InternetLink"/>
          </w:rPr>
          <w:t>2</w:t>
        </w:r>
        <w:r>
          <w:rPr>
            <w:rStyle w:val="InternetLink"/>
            <w:lang w:val="en-US"/>
          </w:rPr>
          <w:t>r</w:t>
        </w:r>
        <w:r w:rsidRPr="006D47C4">
          <w:rPr>
            <w:rStyle w:val="InternetLink"/>
          </w:rPr>
          <w:t>.</w:t>
        </w:r>
        <w:r>
          <w:rPr>
            <w:rStyle w:val="InternetLink"/>
            <w:lang w:val="en-US"/>
          </w:rPr>
          <w:t>a</w:t>
        </w:r>
        <w:r w:rsidRPr="006D47C4">
          <w:rPr>
            <w:rStyle w:val="InternetLink"/>
          </w:rPr>
          <w:t>-</w:t>
        </w:r>
      </w:hyperlink>
      <w:hyperlink r:id="rId5">
        <w:r>
          <w:rPr>
            <w:rStyle w:val="InternetLink"/>
            <w:lang w:val="en-US"/>
          </w:rPr>
          <w:t>star</w:t>
        </w:r>
        <w:r w:rsidRPr="006D47C4">
          <w:rPr>
            <w:rStyle w:val="InternetLink"/>
          </w:rPr>
          <w:t>.</w:t>
        </w:r>
        <w:r>
          <w:rPr>
            <w:rStyle w:val="InternetLink"/>
            <w:lang w:val="en-US"/>
          </w:rPr>
          <w:t>edu</w:t>
        </w:r>
        <w:r w:rsidRPr="006D47C4">
          <w:rPr>
            <w:rStyle w:val="InternetLink"/>
          </w:rPr>
          <w:t>.</w:t>
        </w:r>
        <w:r>
          <w:rPr>
            <w:rStyle w:val="InternetLink"/>
            <w:lang w:val="en-US"/>
          </w:rPr>
          <w:t>sg</w:t>
        </w:r>
        <w:r w:rsidRPr="006D47C4">
          <w:rPr>
            <w:rStyle w:val="InternetLink"/>
          </w:rPr>
          <w:t>/</w:t>
        </w:r>
        <w:r>
          <w:rPr>
            <w:rStyle w:val="InternetLink"/>
            <w:lang w:val="en-US"/>
          </w:rPr>
          <w:t>datasets</w:t>
        </w:r>
        <w:r w:rsidRPr="006D47C4">
          <w:rPr>
            <w:rStyle w:val="InternetLink"/>
          </w:rPr>
          <w:t>/</w:t>
        </w:r>
        <w:r>
          <w:rPr>
            <w:rStyle w:val="InternetLink"/>
            <w:lang w:val="en-US"/>
          </w:rPr>
          <w:t>krbd</w:t>
        </w:r>
      </w:hyperlink>
    </w:p>
  </w:footnote>
  <w:footnote w:id="5">
    <w:p w14:paraId="46446D26" w14:textId="25CAE6A4" w:rsidR="00C42816" w:rsidRPr="006D47C4" w:rsidRDefault="00C42816">
      <w:pPr>
        <w:pStyle w:val="FootnoteText"/>
      </w:pPr>
      <w:r>
        <w:rPr>
          <w:rStyle w:val="FootnoteReference"/>
        </w:rPr>
        <w:footnoteRef/>
      </w:r>
      <w:r>
        <w:t xml:space="preserve"> </w:t>
      </w:r>
      <w:hyperlink r:id="rId6">
        <w:r>
          <w:rPr>
            <w:rStyle w:val="InternetLink"/>
            <w:lang w:val="en-US"/>
          </w:rPr>
          <w:t>http</w:t>
        </w:r>
        <w:r w:rsidRPr="006D47C4">
          <w:rPr>
            <w:rStyle w:val="InternetLink"/>
          </w:rPr>
          <w:t>://</w:t>
        </w:r>
        <w:r>
          <w:rPr>
            <w:rStyle w:val="InternetLink"/>
            <w:lang w:val="en-US"/>
          </w:rPr>
          <w:t>featureselection</w:t>
        </w:r>
        <w:r w:rsidRPr="006D47C4">
          <w:rPr>
            <w:rStyle w:val="InternetLink"/>
          </w:rPr>
          <w:t>.</w:t>
        </w:r>
        <w:r>
          <w:rPr>
            <w:rStyle w:val="InternetLink"/>
            <w:lang w:val="en-US"/>
          </w:rPr>
          <w:t>asu</w:t>
        </w:r>
        <w:r w:rsidRPr="006D47C4">
          <w:rPr>
            <w:rStyle w:val="InternetLink"/>
          </w:rPr>
          <w:t>.</w:t>
        </w:r>
        <w:r>
          <w:rPr>
            <w:rStyle w:val="InternetLink"/>
            <w:lang w:val="en-US"/>
          </w:rPr>
          <w:t>edu</w:t>
        </w:r>
        <w:r w:rsidRPr="006D47C4">
          <w:rPr>
            <w:rStyle w:val="InternetLink"/>
          </w:rPr>
          <w:t>/</w:t>
        </w:r>
        <w:r>
          <w:rPr>
            <w:rStyle w:val="InternetLink"/>
            <w:lang w:val="en-US"/>
          </w:rPr>
          <w:t>datasets</w:t>
        </w:r>
        <w:r w:rsidRPr="006D47C4">
          <w:rPr>
            <w:rStyle w:val="InternetLink"/>
          </w:rPr>
          <w:t>.</w:t>
        </w:r>
        <w:r>
          <w:rPr>
            <w:rStyle w:val="InternetLink"/>
            <w:lang w:val="en-US"/>
          </w:rPr>
          <w:t>php</w:t>
        </w:r>
      </w:hyperlink>
    </w:p>
  </w:footnote>
  <w:footnote w:id="6">
    <w:p w14:paraId="3379331A" w14:textId="59722F48" w:rsidR="00C42816" w:rsidRPr="006D47C4" w:rsidRDefault="00C42816">
      <w:pPr>
        <w:pStyle w:val="FootnoteText"/>
      </w:pPr>
      <w:r>
        <w:rPr>
          <w:rStyle w:val="FootnoteReference"/>
        </w:rPr>
        <w:footnoteRef/>
      </w:r>
      <w:r>
        <w:t xml:space="preserve"> </w:t>
      </w:r>
      <w:hyperlink r:id="rId7">
        <w:r>
          <w:rPr>
            <w:rStyle w:val="InternetLink"/>
            <w:lang w:val="en-US"/>
          </w:rPr>
          <w:t>http</w:t>
        </w:r>
        <w:r w:rsidRPr="006D47C4">
          <w:rPr>
            <w:rStyle w:val="InternetLink"/>
          </w:rPr>
          <w:t>://</w:t>
        </w:r>
        <w:r>
          <w:rPr>
            <w:rStyle w:val="InternetLink"/>
            <w:lang w:val="en-US"/>
          </w:rPr>
          <w:t>tunedit</w:t>
        </w:r>
        <w:r w:rsidRPr="006D47C4">
          <w:rPr>
            <w:rStyle w:val="InternetLink"/>
          </w:rPr>
          <w:t>.</w:t>
        </w:r>
        <w:r>
          <w:rPr>
            <w:rStyle w:val="InternetLink"/>
            <w:lang w:val="en-US"/>
          </w:rPr>
          <w:t>org</w:t>
        </w:r>
        <w:r w:rsidRPr="006D47C4">
          <w:rPr>
            <w:rStyle w:val="InternetLink"/>
          </w:rPr>
          <w:t>/</w:t>
        </w:r>
        <w:r>
          <w:rPr>
            <w:rStyle w:val="InternetLink"/>
            <w:lang w:val="en-US"/>
          </w:rPr>
          <w:t>repo</w:t>
        </w:r>
        <w:r w:rsidRPr="006D47C4">
          <w:rPr>
            <w:rStyle w:val="InternetLink"/>
          </w:rPr>
          <w:t>/</w:t>
        </w:r>
        <w:r>
          <w:rPr>
            <w:rStyle w:val="InternetLink"/>
            <w:lang w:val="en-US"/>
          </w:rPr>
          <w:t>RSCTC</w:t>
        </w:r>
        <w:r w:rsidRPr="006D47C4">
          <w:rPr>
            <w:rStyle w:val="InternetLink"/>
          </w:rPr>
          <w:t>/2010/</w:t>
        </w:r>
        <w:r>
          <w:rPr>
            <w:rStyle w:val="InternetLink"/>
            <w:lang w:val="en-US"/>
          </w:rPr>
          <w:t>B</w:t>
        </w:r>
        <w:r w:rsidRPr="006D47C4">
          <w:rPr>
            <w:rStyle w:val="InternetLink"/>
          </w:rPr>
          <w:t>/</w:t>
        </w:r>
        <w:r>
          <w:rPr>
            <w:rStyle w:val="InternetLink"/>
            <w:lang w:val="en-US"/>
          </w:rPr>
          <w:t>public</w:t>
        </w:r>
      </w:hyperlink>
      <w:r w:rsidRPr="006D47C4">
        <w:rPr>
          <w:color w:val="007FAD"/>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58615" w14:textId="77777777" w:rsidR="00010D14" w:rsidRDefault="00010D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1E562" w14:textId="77777777" w:rsidR="00010D14" w:rsidRDefault="00010D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64CF6" w14:textId="77777777" w:rsidR="00010D14" w:rsidRDefault="00010D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F7066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List 1"/>
    <w:lvl w:ilvl="0">
      <w:start w:val="1"/>
      <w:numFmt w:val="bullet"/>
      <w:lvlText w:val=""/>
      <w:lvlJc w:val="left"/>
      <w:pPr>
        <w:tabs>
          <w:tab w:val="num" w:pos="624"/>
        </w:tabs>
        <w:ind w:left="624" w:hanging="227"/>
      </w:pPr>
      <w:rPr>
        <w:rFonts w:ascii="Symbol" w:hAnsi="Symbol"/>
      </w:rPr>
    </w:lvl>
    <w:lvl w:ilvl="1">
      <w:start w:val="1"/>
      <w:numFmt w:val="bullet"/>
      <w:lvlText w:val=""/>
      <w:lvlJc w:val="left"/>
      <w:pPr>
        <w:tabs>
          <w:tab w:val="num" w:pos="851"/>
        </w:tabs>
        <w:ind w:left="851" w:hanging="227"/>
      </w:pPr>
      <w:rPr>
        <w:rFonts w:ascii="Symbol" w:hAnsi="Symbol"/>
      </w:rPr>
    </w:lvl>
    <w:lvl w:ilvl="2">
      <w:start w:val="1"/>
      <w:numFmt w:val="bullet"/>
      <w:lvlText w:val=""/>
      <w:lvlJc w:val="left"/>
      <w:pPr>
        <w:tabs>
          <w:tab w:val="num" w:pos="1077"/>
        </w:tabs>
        <w:ind w:left="1077" w:hanging="227"/>
      </w:pPr>
      <w:rPr>
        <w:rFonts w:ascii="Symbol" w:hAnsi="Symbol"/>
      </w:rPr>
    </w:lvl>
    <w:lvl w:ilvl="3">
      <w:start w:val="1"/>
      <w:numFmt w:val="bullet"/>
      <w:lvlText w:val=""/>
      <w:lvlJc w:val="left"/>
      <w:pPr>
        <w:tabs>
          <w:tab w:val="num" w:pos="1304"/>
        </w:tabs>
        <w:ind w:left="1304" w:hanging="227"/>
      </w:pPr>
      <w:rPr>
        <w:rFonts w:ascii="Symbol" w:hAnsi="Symbol"/>
      </w:rPr>
    </w:lvl>
    <w:lvl w:ilvl="4">
      <w:start w:val="1"/>
      <w:numFmt w:val="bullet"/>
      <w:lvlText w:val=""/>
      <w:lvlJc w:val="left"/>
      <w:pPr>
        <w:tabs>
          <w:tab w:val="num" w:pos="1531"/>
        </w:tabs>
        <w:ind w:left="1531" w:hanging="227"/>
      </w:pPr>
      <w:rPr>
        <w:rFonts w:ascii="Symbol" w:hAnsi="Symbol"/>
      </w:rPr>
    </w:lvl>
    <w:lvl w:ilvl="5">
      <w:start w:val="1"/>
      <w:numFmt w:val="bullet"/>
      <w:lvlText w:val=""/>
      <w:lvlJc w:val="left"/>
      <w:pPr>
        <w:tabs>
          <w:tab w:val="num" w:pos="1758"/>
        </w:tabs>
        <w:ind w:left="1758" w:hanging="227"/>
      </w:pPr>
      <w:rPr>
        <w:rFonts w:ascii="Symbol" w:hAnsi="Symbol"/>
      </w:rPr>
    </w:lvl>
    <w:lvl w:ilvl="6">
      <w:start w:val="1"/>
      <w:numFmt w:val="bullet"/>
      <w:lvlText w:val=""/>
      <w:lvlJc w:val="left"/>
      <w:pPr>
        <w:tabs>
          <w:tab w:val="num" w:pos="1984"/>
        </w:tabs>
        <w:ind w:left="1984" w:hanging="227"/>
      </w:pPr>
      <w:rPr>
        <w:rFonts w:ascii="Symbol" w:hAnsi="Symbol"/>
      </w:rPr>
    </w:lvl>
    <w:lvl w:ilvl="7">
      <w:start w:val="1"/>
      <w:numFmt w:val="bullet"/>
      <w:lvlText w:val=""/>
      <w:lvlJc w:val="left"/>
      <w:pPr>
        <w:tabs>
          <w:tab w:val="num" w:pos="2211"/>
        </w:tabs>
        <w:ind w:left="2211" w:hanging="227"/>
      </w:pPr>
      <w:rPr>
        <w:rFonts w:ascii="Symbol" w:hAnsi="Symbol"/>
      </w:rPr>
    </w:lvl>
    <w:lvl w:ilvl="8">
      <w:start w:val="1"/>
      <w:numFmt w:val="bullet"/>
      <w:lvlText w:val=""/>
      <w:lvlJc w:val="left"/>
      <w:pPr>
        <w:tabs>
          <w:tab w:val="num" w:pos="2438"/>
        </w:tabs>
        <w:ind w:left="2438" w:hanging="227"/>
      </w:pPr>
      <w:rPr>
        <w:rFonts w:ascii="Symbol" w:hAnsi="Symbol"/>
      </w:rPr>
    </w:lvl>
  </w:abstractNum>
  <w:abstractNum w:abstractNumId="3">
    <w:nsid w:val="00000003"/>
    <w:multiLevelType w:val="multilevel"/>
    <w:tmpl w:val="00000003"/>
    <w:name w:val="Bibliography"/>
    <w:lvl w:ilvl="0">
      <w:start w:val="1"/>
      <w:numFmt w:val="decimal"/>
      <w:lvlText w:val="%1."/>
      <w:lvlJc w:val="left"/>
      <w:pPr>
        <w:tabs>
          <w:tab w:val="num" w:pos="369"/>
        </w:tabs>
        <w:ind w:left="369" w:hanging="369"/>
      </w:pPr>
    </w:lvl>
    <w:lvl w:ilvl="1">
      <w:start w:val="1"/>
      <w:numFmt w:val="decimal"/>
      <w:lvlText w:val="%2."/>
      <w:lvlJc w:val="left"/>
      <w:pPr>
        <w:tabs>
          <w:tab w:val="num" w:pos="369"/>
        </w:tabs>
        <w:ind w:left="369" w:hanging="369"/>
      </w:pPr>
    </w:lvl>
    <w:lvl w:ilvl="2">
      <w:start w:val="1"/>
      <w:numFmt w:val="decimal"/>
      <w:lvlText w:val="%3."/>
      <w:lvlJc w:val="left"/>
      <w:pPr>
        <w:tabs>
          <w:tab w:val="num" w:pos="369"/>
        </w:tabs>
        <w:ind w:left="369" w:hanging="369"/>
      </w:pPr>
    </w:lvl>
    <w:lvl w:ilvl="3">
      <w:start w:val="1"/>
      <w:numFmt w:val="decimal"/>
      <w:lvlText w:val="%4."/>
      <w:lvlJc w:val="left"/>
      <w:pPr>
        <w:tabs>
          <w:tab w:val="num" w:pos="369"/>
        </w:tabs>
        <w:ind w:left="369" w:hanging="369"/>
      </w:pPr>
    </w:lvl>
    <w:lvl w:ilvl="4">
      <w:start w:val="1"/>
      <w:numFmt w:val="decimal"/>
      <w:lvlText w:val="%5."/>
      <w:lvlJc w:val="left"/>
      <w:pPr>
        <w:tabs>
          <w:tab w:val="num" w:pos="369"/>
        </w:tabs>
        <w:ind w:left="369" w:hanging="369"/>
      </w:pPr>
    </w:lvl>
    <w:lvl w:ilvl="5">
      <w:start w:val="1"/>
      <w:numFmt w:val="decimal"/>
      <w:lvlText w:val="%6."/>
      <w:lvlJc w:val="left"/>
      <w:pPr>
        <w:tabs>
          <w:tab w:val="num" w:pos="369"/>
        </w:tabs>
        <w:ind w:left="369" w:hanging="369"/>
      </w:pPr>
    </w:lvl>
    <w:lvl w:ilvl="6">
      <w:start w:val="1"/>
      <w:numFmt w:val="decimal"/>
      <w:lvlText w:val="%7."/>
      <w:lvlJc w:val="left"/>
      <w:pPr>
        <w:tabs>
          <w:tab w:val="num" w:pos="369"/>
        </w:tabs>
        <w:ind w:left="369" w:hanging="369"/>
      </w:pPr>
    </w:lvl>
    <w:lvl w:ilvl="7">
      <w:start w:val="1"/>
      <w:numFmt w:val="decimal"/>
      <w:lvlText w:val="%8."/>
      <w:lvlJc w:val="left"/>
      <w:pPr>
        <w:tabs>
          <w:tab w:val="num" w:pos="369"/>
        </w:tabs>
        <w:ind w:left="369" w:hanging="369"/>
      </w:pPr>
    </w:lvl>
    <w:lvl w:ilvl="8">
      <w:start w:val="1"/>
      <w:numFmt w:val="decimal"/>
      <w:lvlText w:val="%9."/>
      <w:lvlJc w:val="left"/>
      <w:pPr>
        <w:tabs>
          <w:tab w:val="num" w:pos="369"/>
        </w:tabs>
        <w:ind w:left="369" w:hanging="369"/>
      </w:pPr>
    </w:lvl>
  </w:abstractNum>
  <w:abstractNum w:abstractNumId="4">
    <w:nsid w:val="00000004"/>
    <w:multiLevelType w:val="multilevel"/>
    <w:tmpl w:val="0000000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5"/>
    <w:multiLevelType w:val="multilevel"/>
    <w:tmpl w:val="00000005"/>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4DC954CA"/>
    <w:multiLevelType w:val="multilevel"/>
    <w:tmpl w:val="FF7CC1F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4EAB3516"/>
    <w:multiLevelType w:val="multilevel"/>
    <w:tmpl w:val="9CF87BFE"/>
    <w:lvl w:ilvl="0">
      <w:start w:val="1"/>
      <w:numFmt w:val="decimal"/>
      <w:lvlText w:val="%1."/>
      <w:lvlJc w:val="left"/>
      <w:pPr>
        <w:tabs>
          <w:tab w:val="num" w:pos="369"/>
        </w:tabs>
        <w:ind w:left="369" w:hanging="369"/>
      </w:pPr>
    </w:lvl>
    <w:lvl w:ilvl="1">
      <w:start w:val="1"/>
      <w:numFmt w:val="decimal"/>
      <w:lvlText w:val="%2."/>
      <w:lvlJc w:val="left"/>
      <w:pPr>
        <w:tabs>
          <w:tab w:val="num" w:pos="369"/>
        </w:tabs>
        <w:ind w:left="369" w:hanging="369"/>
      </w:pPr>
    </w:lvl>
    <w:lvl w:ilvl="2">
      <w:start w:val="1"/>
      <w:numFmt w:val="decimal"/>
      <w:lvlText w:val="%3."/>
      <w:lvlJc w:val="left"/>
      <w:pPr>
        <w:tabs>
          <w:tab w:val="num" w:pos="369"/>
        </w:tabs>
        <w:ind w:left="369" w:hanging="369"/>
      </w:pPr>
    </w:lvl>
    <w:lvl w:ilvl="3">
      <w:start w:val="1"/>
      <w:numFmt w:val="decimal"/>
      <w:lvlText w:val="%4."/>
      <w:lvlJc w:val="left"/>
      <w:pPr>
        <w:tabs>
          <w:tab w:val="num" w:pos="369"/>
        </w:tabs>
        <w:ind w:left="369" w:hanging="369"/>
      </w:pPr>
    </w:lvl>
    <w:lvl w:ilvl="4">
      <w:start w:val="1"/>
      <w:numFmt w:val="decimal"/>
      <w:lvlText w:val="%5."/>
      <w:lvlJc w:val="left"/>
      <w:pPr>
        <w:tabs>
          <w:tab w:val="num" w:pos="369"/>
        </w:tabs>
        <w:ind w:left="369" w:hanging="369"/>
      </w:pPr>
    </w:lvl>
    <w:lvl w:ilvl="5">
      <w:start w:val="1"/>
      <w:numFmt w:val="decimal"/>
      <w:lvlText w:val="%6."/>
      <w:lvlJc w:val="left"/>
      <w:pPr>
        <w:tabs>
          <w:tab w:val="num" w:pos="369"/>
        </w:tabs>
        <w:ind w:left="369" w:hanging="369"/>
      </w:pPr>
    </w:lvl>
    <w:lvl w:ilvl="6">
      <w:start w:val="1"/>
      <w:numFmt w:val="decimal"/>
      <w:lvlText w:val="%7."/>
      <w:lvlJc w:val="left"/>
      <w:pPr>
        <w:tabs>
          <w:tab w:val="num" w:pos="369"/>
        </w:tabs>
        <w:ind w:left="369" w:hanging="369"/>
      </w:pPr>
    </w:lvl>
    <w:lvl w:ilvl="7">
      <w:start w:val="1"/>
      <w:numFmt w:val="decimal"/>
      <w:lvlText w:val="%8."/>
      <w:lvlJc w:val="left"/>
      <w:pPr>
        <w:tabs>
          <w:tab w:val="num" w:pos="369"/>
        </w:tabs>
        <w:ind w:left="369" w:hanging="369"/>
      </w:pPr>
    </w:lvl>
    <w:lvl w:ilvl="8">
      <w:start w:val="1"/>
      <w:numFmt w:val="decimal"/>
      <w:lvlText w:val="%9."/>
      <w:lvlJc w:val="left"/>
      <w:pPr>
        <w:tabs>
          <w:tab w:val="num" w:pos="369"/>
        </w:tabs>
        <w:ind w:left="369" w:hanging="369"/>
      </w:pPr>
    </w:lvl>
  </w:abstractNum>
  <w:abstractNum w:abstractNumId="8">
    <w:nsid w:val="72253B5E"/>
    <w:multiLevelType w:val="multilevel"/>
    <w:tmpl w:val="A54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grammar="clean"/>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DC"/>
    <w:rsid w:val="00010D14"/>
    <w:rsid w:val="00036F2A"/>
    <w:rsid w:val="000E4C21"/>
    <w:rsid w:val="0010195F"/>
    <w:rsid w:val="00126F4B"/>
    <w:rsid w:val="00203B3A"/>
    <w:rsid w:val="0027602B"/>
    <w:rsid w:val="00282DC1"/>
    <w:rsid w:val="002A7107"/>
    <w:rsid w:val="002B73FE"/>
    <w:rsid w:val="002E068E"/>
    <w:rsid w:val="0030649A"/>
    <w:rsid w:val="003164BD"/>
    <w:rsid w:val="00330647"/>
    <w:rsid w:val="00334D27"/>
    <w:rsid w:val="0039319D"/>
    <w:rsid w:val="004620CC"/>
    <w:rsid w:val="00484ABC"/>
    <w:rsid w:val="004938C2"/>
    <w:rsid w:val="00506556"/>
    <w:rsid w:val="00562116"/>
    <w:rsid w:val="00596055"/>
    <w:rsid w:val="005C59DC"/>
    <w:rsid w:val="005C6B50"/>
    <w:rsid w:val="005F3DA3"/>
    <w:rsid w:val="006733F5"/>
    <w:rsid w:val="006A7D95"/>
    <w:rsid w:val="006D47C4"/>
    <w:rsid w:val="006D717F"/>
    <w:rsid w:val="00714C3B"/>
    <w:rsid w:val="00763A82"/>
    <w:rsid w:val="00790F91"/>
    <w:rsid w:val="007961F2"/>
    <w:rsid w:val="007E28D6"/>
    <w:rsid w:val="009A0459"/>
    <w:rsid w:val="00A1189F"/>
    <w:rsid w:val="00AA013A"/>
    <w:rsid w:val="00AB5315"/>
    <w:rsid w:val="00AB730B"/>
    <w:rsid w:val="00B91309"/>
    <w:rsid w:val="00BD0F62"/>
    <w:rsid w:val="00BE13BA"/>
    <w:rsid w:val="00C42816"/>
    <w:rsid w:val="00C77962"/>
    <w:rsid w:val="00D952C2"/>
    <w:rsid w:val="00DF6C1D"/>
    <w:rsid w:val="00E978E0"/>
    <w:rsid w:val="00EE7F74"/>
    <w:rsid w:val="00F36495"/>
    <w:rsid w:val="00F93179"/>
    <w:rsid w:val="00FB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C2B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5F"/>
    <w:pPr>
      <w:widowControl w:val="0"/>
      <w:suppressAutoHyphens/>
    </w:pPr>
    <w:rPr>
      <w:rFonts w:eastAsia="WenQuanYi Zen Hei" w:cs="Lohit Hindi"/>
      <w:kern w:val="1"/>
      <w:sz w:val="24"/>
      <w:szCs w:val="24"/>
      <w:lang w:val="ru-RU" w:eastAsia="zh-CN" w:bidi="hi-IN"/>
    </w:rPr>
  </w:style>
  <w:style w:type="paragraph" w:styleId="Heading1">
    <w:name w:val="heading 1"/>
    <w:basedOn w:val="Heading"/>
    <w:next w:val="BodyText"/>
    <w:link w:val="Heading1Char"/>
    <w:uiPriority w:val="9"/>
    <w:qFormat/>
    <w:pPr>
      <w:numPr>
        <w:numId w:val="1"/>
      </w:numPr>
      <w:outlineLvl w:val="0"/>
    </w:pPr>
    <w:rPr>
      <w:bCs/>
      <w:caps w:val="0"/>
      <w:sz w:val="24"/>
      <w:szCs w:val="32"/>
    </w:rPr>
  </w:style>
  <w:style w:type="paragraph" w:styleId="Heading2">
    <w:name w:val="heading 2"/>
    <w:basedOn w:val="Heading"/>
    <w:next w:val="BodyText"/>
    <w:qFormat/>
    <w:pPr>
      <w:numPr>
        <w:ilvl w:val="1"/>
        <w:numId w:val="1"/>
      </w:numPr>
      <w:outlineLvl w:val="1"/>
    </w:pPr>
    <w:rPr>
      <w:bCs/>
      <w:i/>
      <w:iCs/>
      <w:caps w:val="0"/>
      <w:sz w:val="22"/>
    </w:rPr>
  </w:style>
  <w:style w:type="paragraph" w:styleId="Heading3">
    <w:name w:val="heading 3"/>
    <w:basedOn w:val="Heading"/>
    <w:next w:val="BodyText"/>
    <w:qFormat/>
    <w:pPr>
      <w:outlineLvl w:val="2"/>
    </w:pPr>
    <w:rPr>
      <w:rFonts w:eastAsia="SimSun" w:cs="Mang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qFormat/>
    <w:pPr>
      <w:keepNext/>
      <w:spacing w:after="119"/>
      <w:jc w:val="center"/>
    </w:pPr>
    <w:rPr>
      <w:b/>
      <w:caps/>
      <w:sz w:val="28"/>
      <w:szCs w:val="28"/>
    </w:rPr>
  </w:style>
  <w:style w:type="paragraph" w:styleId="BodyText">
    <w:name w:val="Body Text"/>
    <w:basedOn w:val="Normal"/>
    <w:pPr>
      <w:spacing w:after="113"/>
      <w:ind w:firstLine="397"/>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3231"/>
        <w:tab w:val="right" w:pos="6463"/>
      </w:tabs>
    </w:pPr>
  </w:style>
  <w:style w:type="paragraph" w:styleId="BodyTextIndent">
    <w:name w:val="Body Text Indent"/>
    <w:basedOn w:val="BodyText"/>
    <w:pPr>
      <w:spacing w:after="0"/>
      <w:ind w:left="283" w:firstLine="0"/>
    </w:pPr>
  </w:style>
  <w:style w:type="paragraph" w:customStyle="1" w:styleId="Abstract">
    <w:name w:val="Abstract"/>
    <w:basedOn w:val="BodyText"/>
    <w:qFormat/>
    <w:pPr>
      <w:spacing w:after="0"/>
      <w:ind w:left="567" w:right="567"/>
    </w:pPr>
  </w:style>
  <w:style w:type="paragraph" w:styleId="Header">
    <w:name w:val="header"/>
    <w:basedOn w:val="Normal"/>
    <w:pPr>
      <w:suppressLineNumbers/>
      <w:pBdr>
        <w:bottom w:val="none" w:sz="1" w:space="1" w:color="000000"/>
      </w:pBdr>
      <w:tabs>
        <w:tab w:val="center" w:pos="3231"/>
        <w:tab w:val="right" w:pos="6463"/>
      </w:tabs>
    </w:pPr>
  </w:style>
  <w:style w:type="paragraph" w:customStyle="1" w:styleId="Headerleft">
    <w:name w:val="Header left"/>
    <w:basedOn w:val="Normal"/>
    <w:pPr>
      <w:suppressLineNumbers/>
      <w:pBdr>
        <w:bottom w:val="none" w:sz="1" w:space="1" w:color="000000"/>
      </w:pBdr>
      <w:tabs>
        <w:tab w:val="center" w:pos="3231"/>
        <w:tab w:val="right" w:pos="6463"/>
      </w:tabs>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Bibliography1">
    <w:name w:val="Bibliography 1"/>
    <w:basedOn w:val="Index"/>
    <w:qFormat/>
    <w:pPr>
      <w:tabs>
        <w:tab w:val="right" w:leader="dot" w:pos="6463"/>
      </w:tabs>
    </w:pPr>
    <w:rPr>
      <w:sz w:val="20"/>
    </w:rPr>
  </w:style>
  <w:style w:type="paragraph" w:styleId="TableofAuthorities">
    <w:name w:val="table of authorities"/>
    <w:basedOn w:val="Heading1"/>
    <w:pPr>
      <w:numPr>
        <w:numId w:val="0"/>
      </w:numPr>
      <w:suppressLineNumbers/>
      <w:spacing w:after="0"/>
    </w:pPr>
  </w:style>
  <w:style w:type="paragraph" w:customStyle="1" w:styleId="Numbering1Cont">
    <w:name w:val="Numbering 1 Cont."/>
    <w:basedOn w:val="List"/>
    <w:pPr>
      <w:spacing w:after="120"/>
      <w:ind w:left="360" w:firstLine="0"/>
    </w:pPr>
  </w:style>
  <w:style w:type="paragraph" w:customStyle="1" w:styleId="TableContents">
    <w:name w:val="Table Contents"/>
    <w:basedOn w:val="Normal"/>
    <w:qFormat/>
    <w:pPr>
      <w:suppressLineNumbers/>
    </w:pPr>
    <w:rPr>
      <w:sz w:val="20"/>
    </w:rPr>
  </w:style>
  <w:style w:type="paragraph" w:customStyle="1" w:styleId="TableHeading">
    <w:name w:val="Table Heading"/>
    <w:basedOn w:val="TableContents"/>
    <w:qFormat/>
    <w:rsid w:val="003164BD"/>
    <w:pPr>
      <w:jc w:val="center"/>
    </w:pPr>
    <w:rPr>
      <w:b/>
      <w:bCs/>
    </w:rPr>
  </w:style>
  <w:style w:type="paragraph" w:styleId="Signature">
    <w:name w:val="Signature"/>
    <w:basedOn w:val="Normal"/>
    <w:pPr>
      <w:suppressLineNumbers/>
    </w:pPr>
  </w:style>
  <w:style w:type="paragraph" w:customStyle="1" w:styleId="a">
    <w:name w:val="Название Врезки"/>
    <w:basedOn w:val="BodyText"/>
    <w:next w:val="BodyText"/>
    <w:pPr>
      <w:spacing w:after="115"/>
      <w:ind w:firstLine="0"/>
      <w:jc w:val="center"/>
    </w:pPr>
    <w:rPr>
      <w:sz w:val="18"/>
    </w:rPr>
  </w:style>
  <w:style w:type="paragraph" w:customStyle="1" w:styleId="Framecontents">
    <w:name w:val="Frame contents"/>
    <w:basedOn w:val="BodyText"/>
  </w:style>
  <w:style w:type="paragraph" w:customStyle="1" w:styleId="a0">
    <w:name w:val="Текст программы"/>
    <w:basedOn w:val="BodyText"/>
    <w:qFormat/>
    <w:pPr>
      <w:spacing w:after="0" w:line="0" w:lineRule="atLeast"/>
      <w:jc w:val="left"/>
    </w:pPr>
    <w:rPr>
      <w:rFonts w:ascii="Courier New" w:hAnsi="Courier New"/>
      <w:sz w:val="18"/>
    </w:rPr>
  </w:style>
  <w:style w:type="paragraph" w:styleId="FootnoteText">
    <w:name w:val="footnote text"/>
    <w:basedOn w:val="Normal"/>
    <w:pPr>
      <w:suppressLineNumbers/>
      <w:ind w:left="339" w:hanging="339"/>
    </w:pPr>
    <w:rPr>
      <w:sz w:val="18"/>
      <w:szCs w:val="20"/>
    </w:rPr>
  </w:style>
  <w:style w:type="paragraph" w:styleId="NormalWeb">
    <w:name w:val="Normal (Web)"/>
    <w:basedOn w:val="Normal"/>
    <w:uiPriority w:val="99"/>
    <w:unhideWhenUsed/>
    <w:rsid w:val="00AB730B"/>
    <w:pPr>
      <w:widowControl/>
      <w:suppressAutoHyphens w:val="0"/>
      <w:spacing w:before="100" w:beforeAutospacing="1" w:after="115"/>
      <w:ind w:firstLine="403"/>
      <w:jc w:val="both"/>
    </w:pPr>
    <w:rPr>
      <w:rFonts w:cs="Times New Roman"/>
      <w:kern w:val="0"/>
      <w:lang w:val="en-US" w:eastAsia="en-US" w:bidi="ar-SA"/>
    </w:rPr>
  </w:style>
  <w:style w:type="character" w:customStyle="1" w:styleId="InternetLink">
    <w:name w:val="Internet Link"/>
    <w:rsid w:val="00AB730B"/>
    <w:rPr>
      <w:color w:val="000080"/>
      <w:u w:val="single"/>
    </w:rPr>
  </w:style>
  <w:style w:type="paragraph" w:customStyle="1" w:styleId="TextBody">
    <w:name w:val="Text Body"/>
    <w:basedOn w:val="Normal"/>
    <w:rsid w:val="00AB730B"/>
    <w:pPr>
      <w:suppressAutoHyphens w:val="0"/>
      <w:spacing w:after="113"/>
      <w:ind w:firstLine="397"/>
      <w:jc w:val="both"/>
    </w:pPr>
    <w:rPr>
      <w:color w:val="00000A"/>
      <w:kern w:val="0"/>
      <w:sz w:val="20"/>
    </w:rPr>
  </w:style>
  <w:style w:type="paragraph" w:customStyle="1" w:styleId="BibliographyHeading">
    <w:name w:val="Bibliography Heading"/>
    <w:basedOn w:val="Heading1"/>
    <w:rsid w:val="00AB730B"/>
    <w:pPr>
      <w:numPr>
        <w:numId w:val="0"/>
      </w:numPr>
      <w:suppressLineNumbers/>
      <w:suppressAutoHyphens w:val="0"/>
      <w:spacing w:after="0"/>
    </w:pPr>
    <w:rPr>
      <w:color w:val="00000A"/>
      <w:kern w:val="0"/>
    </w:rPr>
  </w:style>
  <w:style w:type="paragraph" w:styleId="BalloonText">
    <w:name w:val="Balloon Text"/>
    <w:basedOn w:val="Normal"/>
    <w:link w:val="BalloonTextChar"/>
    <w:uiPriority w:val="99"/>
    <w:semiHidden/>
    <w:unhideWhenUsed/>
    <w:rsid w:val="00AB730B"/>
    <w:rPr>
      <w:rFonts w:cs="Mangal"/>
      <w:sz w:val="18"/>
      <w:szCs w:val="16"/>
    </w:rPr>
  </w:style>
  <w:style w:type="character" w:customStyle="1" w:styleId="BalloonTextChar">
    <w:name w:val="Balloon Text Char"/>
    <w:link w:val="BalloonText"/>
    <w:uiPriority w:val="99"/>
    <w:semiHidden/>
    <w:rsid w:val="00AB730B"/>
    <w:rPr>
      <w:rFonts w:eastAsia="WenQuanYi Zen Hei" w:cs="Mangal"/>
      <w:kern w:val="1"/>
      <w:sz w:val="18"/>
      <w:szCs w:val="16"/>
      <w:lang w:val="ru-RU" w:eastAsia="zh-CN" w:bidi="hi-IN"/>
    </w:rPr>
  </w:style>
  <w:style w:type="paragraph" w:styleId="NoSpacing">
    <w:name w:val="No Spacing"/>
    <w:link w:val="NoSpacingChar"/>
    <w:uiPriority w:val="1"/>
    <w:qFormat/>
    <w:rsid w:val="009A0459"/>
    <w:rPr>
      <w:rFonts w:ascii="Calibri" w:eastAsia="DengXian" w:hAnsi="Calibri"/>
      <w:sz w:val="22"/>
      <w:szCs w:val="22"/>
      <w:lang w:eastAsia="zh-CN"/>
    </w:rPr>
  </w:style>
  <w:style w:type="character" w:customStyle="1" w:styleId="NoSpacingChar">
    <w:name w:val="No Spacing Char"/>
    <w:link w:val="NoSpacing"/>
    <w:uiPriority w:val="1"/>
    <w:rsid w:val="009A0459"/>
    <w:rPr>
      <w:rFonts w:ascii="Calibri" w:eastAsia="DengXian" w:hAnsi="Calibri"/>
      <w:sz w:val="22"/>
      <w:szCs w:val="22"/>
      <w:lang w:eastAsia="zh-CN"/>
    </w:rPr>
  </w:style>
  <w:style w:type="table" w:customStyle="1" w:styleId="TableGridLight1">
    <w:name w:val="Table Grid Light1"/>
    <w:basedOn w:val="TableNormal"/>
    <w:uiPriority w:val="40"/>
    <w:rsid w:val="009A045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basedOn w:val="DefaultParagraphFont"/>
    <w:uiPriority w:val="99"/>
    <w:semiHidden/>
    <w:unhideWhenUsed/>
    <w:rsid w:val="0030649A"/>
    <w:rPr>
      <w:sz w:val="18"/>
      <w:szCs w:val="18"/>
    </w:rPr>
  </w:style>
  <w:style w:type="paragraph" w:styleId="CommentText">
    <w:name w:val="annotation text"/>
    <w:basedOn w:val="Normal"/>
    <w:link w:val="CommentTextChar"/>
    <w:uiPriority w:val="99"/>
    <w:semiHidden/>
    <w:unhideWhenUsed/>
    <w:rsid w:val="0030649A"/>
    <w:rPr>
      <w:rFonts w:cs="Mangal"/>
      <w:szCs w:val="21"/>
    </w:rPr>
  </w:style>
  <w:style w:type="character" w:customStyle="1" w:styleId="CommentTextChar">
    <w:name w:val="Comment Text Char"/>
    <w:basedOn w:val="DefaultParagraphFont"/>
    <w:link w:val="CommentText"/>
    <w:uiPriority w:val="99"/>
    <w:semiHidden/>
    <w:rsid w:val="0030649A"/>
    <w:rPr>
      <w:rFonts w:eastAsia="WenQuanYi Zen Hei" w:cs="Mangal"/>
      <w:kern w:val="1"/>
      <w:sz w:val="24"/>
      <w:szCs w:val="21"/>
      <w:lang w:val="ru-RU" w:eastAsia="zh-CN" w:bidi="hi-IN"/>
    </w:rPr>
  </w:style>
  <w:style w:type="paragraph" w:styleId="CommentSubject">
    <w:name w:val="annotation subject"/>
    <w:basedOn w:val="CommentText"/>
    <w:next w:val="CommentText"/>
    <w:link w:val="CommentSubjectChar"/>
    <w:uiPriority w:val="99"/>
    <w:semiHidden/>
    <w:unhideWhenUsed/>
    <w:rsid w:val="0030649A"/>
    <w:rPr>
      <w:b/>
      <w:bCs/>
      <w:sz w:val="20"/>
      <w:szCs w:val="18"/>
    </w:rPr>
  </w:style>
  <w:style w:type="character" w:customStyle="1" w:styleId="CommentSubjectChar">
    <w:name w:val="Comment Subject Char"/>
    <w:basedOn w:val="CommentTextChar"/>
    <w:link w:val="CommentSubject"/>
    <w:uiPriority w:val="99"/>
    <w:semiHidden/>
    <w:rsid w:val="0030649A"/>
    <w:rPr>
      <w:rFonts w:eastAsia="WenQuanYi Zen Hei" w:cs="Mangal"/>
      <w:b/>
      <w:bCs/>
      <w:kern w:val="1"/>
      <w:sz w:val="24"/>
      <w:szCs w:val="18"/>
      <w:lang w:val="ru-RU" w:eastAsia="zh-CN" w:bidi="hi-IN"/>
    </w:rPr>
  </w:style>
  <w:style w:type="character" w:styleId="PlaceholderText">
    <w:name w:val="Placeholder Text"/>
    <w:basedOn w:val="DefaultParagraphFont"/>
    <w:uiPriority w:val="67"/>
    <w:rsid w:val="00FB3C91"/>
    <w:rPr>
      <w:color w:val="808080"/>
    </w:rPr>
  </w:style>
  <w:style w:type="paragraph" w:styleId="EndnoteText">
    <w:name w:val="endnote text"/>
    <w:basedOn w:val="Normal"/>
    <w:link w:val="EndnoteTextChar"/>
    <w:uiPriority w:val="99"/>
    <w:unhideWhenUsed/>
    <w:rsid w:val="00C42816"/>
    <w:rPr>
      <w:rFonts w:cs="Mangal"/>
      <w:szCs w:val="21"/>
    </w:rPr>
  </w:style>
  <w:style w:type="character" w:customStyle="1" w:styleId="EndnoteTextChar">
    <w:name w:val="Endnote Text Char"/>
    <w:basedOn w:val="DefaultParagraphFont"/>
    <w:link w:val="EndnoteText"/>
    <w:uiPriority w:val="99"/>
    <w:rsid w:val="00C42816"/>
    <w:rPr>
      <w:rFonts w:eastAsia="WenQuanYi Zen Hei" w:cs="Mangal"/>
      <w:kern w:val="1"/>
      <w:sz w:val="24"/>
      <w:szCs w:val="21"/>
      <w:lang w:val="ru-RU" w:eastAsia="zh-CN" w:bidi="hi-IN"/>
    </w:rPr>
  </w:style>
  <w:style w:type="character" w:customStyle="1" w:styleId="Heading1Char">
    <w:name w:val="Heading 1 Char"/>
    <w:basedOn w:val="DefaultParagraphFont"/>
    <w:link w:val="Heading1"/>
    <w:uiPriority w:val="9"/>
    <w:rsid w:val="00C42816"/>
    <w:rPr>
      <w:rFonts w:eastAsia="WenQuanYi Zen Hei" w:cs="Lohit Hindi"/>
      <w:b/>
      <w:bCs/>
      <w:kern w:val="1"/>
      <w:sz w:val="24"/>
      <w:szCs w:val="32"/>
      <w:lang w:val="ru-RU" w:eastAsia="zh-CN" w:bidi="hi-IN"/>
    </w:rPr>
  </w:style>
  <w:style w:type="paragraph" w:styleId="ListParagraph">
    <w:name w:val="List Paragraph"/>
    <w:basedOn w:val="Normal"/>
    <w:uiPriority w:val="72"/>
    <w:rsid w:val="0039319D"/>
    <w:pPr>
      <w:ind w:left="720"/>
      <w:contextualSpacing/>
    </w:pPr>
    <w:rPr>
      <w:rFonts w:cs="Mangal"/>
      <w:szCs w:val="21"/>
    </w:rPr>
  </w:style>
  <w:style w:type="character" w:customStyle="1" w:styleId="authorname">
    <w:name w:val="authorname"/>
    <w:basedOn w:val="DefaultParagraphFont"/>
    <w:rsid w:val="0039319D"/>
  </w:style>
  <w:style w:type="character" w:customStyle="1" w:styleId="apple-converted-space">
    <w:name w:val="apple-converted-space"/>
    <w:basedOn w:val="DefaultParagraphFont"/>
    <w:rsid w:val="0039319D"/>
  </w:style>
  <w:style w:type="paragraph" w:customStyle="1" w:styleId="booktitle">
    <w:name w:val="booktitle"/>
    <w:basedOn w:val="Normal"/>
    <w:rsid w:val="00714C3B"/>
    <w:pPr>
      <w:widowControl/>
      <w:suppressAutoHyphens w:val="0"/>
      <w:spacing w:before="100" w:beforeAutospacing="1" w:after="100" w:afterAutospacing="1"/>
    </w:pPr>
    <w:rPr>
      <w:rFonts w:eastAsia="Times New Roman" w:cs="Times New Roman"/>
      <w:kern w:val="0"/>
      <w:lang w:val="en-US" w:eastAsia="en-US" w:bidi="ar-SA"/>
    </w:rPr>
  </w:style>
  <w:style w:type="character" w:customStyle="1" w:styleId="vol-info">
    <w:name w:val="vol-info"/>
    <w:basedOn w:val="DefaultParagraphFont"/>
    <w:rsid w:val="00714C3B"/>
  </w:style>
  <w:style w:type="character" w:customStyle="1" w:styleId="page-numbers-info">
    <w:name w:val="page-numbers-info"/>
    <w:basedOn w:val="DefaultParagraphFont"/>
    <w:rsid w:val="00714C3B"/>
  </w:style>
  <w:style w:type="paragraph" w:customStyle="1" w:styleId="volissue">
    <w:name w:val="volissue"/>
    <w:basedOn w:val="Normal"/>
    <w:rsid w:val="00714C3B"/>
    <w:pPr>
      <w:widowControl/>
      <w:suppressAutoHyphens w:val="0"/>
      <w:spacing w:before="100" w:beforeAutospacing="1" w:after="100" w:afterAutospacing="1"/>
    </w:pPr>
    <w:rPr>
      <w:rFonts w:eastAsia="Times New Roman" w:cs="Times New Roman"/>
      <w:kern w:val="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5F"/>
    <w:pPr>
      <w:widowControl w:val="0"/>
      <w:suppressAutoHyphens/>
    </w:pPr>
    <w:rPr>
      <w:rFonts w:eastAsia="WenQuanYi Zen Hei" w:cs="Lohit Hindi"/>
      <w:kern w:val="1"/>
      <w:sz w:val="24"/>
      <w:szCs w:val="24"/>
      <w:lang w:val="ru-RU" w:eastAsia="zh-CN" w:bidi="hi-IN"/>
    </w:rPr>
  </w:style>
  <w:style w:type="paragraph" w:styleId="Heading1">
    <w:name w:val="heading 1"/>
    <w:basedOn w:val="Heading"/>
    <w:next w:val="BodyText"/>
    <w:link w:val="Heading1Char"/>
    <w:uiPriority w:val="9"/>
    <w:qFormat/>
    <w:pPr>
      <w:numPr>
        <w:numId w:val="1"/>
      </w:numPr>
      <w:outlineLvl w:val="0"/>
    </w:pPr>
    <w:rPr>
      <w:bCs/>
      <w:caps w:val="0"/>
      <w:sz w:val="24"/>
      <w:szCs w:val="32"/>
    </w:rPr>
  </w:style>
  <w:style w:type="paragraph" w:styleId="Heading2">
    <w:name w:val="heading 2"/>
    <w:basedOn w:val="Heading"/>
    <w:next w:val="BodyText"/>
    <w:qFormat/>
    <w:pPr>
      <w:numPr>
        <w:ilvl w:val="1"/>
        <w:numId w:val="1"/>
      </w:numPr>
      <w:outlineLvl w:val="1"/>
    </w:pPr>
    <w:rPr>
      <w:bCs/>
      <w:i/>
      <w:iCs/>
      <w:caps w:val="0"/>
      <w:sz w:val="22"/>
    </w:rPr>
  </w:style>
  <w:style w:type="paragraph" w:styleId="Heading3">
    <w:name w:val="heading 3"/>
    <w:basedOn w:val="Heading"/>
    <w:next w:val="BodyText"/>
    <w:qFormat/>
    <w:pPr>
      <w:outlineLvl w:val="2"/>
    </w:pPr>
    <w:rPr>
      <w:rFonts w:eastAsia="SimSun" w:cs="Mang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qFormat/>
    <w:pPr>
      <w:keepNext/>
      <w:spacing w:after="119"/>
      <w:jc w:val="center"/>
    </w:pPr>
    <w:rPr>
      <w:b/>
      <w:caps/>
      <w:sz w:val="28"/>
      <w:szCs w:val="28"/>
    </w:rPr>
  </w:style>
  <w:style w:type="paragraph" w:styleId="BodyText">
    <w:name w:val="Body Text"/>
    <w:basedOn w:val="Normal"/>
    <w:pPr>
      <w:spacing w:after="113"/>
      <w:ind w:firstLine="397"/>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3231"/>
        <w:tab w:val="right" w:pos="6463"/>
      </w:tabs>
    </w:pPr>
  </w:style>
  <w:style w:type="paragraph" w:styleId="BodyTextIndent">
    <w:name w:val="Body Text Indent"/>
    <w:basedOn w:val="BodyText"/>
    <w:pPr>
      <w:spacing w:after="0"/>
      <w:ind w:left="283" w:firstLine="0"/>
    </w:pPr>
  </w:style>
  <w:style w:type="paragraph" w:customStyle="1" w:styleId="Abstract">
    <w:name w:val="Abstract"/>
    <w:basedOn w:val="BodyText"/>
    <w:qFormat/>
    <w:pPr>
      <w:spacing w:after="0"/>
      <w:ind w:left="567" w:right="567"/>
    </w:pPr>
  </w:style>
  <w:style w:type="paragraph" w:styleId="Header">
    <w:name w:val="header"/>
    <w:basedOn w:val="Normal"/>
    <w:pPr>
      <w:suppressLineNumbers/>
      <w:pBdr>
        <w:bottom w:val="none" w:sz="1" w:space="1" w:color="000000"/>
      </w:pBdr>
      <w:tabs>
        <w:tab w:val="center" w:pos="3231"/>
        <w:tab w:val="right" w:pos="6463"/>
      </w:tabs>
    </w:pPr>
  </w:style>
  <w:style w:type="paragraph" w:customStyle="1" w:styleId="Headerleft">
    <w:name w:val="Header left"/>
    <w:basedOn w:val="Normal"/>
    <w:pPr>
      <w:suppressLineNumbers/>
      <w:pBdr>
        <w:bottom w:val="none" w:sz="1" w:space="1" w:color="000000"/>
      </w:pBdr>
      <w:tabs>
        <w:tab w:val="center" w:pos="3231"/>
        <w:tab w:val="right" w:pos="6463"/>
      </w:tabs>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Bibliography1">
    <w:name w:val="Bibliography 1"/>
    <w:basedOn w:val="Index"/>
    <w:qFormat/>
    <w:pPr>
      <w:tabs>
        <w:tab w:val="right" w:leader="dot" w:pos="6463"/>
      </w:tabs>
    </w:pPr>
    <w:rPr>
      <w:sz w:val="20"/>
    </w:rPr>
  </w:style>
  <w:style w:type="paragraph" w:styleId="TableofAuthorities">
    <w:name w:val="table of authorities"/>
    <w:basedOn w:val="Heading1"/>
    <w:pPr>
      <w:numPr>
        <w:numId w:val="0"/>
      </w:numPr>
      <w:suppressLineNumbers/>
      <w:spacing w:after="0"/>
    </w:pPr>
  </w:style>
  <w:style w:type="paragraph" w:customStyle="1" w:styleId="Numbering1Cont">
    <w:name w:val="Numbering 1 Cont."/>
    <w:basedOn w:val="List"/>
    <w:pPr>
      <w:spacing w:after="120"/>
      <w:ind w:left="360" w:firstLine="0"/>
    </w:pPr>
  </w:style>
  <w:style w:type="paragraph" w:customStyle="1" w:styleId="TableContents">
    <w:name w:val="Table Contents"/>
    <w:basedOn w:val="Normal"/>
    <w:qFormat/>
    <w:pPr>
      <w:suppressLineNumbers/>
    </w:pPr>
    <w:rPr>
      <w:sz w:val="20"/>
    </w:rPr>
  </w:style>
  <w:style w:type="paragraph" w:customStyle="1" w:styleId="TableHeading">
    <w:name w:val="Table Heading"/>
    <w:basedOn w:val="TableContents"/>
    <w:qFormat/>
    <w:rsid w:val="003164BD"/>
    <w:pPr>
      <w:jc w:val="center"/>
    </w:pPr>
    <w:rPr>
      <w:b/>
      <w:bCs/>
    </w:rPr>
  </w:style>
  <w:style w:type="paragraph" w:styleId="Signature">
    <w:name w:val="Signature"/>
    <w:basedOn w:val="Normal"/>
    <w:pPr>
      <w:suppressLineNumbers/>
    </w:pPr>
  </w:style>
  <w:style w:type="paragraph" w:customStyle="1" w:styleId="a">
    <w:name w:val="Название Врезки"/>
    <w:basedOn w:val="BodyText"/>
    <w:next w:val="BodyText"/>
    <w:pPr>
      <w:spacing w:after="115"/>
      <w:ind w:firstLine="0"/>
      <w:jc w:val="center"/>
    </w:pPr>
    <w:rPr>
      <w:sz w:val="18"/>
    </w:rPr>
  </w:style>
  <w:style w:type="paragraph" w:customStyle="1" w:styleId="Framecontents">
    <w:name w:val="Frame contents"/>
    <w:basedOn w:val="BodyText"/>
  </w:style>
  <w:style w:type="paragraph" w:customStyle="1" w:styleId="a0">
    <w:name w:val="Текст программы"/>
    <w:basedOn w:val="BodyText"/>
    <w:qFormat/>
    <w:pPr>
      <w:spacing w:after="0" w:line="0" w:lineRule="atLeast"/>
      <w:jc w:val="left"/>
    </w:pPr>
    <w:rPr>
      <w:rFonts w:ascii="Courier New" w:hAnsi="Courier New"/>
      <w:sz w:val="18"/>
    </w:rPr>
  </w:style>
  <w:style w:type="paragraph" w:styleId="FootnoteText">
    <w:name w:val="footnote text"/>
    <w:basedOn w:val="Normal"/>
    <w:pPr>
      <w:suppressLineNumbers/>
      <w:ind w:left="339" w:hanging="339"/>
    </w:pPr>
    <w:rPr>
      <w:sz w:val="18"/>
      <w:szCs w:val="20"/>
    </w:rPr>
  </w:style>
  <w:style w:type="paragraph" w:styleId="NormalWeb">
    <w:name w:val="Normal (Web)"/>
    <w:basedOn w:val="Normal"/>
    <w:uiPriority w:val="99"/>
    <w:unhideWhenUsed/>
    <w:rsid w:val="00AB730B"/>
    <w:pPr>
      <w:widowControl/>
      <w:suppressAutoHyphens w:val="0"/>
      <w:spacing w:before="100" w:beforeAutospacing="1" w:after="115"/>
      <w:ind w:firstLine="403"/>
      <w:jc w:val="both"/>
    </w:pPr>
    <w:rPr>
      <w:rFonts w:cs="Times New Roman"/>
      <w:kern w:val="0"/>
      <w:lang w:val="en-US" w:eastAsia="en-US" w:bidi="ar-SA"/>
    </w:rPr>
  </w:style>
  <w:style w:type="character" w:customStyle="1" w:styleId="InternetLink">
    <w:name w:val="Internet Link"/>
    <w:rsid w:val="00AB730B"/>
    <w:rPr>
      <w:color w:val="000080"/>
      <w:u w:val="single"/>
    </w:rPr>
  </w:style>
  <w:style w:type="paragraph" w:customStyle="1" w:styleId="TextBody">
    <w:name w:val="Text Body"/>
    <w:basedOn w:val="Normal"/>
    <w:rsid w:val="00AB730B"/>
    <w:pPr>
      <w:suppressAutoHyphens w:val="0"/>
      <w:spacing w:after="113"/>
      <w:ind w:firstLine="397"/>
      <w:jc w:val="both"/>
    </w:pPr>
    <w:rPr>
      <w:color w:val="00000A"/>
      <w:kern w:val="0"/>
      <w:sz w:val="20"/>
    </w:rPr>
  </w:style>
  <w:style w:type="paragraph" w:customStyle="1" w:styleId="BibliographyHeading">
    <w:name w:val="Bibliography Heading"/>
    <w:basedOn w:val="Heading1"/>
    <w:rsid w:val="00AB730B"/>
    <w:pPr>
      <w:numPr>
        <w:numId w:val="0"/>
      </w:numPr>
      <w:suppressLineNumbers/>
      <w:suppressAutoHyphens w:val="0"/>
      <w:spacing w:after="0"/>
    </w:pPr>
    <w:rPr>
      <w:color w:val="00000A"/>
      <w:kern w:val="0"/>
    </w:rPr>
  </w:style>
  <w:style w:type="paragraph" w:styleId="BalloonText">
    <w:name w:val="Balloon Text"/>
    <w:basedOn w:val="Normal"/>
    <w:link w:val="BalloonTextChar"/>
    <w:uiPriority w:val="99"/>
    <w:semiHidden/>
    <w:unhideWhenUsed/>
    <w:rsid w:val="00AB730B"/>
    <w:rPr>
      <w:rFonts w:cs="Mangal"/>
      <w:sz w:val="18"/>
      <w:szCs w:val="16"/>
    </w:rPr>
  </w:style>
  <w:style w:type="character" w:customStyle="1" w:styleId="BalloonTextChar">
    <w:name w:val="Balloon Text Char"/>
    <w:link w:val="BalloonText"/>
    <w:uiPriority w:val="99"/>
    <w:semiHidden/>
    <w:rsid w:val="00AB730B"/>
    <w:rPr>
      <w:rFonts w:eastAsia="WenQuanYi Zen Hei" w:cs="Mangal"/>
      <w:kern w:val="1"/>
      <w:sz w:val="18"/>
      <w:szCs w:val="16"/>
      <w:lang w:val="ru-RU" w:eastAsia="zh-CN" w:bidi="hi-IN"/>
    </w:rPr>
  </w:style>
  <w:style w:type="paragraph" w:styleId="NoSpacing">
    <w:name w:val="No Spacing"/>
    <w:link w:val="NoSpacingChar"/>
    <w:uiPriority w:val="1"/>
    <w:qFormat/>
    <w:rsid w:val="009A0459"/>
    <w:rPr>
      <w:rFonts w:ascii="Calibri" w:eastAsia="DengXian" w:hAnsi="Calibri"/>
      <w:sz w:val="22"/>
      <w:szCs w:val="22"/>
      <w:lang w:eastAsia="zh-CN"/>
    </w:rPr>
  </w:style>
  <w:style w:type="character" w:customStyle="1" w:styleId="NoSpacingChar">
    <w:name w:val="No Spacing Char"/>
    <w:link w:val="NoSpacing"/>
    <w:uiPriority w:val="1"/>
    <w:rsid w:val="009A0459"/>
    <w:rPr>
      <w:rFonts w:ascii="Calibri" w:eastAsia="DengXian" w:hAnsi="Calibri"/>
      <w:sz w:val="22"/>
      <w:szCs w:val="22"/>
      <w:lang w:eastAsia="zh-CN"/>
    </w:rPr>
  </w:style>
  <w:style w:type="table" w:customStyle="1" w:styleId="TableGridLight1">
    <w:name w:val="Table Grid Light1"/>
    <w:basedOn w:val="TableNormal"/>
    <w:uiPriority w:val="40"/>
    <w:rsid w:val="009A045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basedOn w:val="DefaultParagraphFont"/>
    <w:uiPriority w:val="99"/>
    <w:semiHidden/>
    <w:unhideWhenUsed/>
    <w:rsid w:val="0030649A"/>
    <w:rPr>
      <w:sz w:val="18"/>
      <w:szCs w:val="18"/>
    </w:rPr>
  </w:style>
  <w:style w:type="paragraph" w:styleId="CommentText">
    <w:name w:val="annotation text"/>
    <w:basedOn w:val="Normal"/>
    <w:link w:val="CommentTextChar"/>
    <w:uiPriority w:val="99"/>
    <w:semiHidden/>
    <w:unhideWhenUsed/>
    <w:rsid w:val="0030649A"/>
    <w:rPr>
      <w:rFonts w:cs="Mangal"/>
      <w:szCs w:val="21"/>
    </w:rPr>
  </w:style>
  <w:style w:type="character" w:customStyle="1" w:styleId="CommentTextChar">
    <w:name w:val="Comment Text Char"/>
    <w:basedOn w:val="DefaultParagraphFont"/>
    <w:link w:val="CommentText"/>
    <w:uiPriority w:val="99"/>
    <w:semiHidden/>
    <w:rsid w:val="0030649A"/>
    <w:rPr>
      <w:rFonts w:eastAsia="WenQuanYi Zen Hei" w:cs="Mangal"/>
      <w:kern w:val="1"/>
      <w:sz w:val="24"/>
      <w:szCs w:val="21"/>
      <w:lang w:val="ru-RU" w:eastAsia="zh-CN" w:bidi="hi-IN"/>
    </w:rPr>
  </w:style>
  <w:style w:type="paragraph" w:styleId="CommentSubject">
    <w:name w:val="annotation subject"/>
    <w:basedOn w:val="CommentText"/>
    <w:next w:val="CommentText"/>
    <w:link w:val="CommentSubjectChar"/>
    <w:uiPriority w:val="99"/>
    <w:semiHidden/>
    <w:unhideWhenUsed/>
    <w:rsid w:val="0030649A"/>
    <w:rPr>
      <w:b/>
      <w:bCs/>
      <w:sz w:val="20"/>
      <w:szCs w:val="18"/>
    </w:rPr>
  </w:style>
  <w:style w:type="character" w:customStyle="1" w:styleId="CommentSubjectChar">
    <w:name w:val="Comment Subject Char"/>
    <w:basedOn w:val="CommentTextChar"/>
    <w:link w:val="CommentSubject"/>
    <w:uiPriority w:val="99"/>
    <w:semiHidden/>
    <w:rsid w:val="0030649A"/>
    <w:rPr>
      <w:rFonts w:eastAsia="WenQuanYi Zen Hei" w:cs="Mangal"/>
      <w:b/>
      <w:bCs/>
      <w:kern w:val="1"/>
      <w:sz w:val="24"/>
      <w:szCs w:val="18"/>
      <w:lang w:val="ru-RU" w:eastAsia="zh-CN" w:bidi="hi-IN"/>
    </w:rPr>
  </w:style>
  <w:style w:type="character" w:styleId="PlaceholderText">
    <w:name w:val="Placeholder Text"/>
    <w:basedOn w:val="DefaultParagraphFont"/>
    <w:uiPriority w:val="67"/>
    <w:rsid w:val="00FB3C91"/>
    <w:rPr>
      <w:color w:val="808080"/>
    </w:rPr>
  </w:style>
  <w:style w:type="paragraph" w:styleId="EndnoteText">
    <w:name w:val="endnote text"/>
    <w:basedOn w:val="Normal"/>
    <w:link w:val="EndnoteTextChar"/>
    <w:uiPriority w:val="99"/>
    <w:unhideWhenUsed/>
    <w:rsid w:val="00C42816"/>
    <w:rPr>
      <w:rFonts w:cs="Mangal"/>
      <w:szCs w:val="21"/>
    </w:rPr>
  </w:style>
  <w:style w:type="character" w:customStyle="1" w:styleId="EndnoteTextChar">
    <w:name w:val="Endnote Text Char"/>
    <w:basedOn w:val="DefaultParagraphFont"/>
    <w:link w:val="EndnoteText"/>
    <w:uiPriority w:val="99"/>
    <w:rsid w:val="00C42816"/>
    <w:rPr>
      <w:rFonts w:eastAsia="WenQuanYi Zen Hei" w:cs="Mangal"/>
      <w:kern w:val="1"/>
      <w:sz w:val="24"/>
      <w:szCs w:val="21"/>
      <w:lang w:val="ru-RU" w:eastAsia="zh-CN" w:bidi="hi-IN"/>
    </w:rPr>
  </w:style>
  <w:style w:type="character" w:customStyle="1" w:styleId="Heading1Char">
    <w:name w:val="Heading 1 Char"/>
    <w:basedOn w:val="DefaultParagraphFont"/>
    <w:link w:val="Heading1"/>
    <w:uiPriority w:val="9"/>
    <w:rsid w:val="00C42816"/>
    <w:rPr>
      <w:rFonts w:eastAsia="WenQuanYi Zen Hei" w:cs="Lohit Hindi"/>
      <w:b/>
      <w:bCs/>
      <w:kern w:val="1"/>
      <w:sz w:val="24"/>
      <w:szCs w:val="32"/>
      <w:lang w:val="ru-RU" w:eastAsia="zh-CN" w:bidi="hi-IN"/>
    </w:rPr>
  </w:style>
  <w:style w:type="paragraph" w:styleId="ListParagraph">
    <w:name w:val="List Paragraph"/>
    <w:basedOn w:val="Normal"/>
    <w:uiPriority w:val="72"/>
    <w:rsid w:val="0039319D"/>
    <w:pPr>
      <w:ind w:left="720"/>
      <w:contextualSpacing/>
    </w:pPr>
    <w:rPr>
      <w:rFonts w:cs="Mangal"/>
      <w:szCs w:val="21"/>
    </w:rPr>
  </w:style>
  <w:style w:type="character" w:customStyle="1" w:styleId="authorname">
    <w:name w:val="authorname"/>
    <w:basedOn w:val="DefaultParagraphFont"/>
    <w:rsid w:val="0039319D"/>
  </w:style>
  <w:style w:type="character" w:customStyle="1" w:styleId="apple-converted-space">
    <w:name w:val="apple-converted-space"/>
    <w:basedOn w:val="DefaultParagraphFont"/>
    <w:rsid w:val="0039319D"/>
  </w:style>
  <w:style w:type="paragraph" w:customStyle="1" w:styleId="booktitle">
    <w:name w:val="booktitle"/>
    <w:basedOn w:val="Normal"/>
    <w:rsid w:val="00714C3B"/>
    <w:pPr>
      <w:widowControl/>
      <w:suppressAutoHyphens w:val="0"/>
      <w:spacing w:before="100" w:beforeAutospacing="1" w:after="100" w:afterAutospacing="1"/>
    </w:pPr>
    <w:rPr>
      <w:rFonts w:eastAsia="Times New Roman" w:cs="Times New Roman"/>
      <w:kern w:val="0"/>
      <w:lang w:val="en-US" w:eastAsia="en-US" w:bidi="ar-SA"/>
    </w:rPr>
  </w:style>
  <w:style w:type="character" w:customStyle="1" w:styleId="vol-info">
    <w:name w:val="vol-info"/>
    <w:basedOn w:val="DefaultParagraphFont"/>
    <w:rsid w:val="00714C3B"/>
  </w:style>
  <w:style w:type="character" w:customStyle="1" w:styleId="page-numbers-info">
    <w:name w:val="page-numbers-info"/>
    <w:basedOn w:val="DefaultParagraphFont"/>
    <w:rsid w:val="00714C3B"/>
  </w:style>
  <w:style w:type="paragraph" w:customStyle="1" w:styleId="volissue">
    <w:name w:val="volissue"/>
    <w:basedOn w:val="Normal"/>
    <w:rsid w:val="00714C3B"/>
    <w:pPr>
      <w:widowControl/>
      <w:suppressAutoHyphens w:val="0"/>
      <w:spacing w:before="100" w:beforeAutospacing="1" w:after="100" w:afterAutospacing="1"/>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37412">
      <w:bodyDiv w:val="1"/>
      <w:marLeft w:val="0"/>
      <w:marRight w:val="0"/>
      <w:marTop w:val="0"/>
      <w:marBottom w:val="0"/>
      <w:divBdr>
        <w:top w:val="none" w:sz="0" w:space="0" w:color="auto"/>
        <w:left w:val="none" w:sz="0" w:space="0" w:color="auto"/>
        <w:bottom w:val="none" w:sz="0" w:space="0" w:color="auto"/>
        <w:right w:val="none" w:sz="0" w:space="0" w:color="auto"/>
      </w:divBdr>
    </w:div>
    <w:div w:id="834762983">
      <w:bodyDiv w:val="1"/>
      <w:marLeft w:val="0"/>
      <w:marRight w:val="0"/>
      <w:marTop w:val="0"/>
      <w:marBottom w:val="0"/>
      <w:divBdr>
        <w:top w:val="none" w:sz="0" w:space="0" w:color="auto"/>
        <w:left w:val="none" w:sz="0" w:space="0" w:color="auto"/>
        <w:bottom w:val="none" w:sz="0" w:space="0" w:color="auto"/>
        <w:right w:val="none" w:sz="0" w:space="0" w:color="auto"/>
      </w:divBdr>
    </w:div>
    <w:div w:id="971906548">
      <w:bodyDiv w:val="1"/>
      <w:marLeft w:val="0"/>
      <w:marRight w:val="0"/>
      <w:marTop w:val="0"/>
      <w:marBottom w:val="0"/>
      <w:divBdr>
        <w:top w:val="none" w:sz="0" w:space="0" w:color="auto"/>
        <w:left w:val="none" w:sz="0" w:space="0" w:color="auto"/>
        <w:bottom w:val="none" w:sz="0" w:space="0" w:color="auto"/>
        <w:right w:val="none" w:sz="0" w:space="0" w:color="auto"/>
      </w:divBdr>
      <w:divsChild>
        <w:div w:id="415324763">
          <w:marLeft w:val="0"/>
          <w:marRight w:val="0"/>
          <w:marTop w:val="210"/>
          <w:marBottom w:val="105"/>
          <w:divBdr>
            <w:top w:val="none" w:sz="0" w:space="0" w:color="auto"/>
            <w:left w:val="none" w:sz="0" w:space="0" w:color="auto"/>
            <w:bottom w:val="none" w:sz="0" w:space="0" w:color="auto"/>
            <w:right w:val="none" w:sz="0" w:space="0" w:color="auto"/>
          </w:divBdr>
        </w:div>
      </w:divsChild>
    </w:div>
    <w:div w:id="1061488175">
      <w:bodyDiv w:val="1"/>
      <w:marLeft w:val="0"/>
      <w:marRight w:val="0"/>
      <w:marTop w:val="0"/>
      <w:marBottom w:val="0"/>
      <w:divBdr>
        <w:top w:val="none" w:sz="0" w:space="0" w:color="auto"/>
        <w:left w:val="none" w:sz="0" w:space="0" w:color="auto"/>
        <w:bottom w:val="none" w:sz="0" w:space="0" w:color="auto"/>
        <w:right w:val="none" w:sz="0" w:space="0" w:color="auto"/>
      </w:divBdr>
    </w:div>
    <w:div w:id="1276714186">
      <w:bodyDiv w:val="1"/>
      <w:marLeft w:val="0"/>
      <w:marRight w:val="0"/>
      <w:marTop w:val="0"/>
      <w:marBottom w:val="0"/>
      <w:divBdr>
        <w:top w:val="none" w:sz="0" w:space="0" w:color="auto"/>
        <w:left w:val="none" w:sz="0" w:space="0" w:color="auto"/>
        <w:bottom w:val="none" w:sz="0" w:space="0" w:color="auto"/>
        <w:right w:val="none" w:sz="0" w:space="0" w:color="auto"/>
      </w:divBdr>
    </w:div>
    <w:div w:id="1306738435">
      <w:bodyDiv w:val="1"/>
      <w:marLeft w:val="0"/>
      <w:marRight w:val="0"/>
      <w:marTop w:val="0"/>
      <w:marBottom w:val="0"/>
      <w:divBdr>
        <w:top w:val="none" w:sz="0" w:space="0" w:color="auto"/>
        <w:left w:val="none" w:sz="0" w:space="0" w:color="auto"/>
        <w:bottom w:val="none" w:sz="0" w:space="0" w:color="auto"/>
        <w:right w:val="none" w:sz="0" w:space="0" w:color="auto"/>
      </w:divBdr>
    </w:div>
    <w:div w:id="1479418507">
      <w:bodyDiv w:val="1"/>
      <w:marLeft w:val="0"/>
      <w:marRight w:val="0"/>
      <w:marTop w:val="0"/>
      <w:marBottom w:val="0"/>
      <w:divBdr>
        <w:top w:val="none" w:sz="0" w:space="0" w:color="auto"/>
        <w:left w:val="none" w:sz="0" w:space="0" w:color="auto"/>
        <w:bottom w:val="none" w:sz="0" w:space="0" w:color="auto"/>
        <w:right w:val="none" w:sz="0" w:space="0" w:color="auto"/>
      </w:divBdr>
    </w:div>
    <w:div w:id="1612283207">
      <w:bodyDiv w:val="1"/>
      <w:marLeft w:val="0"/>
      <w:marRight w:val="0"/>
      <w:marTop w:val="0"/>
      <w:marBottom w:val="0"/>
      <w:divBdr>
        <w:top w:val="none" w:sz="0" w:space="0" w:color="auto"/>
        <w:left w:val="none" w:sz="0" w:space="0" w:color="auto"/>
        <w:bottom w:val="none" w:sz="0" w:space="0" w:color="auto"/>
        <w:right w:val="none" w:sz="0" w:space="0" w:color="auto"/>
      </w:divBdr>
    </w:div>
    <w:div w:id="1801805471">
      <w:bodyDiv w:val="1"/>
      <w:marLeft w:val="0"/>
      <w:marRight w:val="0"/>
      <w:marTop w:val="0"/>
      <w:marBottom w:val="0"/>
      <w:divBdr>
        <w:top w:val="none" w:sz="0" w:space="0" w:color="auto"/>
        <w:left w:val="none" w:sz="0" w:space="0" w:color="auto"/>
        <w:bottom w:val="none" w:sz="0" w:space="0" w:color="auto"/>
        <w:right w:val="none" w:sz="0" w:space="0" w:color="auto"/>
      </w:divBdr>
    </w:div>
    <w:div w:id="1836342265">
      <w:bodyDiv w:val="1"/>
      <w:marLeft w:val="0"/>
      <w:marRight w:val="0"/>
      <w:marTop w:val="0"/>
      <w:marBottom w:val="0"/>
      <w:divBdr>
        <w:top w:val="none" w:sz="0" w:space="0" w:color="auto"/>
        <w:left w:val="none" w:sz="0" w:space="0" w:color="auto"/>
        <w:bottom w:val="none" w:sz="0" w:space="0" w:color="auto"/>
        <w:right w:val="none" w:sz="0" w:space="0" w:color="auto"/>
      </w:divBdr>
      <w:divsChild>
        <w:div w:id="1222785218">
          <w:marLeft w:val="0"/>
          <w:marRight w:val="0"/>
          <w:marTop w:val="210"/>
          <w:marBottom w:val="105"/>
          <w:divBdr>
            <w:top w:val="none" w:sz="0" w:space="0" w:color="auto"/>
            <w:left w:val="none" w:sz="0" w:space="0" w:color="auto"/>
            <w:bottom w:val="none" w:sz="0" w:space="0" w:color="auto"/>
            <w:right w:val="none" w:sz="0" w:space="0" w:color="auto"/>
          </w:divBdr>
        </w:div>
      </w:divsChild>
    </w:div>
    <w:div w:id="1917393937">
      <w:bodyDiv w:val="1"/>
      <w:marLeft w:val="0"/>
      <w:marRight w:val="0"/>
      <w:marTop w:val="0"/>
      <w:marBottom w:val="0"/>
      <w:divBdr>
        <w:top w:val="none" w:sz="0" w:space="0" w:color="auto"/>
        <w:left w:val="none" w:sz="0" w:space="0" w:color="auto"/>
        <w:bottom w:val="none" w:sz="0" w:space="0" w:color="auto"/>
        <w:right w:val="none" w:sz="0" w:space="0" w:color="auto"/>
      </w:divBdr>
    </w:div>
    <w:div w:id="2000771157">
      <w:bodyDiv w:val="1"/>
      <w:marLeft w:val="0"/>
      <w:marRight w:val="0"/>
      <w:marTop w:val="0"/>
      <w:marBottom w:val="0"/>
      <w:divBdr>
        <w:top w:val="none" w:sz="0" w:space="0" w:color="auto"/>
        <w:left w:val="none" w:sz="0" w:space="0" w:color="auto"/>
        <w:bottom w:val="none" w:sz="0" w:space="0" w:color="auto"/>
        <w:right w:val="none" w:sz="0" w:space="0" w:color="auto"/>
      </w:divBdr>
    </w:div>
    <w:div w:id="202095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journal/00043702"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link.springer.com/bookseries/55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ink.springer.com/bookseries/55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k.springer.com/book/10.1007/978-3-540-77226-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ink.springer.com/book/10.1007/978-3-642-14400-4" TargetMode="External"/><Relationship Id="rId23" Type="http://schemas.openxmlformats.org/officeDocument/2006/relationships/fontTable" Target="fontTable.xml"/><Relationship Id="rId10" Type="http://schemas.openxmlformats.org/officeDocument/2006/relationships/hyperlink" Target="mailto:smeivan@mail.r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isaev@rain.ifmo.ru" TargetMode="External"/><Relationship Id="rId14" Type="http://schemas.openxmlformats.org/officeDocument/2006/relationships/hyperlink" Target="http://www.sciencedirect.com/science/journal/00043702/97/1"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broadinstitute.org/cgi-bin/cancer/datasets.cgi" TargetMode="External"/><Relationship Id="rId7" Type="http://schemas.openxmlformats.org/officeDocument/2006/relationships/hyperlink" Target="http://tunedit.org/repo/RSCTC/2010/B/public" TargetMode="External"/><Relationship Id="rId2" Type="http://schemas.openxmlformats.org/officeDocument/2006/relationships/hyperlink" Target="http://www.ncbi.nlm.nih.gov/geo" TargetMode="External"/><Relationship Id="rId1" Type="http://schemas.openxmlformats.org/officeDocument/2006/relationships/hyperlink" Target="http://www.cs.waikato.ac.nz/ml/weka/" TargetMode="External"/><Relationship Id="rId6" Type="http://schemas.openxmlformats.org/officeDocument/2006/relationships/hyperlink" Target="http://featureselection.asu.edu/datasets.php" TargetMode="External"/><Relationship Id="rId5" Type="http://schemas.openxmlformats.org/officeDocument/2006/relationships/hyperlink" Target="http://datam.i2r.a-star.edu.sg/datasets/krbd" TargetMode="External"/><Relationship Id="rId4" Type="http://schemas.openxmlformats.org/officeDocument/2006/relationships/hyperlink" Target="http://datam.i2r.a-star.edu.sg/datasets/kr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b:Source>
    <b:Tag>Bol12</b:Tag>
    <b:SourceType>Book</b:SourceType>
    <b:Guid>{D4584963-7377-1743-A919-6E7446C689B5}</b:Guid>
    <b:Author>
      <b:Author>
        <b:NameList>
          <b:Person>
            <b:Last>Bolón-Canedo</b:Last>
            <b:First>V.</b:First>
          </b:Person>
          <b:Person>
            <b:Last>Sánchez-Maroño</b:Last>
            <b:First>N.</b:First>
          </b:Person>
          <b:Person>
            <b:Last>Alonso-Betanzos</b:Last>
            <b:First>A.</b:First>
          </b:Person>
        </b:NameList>
      </b:Author>
    </b:Author>
    <b:Title>An ensemble of filters and classifiers for microarray data classification</b:Title>
    <b:City>A Coruña</b:City>
    <b:CountryRegion>Spain</b:CountryRegion>
    <b:Publisher>Pattern Recognition</b:Publisher>
    <b:Year>2012</b:Year>
    <b:RefOrder>1</b:RefOrder>
  </b:Source>
</b:Sources>
</file>

<file path=customXml/itemProps1.xml><?xml version="1.0" encoding="utf-8"?>
<ds:datastoreItem xmlns:ds="http://schemas.openxmlformats.org/officeDocument/2006/customXml" ds:itemID="{05903132-9654-4DC2-ADA2-BB10382D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1646</Words>
  <Characters>9388</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11012</CharactersWithSpaces>
  <SharedDoc>false</SharedDoc>
  <HLinks>
    <vt:vector size="66" baseType="variant">
      <vt:variant>
        <vt:i4>3473410</vt:i4>
      </vt:variant>
      <vt:variant>
        <vt:i4>90</vt:i4>
      </vt:variant>
      <vt:variant>
        <vt:i4>0</vt:i4>
      </vt:variant>
      <vt:variant>
        <vt:i4>5</vt:i4>
      </vt:variant>
      <vt:variant>
        <vt:lpwstr>http://tunedit.org/repo/RSCTC/2010/B/public</vt:lpwstr>
      </vt:variant>
      <vt:variant>
        <vt:lpwstr/>
      </vt:variant>
      <vt:variant>
        <vt:i4>589892</vt:i4>
      </vt:variant>
      <vt:variant>
        <vt:i4>87</vt:i4>
      </vt:variant>
      <vt:variant>
        <vt:i4>0</vt:i4>
      </vt:variant>
      <vt:variant>
        <vt:i4>5</vt:i4>
      </vt:variant>
      <vt:variant>
        <vt:lpwstr>http://featureselection.asu.edu/datasets.php</vt:lpwstr>
      </vt:variant>
      <vt:variant>
        <vt:lpwstr/>
      </vt:variant>
      <vt:variant>
        <vt:i4>1245251</vt:i4>
      </vt:variant>
      <vt:variant>
        <vt:i4>84</vt:i4>
      </vt:variant>
      <vt:variant>
        <vt:i4>0</vt:i4>
      </vt:variant>
      <vt:variant>
        <vt:i4>5</vt:i4>
      </vt:variant>
      <vt:variant>
        <vt:lpwstr>http://datam.i2r.a-star.edu.sg/datasets/krbd</vt:lpwstr>
      </vt:variant>
      <vt:variant>
        <vt:lpwstr/>
      </vt:variant>
      <vt:variant>
        <vt:i4>1245251</vt:i4>
      </vt:variant>
      <vt:variant>
        <vt:i4>81</vt:i4>
      </vt:variant>
      <vt:variant>
        <vt:i4>0</vt:i4>
      </vt:variant>
      <vt:variant>
        <vt:i4>5</vt:i4>
      </vt:variant>
      <vt:variant>
        <vt:lpwstr>http://datam.i2r.a-star.edu.sg/datasets/krbd</vt:lpwstr>
      </vt:variant>
      <vt:variant>
        <vt:lpwstr/>
      </vt:variant>
      <vt:variant>
        <vt:i4>589941</vt:i4>
      </vt:variant>
      <vt:variant>
        <vt:i4>78</vt:i4>
      </vt:variant>
      <vt:variant>
        <vt:i4>0</vt:i4>
      </vt:variant>
      <vt:variant>
        <vt:i4>5</vt:i4>
      </vt:variant>
      <vt:variant>
        <vt:lpwstr>http://www.broadinstitute.org/cgi-bin/cancer/datasets.cgi</vt:lpwstr>
      </vt:variant>
      <vt:variant>
        <vt:lpwstr/>
      </vt:variant>
      <vt:variant>
        <vt:i4>2687046</vt:i4>
      </vt:variant>
      <vt:variant>
        <vt:i4>75</vt:i4>
      </vt:variant>
      <vt:variant>
        <vt:i4>0</vt:i4>
      </vt:variant>
      <vt:variant>
        <vt:i4>5</vt:i4>
      </vt:variant>
      <vt:variant>
        <vt:lpwstr>http://www.ncbi.nlm.nih.gov/geo</vt:lpwstr>
      </vt:variant>
      <vt:variant>
        <vt:lpwstr/>
      </vt:variant>
      <vt:variant>
        <vt:i4>6422554</vt:i4>
      </vt:variant>
      <vt:variant>
        <vt:i4>72</vt:i4>
      </vt:variant>
      <vt:variant>
        <vt:i4>0</vt:i4>
      </vt:variant>
      <vt:variant>
        <vt:i4>5</vt:i4>
      </vt:variant>
      <vt:variant>
        <vt:lpwstr>http://www.csc.kth.se/~auffarth/publications/redrel.pdf</vt:lpwstr>
      </vt:variant>
      <vt:variant>
        <vt:lpwstr/>
      </vt:variant>
      <vt:variant>
        <vt:i4>4915264</vt:i4>
      </vt:variant>
      <vt:variant>
        <vt:i4>69</vt:i4>
      </vt:variant>
      <vt:variant>
        <vt:i4>0</vt:i4>
      </vt:variant>
      <vt:variant>
        <vt:i4>5</vt:i4>
      </vt:variant>
      <vt:variant>
        <vt:lpwstr>http://www.cs.waikato.ac.nz/ml/weka/</vt:lpwstr>
      </vt:variant>
      <vt:variant>
        <vt:lpwstr/>
      </vt:variant>
      <vt:variant>
        <vt:i4>5898354</vt:i4>
      </vt:variant>
      <vt:variant>
        <vt:i4>66</vt:i4>
      </vt:variant>
      <vt:variant>
        <vt:i4>0</vt:i4>
      </vt:variant>
      <vt:variant>
        <vt:i4>5</vt:i4>
      </vt:variant>
      <vt:variant>
        <vt:lpwstr>https://github.com/isae/distributed-feature-selection/raw/master/papers/melif.pdf</vt:lpwstr>
      </vt:variant>
      <vt:variant>
        <vt:lpwstr/>
      </vt:variant>
      <vt:variant>
        <vt:i4>2752632</vt:i4>
      </vt:variant>
      <vt:variant>
        <vt:i4>63</vt:i4>
      </vt:variant>
      <vt:variant>
        <vt:i4>0</vt:i4>
      </vt:variant>
      <vt:variant>
        <vt:i4>5</vt:i4>
      </vt:variant>
      <vt:variant>
        <vt:lpwstr>http://www.sciencedirect.com/science/article/pii/S0031320311002718</vt:lpwstr>
      </vt:variant>
      <vt:variant>
        <vt:lpwstr/>
      </vt:variant>
      <vt:variant>
        <vt:i4>3407998</vt:i4>
      </vt:variant>
      <vt:variant>
        <vt:i4>0</vt:i4>
      </vt:variant>
      <vt:variant>
        <vt:i4>0</vt:i4>
      </vt:variant>
      <vt:variant>
        <vt:i4>5</vt:i4>
      </vt:variant>
      <vt:variant>
        <vt:lpwstr>mailto:aaafil@mail.ru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 Isaev</dc:creator>
  <cp:lastModifiedBy>dluciv</cp:lastModifiedBy>
  <cp:revision>6</cp:revision>
  <cp:lastPrinted>2016-12-08T14:48:00Z</cp:lastPrinted>
  <dcterms:created xsi:type="dcterms:W3CDTF">2016-04-28T14:42:00Z</dcterms:created>
  <dcterms:modified xsi:type="dcterms:W3CDTF">2016-12-08T14:48:00Z</dcterms:modified>
</cp:coreProperties>
</file>