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5B" w:rsidRPr="001F6B42" w:rsidRDefault="00013C5B" w:rsidP="00013C5B">
      <w:pPr>
        <w:pStyle w:val="Heading"/>
        <w:rPr>
          <w:caps w:val="0"/>
          <w:kern w:val="28"/>
        </w:rPr>
      </w:pPr>
      <w:r w:rsidRPr="001F6B42">
        <w:rPr>
          <w:caps w:val="0"/>
          <w:kern w:val="28"/>
        </w:rPr>
        <w:fldChar w:fldCharType="begin"/>
      </w:r>
      <w:r w:rsidRPr="001F6B42">
        <w:rPr>
          <w:caps w:val="0"/>
          <w:kern w:val="28"/>
        </w:rPr>
        <w:instrText xml:space="preserve"> FILLIN "Название статьи"</w:instrText>
      </w:r>
      <w:r w:rsidRPr="001F6B42">
        <w:rPr>
          <w:caps w:val="0"/>
          <w:kern w:val="28"/>
        </w:rPr>
        <w:fldChar w:fldCharType="separate"/>
      </w:r>
      <w:r w:rsidRPr="001F6B42">
        <w:rPr>
          <w:caps w:val="0"/>
          <w:kern w:val="28"/>
        </w:rPr>
        <w:t>Формализованная модель сетевой атаки SSL renegotiatio</w:t>
      </w:r>
      <w:r w:rsidR="001F6B42">
        <w:rPr>
          <w:caps w:val="0"/>
          <w:kern w:val="28"/>
          <w:lang w:val="en-US"/>
        </w:rPr>
        <w:t>n</w:t>
      </w:r>
      <w:r w:rsidRPr="001F6B42">
        <w:rPr>
          <w:caps w:val="0"/>
          <w:kern w:val="28"/>
        </w:rPr>
        <w:fldChar w:fldCharType="end"/>
      </w:r>
    </w:p>
    <w:p w:rsidR="00013C5B" w:rsidRPr="001F6B42" w:rsidRDefault="00013C5B" w:rsidP="00013C5B">
      <w:pPr>
        <w:pStyle w:val="a7"/>
        <w:spacing w:after="0"/>
        <w:jc w:val="center"/>
        <w:rPr>
          <w:szCs w:val="20"/>
        </w:rPr>
      </w:pPr>
      <w:r w:rsidRPr="001F6B42">
        <w:rPr>
          <w:szCs w:val="20"/>
        </w:rPr>
        <w:t>Садырин Д. С., студент кафедры БИТ</w:t>
      </w:r>
      <w:r w:rsidR="00146FBC" w:rsidRPr="001F6B42">
        <w:rPr>
          <w:szCs w:val="20"/>
        </w:rPr>
        <w:t>,</w:t>
      </w:r>
      <w:r w:rsidRPr="001F6B42">
        <w:rPr>
          <w:szCs w:val="20"/>
        </w:rPr>
        <w:t xml:space="preserve"> </w:t>
      </w:r>
      <w:r w:rsidR="00146FBC" w:rsidRPr="001F6B42">
        <w:rPr>
          <w:szCs w:val="20"/>
        </w:rPr>
        <w:t>Университет</w:t>
      </w:r>
      <w:r w:rsidRPr="001F6B42">
        <w:rPr>
          <w:szCs w:val="20"/>
        </w:rPr>
        <w:t xml:space="preserve"> ИТМО</w:t>
      </w:r>
    </w:p>
    <w:p w:rsidR="00013C5B" w:rsidRPr="008E7DAC" w:rsidRDefault="00013C5B" w:rsidP="008E7DAC">
      <w:pPr>
        <w:pStyle w:val="a7"/>
        <w:spacing w:after="0"/>
        <w:jc w:val="center"/>
        <w:rPr>
          <w:szCs w:val="20"/>
        </w:rPr>
      </w:pPr>
      <w:r w:rsidRPr="001F6B42">
        <w:rPr>
          <w:szCs w:val="20"/>
          <w:lang w:val="en-US"/>
        </w:rPr>
        <w:t>dsadyrin</w:t>
      </w:r>
      <w:r w:rsidRPr="001F6B42">
        <w:rPr>
          <w:szCs w:val="20"/>
        </w:rPr>
        <w:t>@</w:t>
      </w:r>
      <w:r w:rsidRPr="001F6B42">
        <w:rPr>
          <w:szCs w:val="20"/>
          <w:lang w:val="en-US"/>
        </w:rPr>
        <w:t>ptsecurity</w:t>
      </w:r>
      <w:r w:rsidRPr="001F6B42">
        <w:rPr>
          <w:szCs w:val="20"/>
        </w:rPr>
        <w:t>.</w:t>
      </w:r>
      <w:r w:rsidRPr="001F6B42">
        <w:rPr>
          <w:szCs w:val="20"/>
          <w:lang w:val="en-US"/>
        </w:rPr>
        <w:t>com</w:t>
      </w:r>
    </w:p>
    <w:p w:rsidR="00013C5B" w:rsidRPr="001F6B42" w:rsidRDefault="00013C5B" w:rsidP="001F6B42">
      <w:pPr>
        <w:pStyle w:val="a7"/>
        <w:spacing w:before="240" w:after="120"/>
        <w:ind w:firstLine="0"/>
        <w:jc w:val="center"/>
        <w:rPr>
          <w:sz w:val="24"/>
        </w:rPr>
      </w:pPr>
      <w:r w:rsidRPr="001F6B42">
        <w:rPr>
          <w:b/>
          <w:bCs/>
          <w:sz w:val="24"/>
        </w:rPr>
        <w:t>Аннотация</w:t>
      </w:r>
    </w:p>
    <w:p w:rsidR="00013C5B" w:rsidRPr="001F6B42" w:rsidRDefault="00013C5B" w:rsidP="001F6B42">
      <w:pPr>
        <w:pStyle w:val="Abstract"/>
        <w:ind w:firstLine="708"/>
        <w:rPr>
          <w:szCs w:val="20"/>
        </w:rPr>
      </w:pPr>
      <w:r w:rsidRPr="001F6B42">
        <w:rPr>
          <w:szCs w:val="20"/>
        </w:rPr>
        <w:t xml:space="preserve">Сетевые атаки являются актуальными и часто используемыми в наши дни. В данной работе производится сравнение существующих способов описания сетевых атак и производится рассмотрение нового способа описания на примере атаки </w:t>
      </w:r>
      <w:r w:rsidRPr="001F6B42">
        <w:rPr>
          <w:szCs w:val="20"/>
          <w:lang w:val="en-US"/>
        </w:rPr>
        <w:t>SSL</w:t>
      </w:r>
      <w:r w:rsidRPr="001F6B42">
        <w:rPr>
          <w:szCs w:val="20"/>
        </w:rPr>
        <w:t xml:space="preserve"> </w:t>
      </w:r>
      <w:r w:rsidRPr="001F6B42">
        <w:rPr>
          <w:szCs w:val="20"/>
          <w:lang w:val="en-US"/>
        </w:rPr>
        <w:t>Renegotiation</w:t>
      </w:r>
      <w:r w:rsidRPr="001F6B42">
        <w:rPr>
          <w:szCs w:val="20"/>
        </w:rPr>
        <w:t xml:space="preserve">. </w:t>
      </w:r>
    </w:p>
    <w:p w:rsidR="002366B4" w:rsidRPr="001F6B42" w:rsidRDefault="002366B4" w:rsidP="008E7DAC">
      <w:pPr>
        <w:spacing w:before="240" w:after="12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F6B42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1C4E5D" w:rsidRPr="001F6B42" w:rsidRDefault="001C4E5D" w:rsidP="001F6B42">
      <w:pPr>
        <w:spacing w:after="0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При рассмотрении проблем уязвимостей к атакам </w:t>
      </w:r>
      <w:r w:rsidR="004D2740" w:rsidRPr="001F6B42">
        <w:rPr>
          <w:rFonts w:ascii="Times New Roman" w:hAnsi="Times New Roman" w:cs="Times New Roman"/>
          <w:sz w:val="20"/>
          <w:szCs w:val="20"/>
        </w:rPr>
        <w:t>в компьютерных сетях</w:t>
      </w:r>
      <w:r w:rsidRPr="001F6B42">
        <w:rPr>
          <w:rFonts w:ascii="Times New Roman" w:hAnsi="Times New Roman" w:cs="Times New Roman"/>
          <w:sz w:val="20"/>
          <w:szCs w:val="20"/>
        </w:rPr>
        <w:t xml:space="preserve"> важно определить сам термин «</w:t>
      </w:r>
      <w:r w:rsidR="002F0675" w:rsidRPr="001F6B42">
        <w:rPr>
          <w:rFonts w:ascii="Times New Roman" w:hAnsi="Times New Roman" w:cs="Times New Roman"/>
          <w:sz w:val="20"/>
          <w:szCs w:val="20"/>
        </w:rPr>
        <w:t xml:space="preserve">сетевая </w:t>
      </w:r>
      <w:r w:rsidRPr="001F6B42">
        <w:rPr>
          <w:rFonts w:ascii="Times New Roman" w:hAnsi="Times New Roman" w:cs="Times New Roman"/>
          <w:sz w:val="20"/>
          <w:szCs w:val="20"/>
        </w:rPr>
        <w:t xml:space="preserve">атака». </w:t>
      </w:r>
      <w:r w:rsidRPr="001F6B42">
        <w:rPr>
          <w:rFonts w:ascii="Times New Roman" w:hAnsi="Times New Roman" w:cs="Times New Roman"/>
          <w:color w:val="000000"/>
          <w:sz w:val="20"/>
          <w:szCs w:val="20"/>
        </w:rPr>
        <w:t>На основании терминологии</w:t>
      </w:r>
      <w:r w:rsidR="004D2740" w:rsidRPr="001F6B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F6B42">
        <w:rPr>
          <w:rFonts w:ascii="Times New Roman" w:hAnsi="Times New Roman" w:cs="Times New Roman"/>
          <w:color w:val="000000"/>
          <w:sz w:val="20"/>
          <w:szCs w:val="20"/>
        </w:rPr>
        <w:t>ГОСТ</w:t>
      </w:r>
      <w:r w:rsidR="004D2740" w:rsidRPr="001F6B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F6B42">
        <w:rPr>
          <w:rFonts w:ascii="Times New Roman" w:hAnsi="Times New Roman" w:cs="Times New Roman"/>
          <w:color w:val="000000"/>
          <w:sz w:val="20"/>
          <w:szCs w:val="20"/>
        </w:rPr>
        <w:t>под</w:t>
      </w:r>
      <w:r w:rsidR="002F0675" w:rsidRPr="001F6B42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сетевой атакой следует понимать компьютерную атаку с использованием протоколов межсетевого взаимодействия [1].</w:t>
      </w:r>
    </w:p>
    <w:p w:rsidR="00016E44" w:rsidRPr="001F6B42" w:rsidRDefault="00016E44" w:rsidP="001F6B42">
      <w:pPr>
        <w:spacing w:after="0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"Медленные" атаки являются разновидностью DOS атак, вызывающих нагрузку на сервере цели за счет одновременно открытых легитимных соединений или сложных процессорных вычислений, что в итоге может привести к отказу в обслуживании. Детектирование такого рода сложно само по себе за счет неоднородности нагрузки во времени. Хотя на данный момент существуют различные методы обнаружения и защиты от таких атак на уровне сервера-жертвы или сервера-посредника, на уровне сетевых магистралей их обнаружить очень сложно. Растянутый во времени вредоносный трафик теряется в общем потоке проходящего трафика большого объема.</w:t>
      </w:r>
    </w:p>
    <w:p w:rsidR="00A83E1E" w:rsidRPr="001F6B42" w:rsidRDefault="00016E44" w:rsidP="001F6B42">
      <w:pPr>
        <w:pStyle w:val="a3"/>
        <w:spacing w:after="0"/>
        <w:ind w:left="0" w:firstLine="697"/>
        <w:jc w:val="both"/>
        <w:rPr>
          <w:rFonts w:ascii="Times New Roman" w:hAnsi="Times New Roman" w:cs="Times New Roman"/>
          <w:sz w:val="20"/>
          <w:szCs w:val="20"/>
          <w:shd w:val="clear" w:color="auto" w:fill="FCFCFC"/>
        </w:rPr>
      </w:pPr>
      <w:r w:rsidRPr="001F6B42">
        <w:rPr>
          <w:rFonts w:ascii="Times New Roman" w:hAnsi="Times New Roman" w:cs="Times New Roman"/>
          <w:sz w:val="20"/>
          <w:szCs w:val="20"/>
        </w:rPr>
        <w:t>Исследование возможностей детектирования медленных сетевых атак на уровне таких магистралей является актуальной и мало раскрытой в открытых источниках темой.</w:t>
      </w:r>
    </w:p>
    <w:p w:rsidR="007377EE" w:rsidRPr="00146FBC" w:rsidRDefault="007377EE" w:rsidP="007377EE">
      <w:pPr>
        <w:pStyle w:val="a3"/>
        <w:spacing w:after="200"/>
        <w:ind w:left="0" w:firstLine="697"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:rsidR="007377EE" w:rsidRPr="001F6B42" w:rsidRDefault="007377EE" w:rsidP="008E7DAC">
      <w:pPr>
        <w:pStyle w:val="a3"/>
        <w:spacing w:before="240" w:after="120"/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CFCFC"/>
        </w:rPr>
      </w:pPr>
      <w:r w:rsidRPr="001F6B42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Формальное описание сетевых атак</w:t>
      </w:r>
    </w:p>
    <w:p w:rsidR="007E21B7" w:rsidRPr="001F6B42" w:rsidRDefault="000F46F5" w:rsidP="001F6B42">
      <w:pPr>
        <w:spacing w:after="0"/>
        <w:ind w:firstLine="697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В данной работе рассматривается способ формального описания сетевых атак. В качестве примера взята атака 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>SSL</w:t>
      </w:r>
      <w:r w:rsidRPr="001F6B42">
        <w:rPr>
          <w:rFonts w:ascii="Times New Roman" w:hAnsi="Times New Roman" w:cs="Times New Roman"/>
          <w:sz w:val="20"/>
          <w:szCs w:val="20"/>
        </w:rPr>
        <w:t xml:space="preserve"> 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>renegotiation</w:t>
      </w:r>
      <w:r w:rsidRPr="001F6B42">
        <w:rPr>
          <w:rFonts w:ascii="Times New Roman" w:hAnsi="Times New Roman" w:cs="Times New Roman"/>
          <w:sz w:val="20"/>
          <w:szCs w:val="20"/>
        </w:rPr>
        <w:t xml:space="preserve">, она позволяет осуществить атаку класса «отказ в обслуживании». </w:t>
      </w:r>
      <w:r w:rsidR="006A10D8" w:rsidRPr="001F6B42">
        <w:rPr>
          <w:rFonts w:ascii="Times New Roman" w:hAnsi="Times New Roman" w:cs="Times New Roman"/>
          <w:sz w:val="20"/>
          <w:szCs w:val="20"/>
        </w:rPr>
        <w:t xml:space="preserve"> Суть атаки </w:t>
      </w:r>
      <w:r w:rsidR="006A10D8" w:rsidRPr="001F6B42">
        <w:rPr>
          <w:rFonts w:ascii="Times New Roman" w:hAnsi="Times New Roman" w:cs="Times New Roman"/>
          <w:sz w:val="20"/>
          <w:szCs w:val="20"/>
        </w:rPr>
        <w:lastRenderedPageBreak/>
        <w:t xml:space="preserve">заключается в том, </w:t>
      </w:r>
      <w:r w:rsidR="00002B3A" w:rsidRPr="001F6B42">
        <w:rPr>
          <w:rFonts w:ascii="Times New Roman" w:hAnsi="Times New Roman" w:cs="Times New Roman"/>
          <w:sz w:val="20"/>
          <w:szCs w:val="20"/>
        </w:rPr>
        <w:t xml:space="preserve">что </w:t>
      </w:r>
      <w:r w:rsidR="009503F1" w:rsidRPr="001F6B42">
        <w:rPr>
          <w:rFonts w:ascii="Times New Roman" w:hAnsi="Times New Roman" w:cs="Times New Roman"/>
          <w:sz w:val="20"/>
          <w:szCs w:val="20"/>
        </w:rPr>
        <w:t>процесс установки защищенного соединения расходует во много раз больше ресурсов на серверной части, чем на клиентско</w:t>
      </w:r>
      <w:r w:rsidR="00002B3A" w:rsidRPr="001F6B42">
        <w:rPr>
          <w:rFonts w:ascii="Times New Roman" w:hAnsi="Times New Roman" w:cs="Times New Roman"/>
          <w:sz w:val="20"/>
          <w:szCs w:val="20"/>
        </w:rPr>
        <w:t xml:space="preserve">й. Это позволяет злоумышленнику, отправив множество запросов, потребить ресурсы сервера. </w:t>
      </w:r>
    </w:p>
    <w:p w:rsidR="00815FFA" w:rsidRPr="001F6B42" w:rsidRDefault="00D2556D" w:rsidP="001F6B42">
      <w:pPr>
        <w:spacing w:after="0"/>
        <w:ind w:firstLine="69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Существуют</w:t>
      </w:r>
      <w:r w:rsidR="00B80A17" w:rsidRPr="001F6B42">
        <w:rPr>
          <w:rFonts w:ascii="Times New Roman" w:hAnsi="Times New Roman" w:cs="Times New Roman"/>
          <w:sz w:val="20"/>
          <w:szCs w:val="20"/>
        </w:rPr>
        <w:t xml:space="preserve"> различные подходы к моделированию атак с учетом различных классов атак</w:t>
      </w:r>
      <w:r w:rsidR="000233FA" w:rsidRPr="001F6B42">
        <w:rPr>
          <w:rFonts w:ascii="Times New Roman" w:hAnsi="Times New Roman" w:cs="Times New Roman"/>
          <w:sz w:val="20"/>
          <w:szCs w:val="20"/>
        </w:rPr>
        <w:t>, такие как:</w:t>
      </w:r>
      <w:r w:rsidR="00B80A17" w:rsidRPr="001F6B42">
        <w:rPr>
          <w:rFonts w:ascii="Times New Roman" w:hAnsi="Times New Roman" w:cs="Times New Roman"/>
          <w:sz w:val="20"/>
          <w:szCs w:val="20"/>
        </w:rPr>
        <w:t xml:space="preserve"> </w:t>
      </w:r>
      <w:r w:rsidR="002C6D93" w:rsidRPr="001F6B42">
        <w:rPr>
          <w:rFonts w:ascii="Times New Roman" w:hAnsi="Times New Roman" w:cs="Times New Roman"/>
          <w:color w:val="000000"/>
          <w:sz w:val="20"/>
          <w:szCs w:val="20"/>
        </w:rPr>
        <w:t xml:space="preserve">основанные на графах, байесовские сети, сети Петри. </w:t>
      </w:r>
    </w:p>
    <w:p w:rsidR="00E83CA1" w:rsidRPr="001F6B42" w:rsidRDefault="00E83CA1" w:rsidP="001F6B42">
      <w:pPr>
        <w:spacing w:after="0"/>
        <w:ind w:firstLine="696"/>
        <w:jc w:val="both"/>
        <w:rPr>
          <w:sz w:val="20"/>
          <w:szCs w:val="20"/>
        </w:rPr>
      </w:pPr>
      <w:r w:rsidRPr="001F6B42">
        <w:rPr>
          <w:rFonts w:ascii="Times New Roman" w:hAnsi="Times New Roman" w:cs="Times New Roman"/>
          <w:color w:val="000000"/>
          <w:sz w:val="20"/>
          <w:szCs w:val="20"/>
        </w:rPr>
        <w:t xml:space="preserve">Рассмотрим модели атак, основанные на графах. Под графом атак понимается граф, содержащий все известные траектории </w:t>
      </w:r>
      <w:r w:rsidR="00B64B88" w:rsidRPr="001F6B42">
        <w:rPr>
          <w:rFonts w:ascii="Times New Roman" w:hAnsi="Times New Roman" w:cs="Times New Roman"/>
          <w:color w:val="000000"/>
          <w:sz w:val="20"/>
          <w:szCs w:val="20"/>
        </w:rPr>
        <w:t>реализации нарушителем угроз.</w:t>
      </w:r>
      <w:r w:rsidRPr="001F6B42">
        <w:rPr>
          <w:rFonts w:ascii="Times New Roman" w:hAnsi="Times New Roman" w:cs="Times New Roman"/>
          <w:color w:val="000000"/>
          <w:sz w:val="20"/>
          <w:szCs w:val="20"/>
        </w:rPr>
        <w:t xml:space="preserve"> Ключевой проблемой построения графа атак для больших сетей является масштабируемость, связанная с формированием графа атак для сетей с большим числом хостов и уязвимостей.</w:t>
      </w:r>
    </w:p>
    <w:p w:rsidR="00FB22ED" w:rsidRPr="001F6B42" w:rsidRDefault="00E83CA1" w:rsidP="001F6B42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Примером моделирования атак с помощью байесовских сетей являются байесовские графы атак, которые представляют собой направленные ациклические графы, где вершины ассоциируются с инцидентами, рассматриваемыми также как элементарные условия, а ребра моделируют конъюнкцию или дизъюнкцию элементарных условий. Преимущества и недостатки байесовских графов атак такие же, как у деревьев атак. </w:t>
      </w:r>
      <w:r w:rsidR="00B0084C" w:rsidRPr="001F6B42">
        <w:rPr>
          <w:rFonts w:ascii="Times New Roman" w:hAnsi="Times New Roman" w:cs="Times New Roman"/>
          <w:sz w:val="20"/>
          <w:szCs w:val="20"/>
        </w:rPr>
        <w:t xml:space="preserve">В </w:t>
      </w:r>
      <w:r w:rsidRPr="001F6B42">
        <w:rPr>
          <w:rFonts w:ascii="Times New Roman" w:hAnsi="Times New Roman" w:cs="Times New Roman"/>
          <w:sz w:val="20"/>
          <w:szCs w:val="20"/>
        </w:rPr>
        <w:t xml:space="preserve">отличие от деревьев атак байесовские графы атак имеют дополнительные преимущества, так как они представляют собой вероятностные модели, которые позволяют учитывать случаи неопределенности исходных данных о моделируемых атаках. </w:t>
      </w:r>
      <w:r w:rsidR="001A1231" w:rsidRPr="001F6B42">
        <w:rPr>
          <w:rFonts w:ascii="Times New Roman" w:hAnsi="Times New Roman" w:cs="Times New Roman"/>
          <w:sz w:val="20"/>
          <w:szCs w:val="20"/>
        </w:rPr>
        <w:t>Также с</w:t>
      </w:r>
      <w:r w:rsidR="00FB22ED" w:rsidRPr="001F6B42">
        <w:rPr>
          <w:rFonts w:ascii="Times New Roman" w:hAnsi="Times New Roman" w:cs="Times New Roman"/>
          <w:sz w:val="20"/>
          <w:szCs w:val="20"/>
        </w:rPr>
        <w:t xml:space="preserve">реди разновидностей байесовских сетей следует выделить скрытые марковские модели, которые используются при моделировании атак из-за удобства исследования путей в пространстве состояний, каждое из которых характеризуется заданной вероятностью. </w:t>
      </w:r>
    </w:p>
    <w:p w:rsidR="003221CB" w:rsidRPr="001F6B42" w:rsidRDefault="003221CB" w:rsidP="001F6B42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Сети Петри являются одним из широко используемых </w:t>
      </w:r>
      <w:r w:rsidR="001A1231" w:rsidRPr="001F6B42">
        <w:rPr>
          <w:rFonts w:ascii="Times New Roman" w:hAnsi="Times New Roman" w:cs="Times New Roman"/>
          <w:sz w:val="20"/>
          <w:szCs w:val="20"/>
        </w:rPr>
        <w:t>способов формального описания атак</w:t>
      </w:r>
      <w:r w:rsidRPr="001F6B42">
        <w:rPr>
          <w:rFonts w:ascii="Times New Roman" w:hAnsi="Times New Roman" w:cs="Times New Roman"/>
          <w:sz w:val="20"/>
          <w:szCs w:val="20"/>
        </w:rPr>
        <w:t xml:space="preserve">. </w:t>
      </w:r>
      <w:r w:rsidR="001A1231" w:rsidRPr="001F6B42">
        <w:rPr>
          <w:rFonts w:ascii="Times New Roman" w:hAnsi="Times New Roman" w:cs="Times New Roman"/>
          <w:sz w:val="20"/>
          <w:szCs w:val="20"/>
        </w:rPr>
        <w:t>Наиболее</w:t>
      </w:r>
      <w:r w:rsidR="00FB22ED" w:rsidRPr="001F6B42">
        <w:rPr>
          <w:rFonts w:ascii="Times New Roman" w:hAnsi="Times New Roman" w:cs="Times New Roman"/>
          <w:sz w:val="20"/>
          <w:szCs w:val="20"/>
        </w:rPr>
        <w:t xml:space="preserve"> часто используются раскрашенные сети Петри, стохастические сети </w:t>
      </w:r>
      <w:r w:rsidR="00D52A6C" w:rsidRPr="001F6B42">
        <w:rPr>
          <w:rFonts w:ascii="Times New Roman" w:hAnsi="Times New Roman" w:cs="Times New Roman"/>
          <w:sz w:val="20"/>
          <w:szCs w:val="20"/>
        </w:rPr>
        <w:t>Петри и нечеткие сети Петри.</w:t>
      </w:r>
    </w:p>
    <w:p w:rsidR="00F2211D" w:rsidRPr="001F6B42" w:rsidRDefault="004626A9" w:rsidP="001F6B42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Одним из распространенных подходов к моделированию атак с помощью графов является подход с использованием деревьев атак. </w:t>
      </w:r>
      <w:r w:rsidR="00003C6F" w:rsidRPr="001F6B42">
        <w:rPr>
          <w:rFonts w:ascii="Times New Roman" w:hAnsi="Times New Roman" w:cs="Times New Roman"/>
          <w:sz w:val="20"/>
          <w:szCs w:val="20"/>
        </w:rPr>
        <w:t xml:space="preserve">Дерево </w:t>
      </w:r>
      <w:r w:rsidR="00246AE5" w:rsidRPr="001F6B42">
        <w:rPr>
          <w:rFonts w:ascii="Times New Roman" w:hAnsi="Times New Roman" w:cs="Times New Roman"/>
          <w:sz w:val="20"/>
          <w:szCs w:val="20"/>
        </w:rPr>
        <w:t>а</w:t>
      </w:r>
      <w:r w:rsidR="00003C6F" w:rsidRPr="001F6B42">
        <w:rPr>
          <w:rFonts w:ascii="Times New Roman" w:hAnsi="Times New Roman" w:cs="Times New Roman"/>
          <w:sz w:val="20"/>
          <w:szCs w:val="20"/>
        </w:rPr>
        <w:t xml:space="preserve">так – некоторое представление сценария атаки в виде направленного дерева, его корень - успешная атака, атака идет от листьев (исходные события) снизу вверх по узлам (события). В узлах могут находиться логические функции, по исходу которых атака может продолжиться, перейдя выше по дереву. </w:t>
      </w:r>
      <w:r w:rsidRPr="001F6B42">
        <w:rPr>
          <w:rFonts w:ascii="Times New Roman" w:hAnsi="Times New Roman" w:cs="Times New Roman"/>
          <w:sz w:val="20"/>
          <w:szCs w:val="20"/>
        </w:rPr>
        <w:t>Модели, основанные на деревьях атак, имеют следующие преимущества:</w:t>
      </w:r>
      <w:r w:rsidR="004D2740" w:rsidRPr="001F6B42">
        <w:rPr>
          <w:rFonts w:ascii="Times New Roman" w:hAnsi="Times New Roman" w:cs="Times New Roman"/>
          <w:sz w:val="20"/>
          <w:szCs w:val="20"/>
        </w:rPr>
        <w:t xml:space="preserve"> </w:t>
      </w:r>
      <w:r w:rsidRPr="001F6B42">
        <w:rPr>
          <w:rFonts w:ascii="Times New Roman" w:hAnsi="Times New Roman" w:cs="Times New Roman"/>
          <w:sz w:val="20"/>
          <w:szCs w:val="20"/>
        </w:rPr>
        <w:t>наглядность,</w:t>
      </w:r>
      <w:r w:rsidR="004D2740" w:rsidRPr="001F6B42">
        <w:rPr>
          <w:rFonts w:ascii="Times New Roman" w:hAnsi="Times New Roman" w:cs="Times New Roman"/>
          <w:sz w:val="20"/>
          <w:szCs w:val="20"/>
        </w:rPr>
        <w:t xml:space="preserve"> масштабируемость, </w:t>
      </w:r>
      <w:r w:rsidRPr="001F6B42">
        <w:rPr>
          <w:rFonts w:ascii="Times New Roman" w:hAnsi="Times New Roman" w:cs="Times New Roman"/>
          <w:sz w:val="20"/>
          <w:szCs w:val="20"/>
        </w:rPr>
        <w:t>универсальност</w:t>
      </w:r>
      <w:r w:rsidR="004D2740" w:rsidRPr="001F6B42">
        <w:rPr>
          <w:rFonts w:ascii="Times New Roman" w:hAnsi="Times New Roman" w:cs="Times New Roman"/>
          <w:sz w:val="20"/>
          <w:szCs w:val="20"/>
        </w:rPr>
        <w:t>ь</w:t>
      </w:r>
      <w:r w:rsidRPr="001F6B42">
        <w:rPr>
          <w:rFonts w:ascii="Times New Roman" w:hAnsi="Times New Roman" w:cs="Times New Roman"/>
          <w:sz w:val="20"/>
          <w:szCs w:val="20"/>
        </w:rPr>
        <w:t>. К недостаткам моделей, основанных на деревьях атак, следует отнести трудности моделирования циклических атак и отсутствие возможностей динамического моделирования</w:t>
      </w:r>
      <w:r w:rsidR="00725DB1" w:rsidRPr="001F6B42">
        <w:rPr>
          <w:rFonts w:ascii="Times New Roman" w:hAnsi="Times New Roman" w:cs="Times New Roman"/>
          <w:sz w:val="20"/>
          <w:szCs w:val="20"/>
        </w:rPr>
        <w:t xml:space="preserve"> [2]</w:t>
      </w:r>
      <w:r w:rsidRPr="001F6B42">
        <w:rPr>
          <w:rFonts w:ascii="Times New Roman" w:hAnsi="Times New Roman" w:cs="Times New Roman"/>
          <w:sz w:val="20"/>
          <w:szCs w:val="20"/>
        </w:rPr>
        <w:t>.</w:t>
      </w:r>
    </w:p>
    <w:p w:rsidR="00F2211D" w:rsidRPr="001F6B42" w:rsidRDefault="00F2211D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Множество перечисленных подходов затрудняют процесс перевода формального описания в эксперимент.</w:t>
      </w:r>
    </w:p>
    <w:p w:rsidR="00F2211D" w:rsidRPr="001F6B42" w:rsidRDefault="00F2211D" w:rsidP="008E7DAC">
      <w:pPr>
        <w:spacing w:before="240"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6B42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F2211D" w:rsidRPr="001F6B42" w:rsidRDefault="00F2211D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Целью работы является создание эффективного формального описания атаки, которое возможно легко автоматически воспроизвести на практике в ходе эксперимента в рамках текущей сетевой обстановки. В данном исследовании формальное описание состоит из нескольких составляющих: </w:t>
      </w:r>
    </w:p>
    <w:p w:rsidR="00F2211D" w:rsidRPr="001F6B42" w:rsidRDefault="00F2211D" w:rsidP="001F6B4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описание на естественном языке</w:t>
      </w:r>
    </w:p>
    <w:p w:rsidR="00212167" w:rsidRPr="001F6B42" w:rsidRDefault="00212167" w:rsidP="001F6B4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математическая модель</w:t>
      </w:r>
    </w:p>
    <w:p w:rsidR="00F2211D" w:rsidRPr="001F6B42" w:rsidRDefault="007A70B3" w:rsidP="001F6B4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псевдокод</w:t>
      </w:r>
    </w:p>
    <w:p w:rsidR="00F2211D" w:rsidRPr="001F6B42" w:rsidRDefault="00F2211D" w:rsidP="001F6B4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описание на языке 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>NASL</w:t>
      </w:r>
    </w:p>
    <w:p w:rsidR="00F2211D" w:rsidRPr="001F6B42" w:rsidRDefault="00F2211D" w:rsidP="001F6B4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дерево сценария атаки.</w:t>
      </w:r>
    </w:p>
    <w:p w:rsidR="00F2211D" w:rsidRPr="001F6B42" w:rsidRDefault="00F2211D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Конечное описание задается в виде конфигурационного файла, содержащем в себе логику атаки, её параметры и возможный диапазон значений. Далее описание подается на вход симулятору атак, результатом которого является массив данных и их графическое представление. Используя полученные данные, производится исследование атаки и определение признаков для её детектирования.</w:t>
      </w:r>
    </w:p>
    <w:p w:rsidR="003221CB" w:rsidRPr="001F6B42" w:rsidRDefault="003221CB" w:rsidP="001F6B42">
      <w:pPr>
        <w:pStyle w:val="a7"/>
        <w:ind w:firstLine="0"/>
        <w:rPr>
          <w:szCs w:val="20"/>
        </w:rPr>
      </w:pPr>
      <w:r w:rsidRPr="001F6B42">
        <w:rPr>
          <w:szCs w:val="20"/>
        </w:rPr>
        <w:br w:type="page"/>
      </w:r>
    </w:p>
    <w:p w:rsidR="000625AC" w:rsidRPr="001F6B42" w:rsidRDefault="000625AC" w:rsidP="008E7DAC">
      <w:pPr>
        <w:spacing w:before="240"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6B42">
        <w:rPr>
          <w:rFonts w:ascii="Times New Roman" w:hAnsi="Times New Roman" w:cs="Times New Roman"/>
          <w:b/>
          <w:sz w:val="24"/>
          <w:szCs w:val="24"/>
        </w:rPr>
        <w:t>Дерево атаки</w:t>
      </w:r>
    </w:p>
    <w:p w:rsidR="00DA0A98" w:rsidRPr="0035735C" w:rsidRDefault="00C5358D" w:rsidP="00CE3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149860</wp:posOffset>
                </wp:positionV>
                <wp:extent cx="3475592" cy="5058943"/>
                <wp:effectExtent l="0" t="0" r="10795" b="2794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5592" cy="5058943"/>
                          <a:chOff x="774700" y="0"/>
                          <a:chExt cx="3475592" cy="505894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854200" y="0"/>
                            <a:ext cx="10953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F2" w:rsidRDefault="006A78F2" w:rsidP="006A78F2">
                              <w:pPr>
                                <w:jc w:val="center"/>
                              </w:pPr>
                              <w:r>
                                <w:t>Атака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774700" y="2372783"/>
                            <a:ext cx="14287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FE4" w:rsidRDefault="00180FE4" w:rsidP="00180FE4">
                              <w:pPr>
                                <w:jc w:val="center"/>
                              </w:pPr>
                              <w:r>
                                <w:t>ClientHello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774700" y="2796116"/>
                            <a:ext cx="14287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F2" w:rsidRPr="006A78F2" w:rsidRDefault="006A78F2" w:rsidP="006A78F2">
                              <w:r>
                                <w:rPr>
                                  <w:lang w:val="en-US"/>
                                </w:rPr>
                                <w:t xml:space="preserve">Renegotiation </w:t>
                              </w:r>
                              <w:r>
                                <w:t>не поддерживается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774700" y="3456516"/>
                            <a:ext cx="14287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F2" w:rsidRDefault="006A78F2" w:rsidP="006A78F2">
                              <w:pPr>
                                <w:jc w:val="center"/>
                              </w:pPr>
                              <w:r>
                                <w:t>TCP handshake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Равнобедренный треугольник 16"/>
                        <wps:cNvSpPr/>
                        <wps:spPr>
                          <a:xfrm>
                            <a:off x="1964266" y="448733"/>
                            <a:ext cx="866775" cy="5143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8F2" w:rsidRDefault="006A78F2" w:rsidP="006A78F2">
                              <w:r>
                                <w:t>или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774700" y="1289050"/>
                            <a:ext cx="1428750" cy="885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FE4" w:rsidRPr="00180FE4" w:rsidRDefault="00180FE4" w:rsidP="00180F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Send </w:t>
                              </w:r>
                              <w:r>
                                <w:t>ChangeCipherSpec</w:t>
                              </w:r>
                              <w:r>
                                <w:rPr>
                                  <w:lang w:val="en-US"/>
                                </w:rPr>
                                <w:t>,</w:t>
                              </w:r>
                              <w:r w:rsidRPr="00180FE4">
                                <w:t xml:space="preserve"> </w:t>
                              </w:r>
                              <w:r>
                                <w:t>ClientKeyExchange</w:t>
                              </w:r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r>
                                <w:t>Finished</w:t>
                              </w:r>
                            </w:p>
                            <w:p w:rsidR="00180FE4" w:rsidRPr="00180FE4" w:rsidRDefault="00180FE4" w:rsidP="00180F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180FE4" w:rsidRDefault="00180FE4" w:rsidP="00180F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180FE4" w:rsidRDefault="00180FE4" w:rsidP="00180F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180FE4" w:rsidRPr="00180FE4" w:rsidRDefault="00180FE4" w:rsidP="00180F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779209" y="3719093"/>
                            <a:ext cx="14287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FE4" w:rsidRDefault="00180FE4" w:rsidP="00180FE4">
                              <w:pPr>
                                <w:jc w:val="center"/>
                              </w:pPr>
                              <w:r>
                                <w:t>ClientHello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779209" y="3321160"/>
                            <a:ext cx="14287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FE4" w:rsidRDefault="00180FE4" w:rsidP="00180FE4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Recieve</w:t>
                              </w:r>
                              <w:r>
                                <w:t xml:space="preserve"> ServerHello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2762276" y="1314560"/>
                            <a:ext cx="14287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FE4" w:rsidRPr="00180FE4" w:rsidRDefault="00180FE4" w:rsidP="00180F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Send </w:t>
                              </w:r>
                              <w:r>
                                <w:t>Finished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762276" y="1695560"/>
                            <a:ext cx="14287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FE4" w:rsidRPr="00180FE4" w:rsidRDefault="00180FE4" w:rsidP="00180F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Compute </w:t>
                              </w:r>
                              <w:r>
                                <w:t>PRF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770742" y="2068093"/>
                            <a:ext cx="1476375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FE4" w:rsidRPr="00180FE4" w:rsidRDefault="00180FE4" w:rsidP="00180F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Send </w:t>
                              </w:r>
                              <w:r>
                                <w:t>ClientKeyExchange</w:t>
                              </w:r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r>
                                <w:t>ChangeCipherSpec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770742" y="2906293"/>
                            <a:ext cx="14287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FE4" w:rsidRPr="00180FE4" w:rsidRDefault="00180FE4" w:rsidP="00180F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Parse </w:t>
                              </w:r>
                              <w:r>
                                <w:t>ServerRandom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821542" y="4125493"/>
                            <a:ext cx="14287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0FE4" w:rsidRPr="006A78F2" w:rsidRDefault="00180FE4" w:rsidP="00180FE4">
                              <w:r>
                                <w:rPr>
                                  <w:lang w:val="en-US"/>
                                </w:rPr>
                                <w:t xml:space="preserve">Renegotiation </w:t>
                              </w:r>
                              <w:r>
                                <w:t>поддерживается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1477433" y="217805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1468966" y="2618316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02833" y="3261783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3490409" y="1526226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3507342" y="1915693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3541209" y="314336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3575076" y="3541293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3583542" y="3947693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3541209" y="2753893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387600" y="25400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2821542" y="4811293"/>
                            <a:ext cx="14287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3B72" w:rsidRDefault="00473B72" w:rsidP="00473B72">
                              <w:pPr>
                                <w:jc w:val="center"/>
                              </w:pPr>
                              <w:r>
                                <w:t>TCP handshake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3617409" y="4633493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1475316" y="1142880"/>
                            <a:ext cx="923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H="1">
                            <a:off x="2395933" y="1142880"/>
                            <a:ext cx="10965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left:0;text-align:left;margin-left:23.75pt;margin-top:11.8pt;width:273.65pt;height:398.35pt;z-index:251683840;mso-width-relative:margin;mso-height-relative:margin" coordorigin="7747" coordsize="34755,50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">
                <v:rect id="Прямоугольник 1" o:spid="_x0000_s1027" style="position:absolute;left:18542;width:10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6A78F2" w:rsidRDefault="006A78F2" w:rsidP="006A78F2">
                        <w:pPr>
                          <w:jc w:val="center"/>
                        </w:pPr>
                        <w:r>
                          <w:t>Атака</w:t>
                        </w:r>
                      </w:p>
                    </w:txbxContent>
                  </v:textbox>
                </v:rect>
                <v:rect id="Прямоугольник 2" o:spid="_x0000_s1028" style="position:absolute;left:7747;top:23727;width:1428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180FE4" w:rsidRDefault="00180FE4" w:rsidP="00180FE4">
                        <w:pPr>
                          <w:jc w:val="center"/>
                        </w:pPr>
                        <w:r>
                          <w:t>ClientHello</w:t>
                        </w:r>
                      </w:p>
                    </w:txbxContent>
                  </v:textbox>
                </v:rect>
                <v:rect id="Прямоугольник 8" o:spid="_x0000_s1029" style="position:absolute;left:7747;top:27961;width:14287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6A78F2" w:rsidRPr="006A78F2" w:rsidRDefault="006A78F2" w:rsidP="006A78F2">
                        <w:r>
                          <w:rPr>
                            <w:lang w:val="en-US"/>
                          </w:rPr>
                          <w:t xml:space="preserve">Renegotiation </w:t>
                        </w:r>
                        <w:r>
                          <w:t>не поддерживается</w:t>
                        </w:r>
                      </w:p>
                    </w:txbxContent>
                  </v:textbox>
                </v:rect>
                <v:rect id="Прямоугольник 9" o:spid="_x0000_s1030" style="position:absolute;left:7747;top:34565;width:1428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6A78F2" w:rsidRDefault="006A78F2" w:rsidP="006A78F2">
                        <w:pPr>
                          <w:jc w:val="center"/>
                        </w:pPr>
                        <w:r>
                          <w:t>TCP handshake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6" o:spid="_x0000_s1031" type="#_x0000_t5" style="position:absolute;left:19642;top:4487;width:8668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/AL0A&#10;AADbAAAADwAAAGRycy9kb3ducmV2LnhtbERPy6rCMBDdC/5DGMGdpnUhWo0iouDCjXo/YGjGptpM&#10;ahNr/XsjCHc3h/Oc5bqzlWip8aVjBek4AUGcO11yoeDvsh/NQPiArLFyTAre5GG96veWmGn34hO1&#10;51CIGMI+QwUmhDqT0ueGLPqxq4kjd3WNxRBhU0jd4CuG20pOkmQqLZYcGwzWtDWU389Pq+Bourne&#10;ppfqNmf5SHe2wHa/UWo46DYLEIG68C/+uQ86zp/C95d4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lv/AL0AAADbAAAADwAAAAAAAAAAAAAAAACYAgAAZHJzL2Rvd25yZXYu&#10;eG1sUEsFBgAAAAAEAAQA9QAAAIIDAAAAAA==&#10;" fillcolor="#4f81bd [3204]" strokecolor="#243f60 [1604]" strokeweight="2pt">
                  <v:textbox>
                    <w:txbxContent>
                      <w:p w:rsidR="006A78F2" w:rsidRDefault="006A78F2" w:rsidP="006A78F2">
                        <w:r>
                          <w:t>или</w:t>
                        </w:r>
                      </w:p>
                    </w:txbxContent>
                  </v:textbox>
                </v:shape>
                <v:rect id="Прямоугольник 22" o:spid="_x0000_s1032" style="position:absolute;left:7747;top:12890;width:14287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180FE4" w:rsidRPr="00180FE4" w:rsidRDefault="00180FE4" w:rsidP="00180FE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Send </w:t>
                        </w:r>
                        <w:r>
                          <w:t>ChangeCipherSpec</w:t>
                        </w:r>
                        <w:r>
                          <w:rPr>
                            <w:lang w:val="en-US"/>
                          </w:rPr>
                          <w:t>,</w:t>
                        </w:r>
                        <w:r w:rsidRPr="00180FE4">
                          <w:t xml:space="preserve"> </w:t>
                        </w:r>
                        <w:r>
                          <w:t>ClientKeyExchange</w:t>
                        </w:r>
                        <w:r>
                          <w:rPr>
                            <w:lang w:val="en-US"/>
                          </w:rPr>
                          <w:t xml:space="preserve">, </w:t>
                        </w:r>
                        <w:r>
                          <w:t>Finished</w:t>
                        </w:r>
                      </w:p>
                      <w:p w:rsidR="00180FE4" w:rsidRPr="00180FE4" w:rsidRDefault="00180FE4" w:rsidP="00180FE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180FE4" w:rsidRDefault="00180FE4" w:rsidP="00180FE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180FE4" w:rsidRDefault="00180FE4" w:rsidP="00180FE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180FE4" w:rsidRPr="00180FE4" w:rsidRDefault="00180FE4" w:rsidP="00180FE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7" o:spid="_x0000_s1033" style="position:absolute;left:27792;top:37190;width:1428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180FE4" w:rsidRDefault="00180FE4" w:rsidP="00180FE4">
                        <w:pPr>
                          <w:jc w:val="center"/>
                        </w:pPr>
                        <w:r>
                          <w:t>ClientHello</w:t>
                        </w:r>
                      </w:p>
                    </w:txbxContent>
                  </v:textbox>
                </v:rect>
                <v:rect id="Прямоугольник 28" o:spid="_x0000_s1034" style="position:absolute;left:27792;top:33211;width:1428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180FE4" w:rsidRDefault="00180FE4" w:rsidP="00180FE4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Recieve</w:t>
                        </w:r>
                        <w:r>
                          <w:t xml:space="preserve"> ServerHello</w:t>
                        </w:r>
                      </w:p>
                    </w:txbxContent>
                  </v:textbox>
                </v:rect>
                <v:rect id="Прямоугольник 30" o:spid="_x0000_s1035" style="position:absolute;left:27622;top:13145;width:1428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<v:textbox>
                    <w:txbxContent>
                      <w:p w:rsidR="00180FE4" w:rsidRPr="00180FE4" w:rsidRDefault="00180FE4" w:rsidP="00180FE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Send </w:t>
                        </w:r>
                        <w:r>
                          <w:t>Finished</w:t>
                        </w:r>
                      </w:p>
                    </w:txbxContent>
                  </v:textbox>
                </v:rect>
                <v:rect id="Прямоугольник 31" o:spid="_x0000_s1036" style="position:absolute;left:27622;top:16955;width:1428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180FE4" w:rsidRPr="00180FE4" w:rsidRDefault="00180FE4" w:rsidP="00180FE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Compute </w:t>
                        </w:r>
                        <w:r>
                          <w:t>PRF</w:t>
                        </w:r>
                      </w:p>
                    </w:txbxContent>
                  </v:textbox>
                </v:rect>
                <v:rect id="Прямоугольник 32" o:spid="_x0000_s1037" style="position:absolute;left:27707;top:20680;width:14764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180FE4" w:rsidRPr="00180FE4" w:rsidRDefault="00180FE4" w:rsidP="00180FE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Send </w:t>
                        </w:r>
                        <w:r>
                          <w:t>ClientKeyExchange</w:t>
                        </w:r>
                        <w:r>
                          <w:rPr>
                            <w:lang w:val="en-US"/>
                          </w:rPr>
                          <w:t xml:space="preserve">, </w:t>
                        </w:r>
                        <w:r>
                          <w:t>ChangeCipherSpec</w:t>
                        </w:r>
                      </w:p>
                    </w:txbxContent>
                  </v:textbox>
                </v:rect>
                <v:rect id="Прямоугольник 33" o:spid="_x0000_s1038" style="position:absolute;left:27707;top:29062;width:1428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180FE4" w:rsidRPr="00180FE4" w:rsidRDefault="00180FE4" w:rsidP="00180FE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Parse </w:t>
                        </w:r>
                        <w:r>
                          <w:t>ServerRandom</w:t>
                        </w:r>
                      </w:p>
                    </w:txbxContent>
                  </v:textbox>
                </v:rect>
                <v:rect id="Прямоугольник 35" o:spid="_x0000_s1039" style="position:absolute;left:28215;top:41254;width:14287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180FE4" w:rsidRPr="006A78F2" w:rsidRDefault="00180FE4" w:rsidP="00180FE4">
                        <w:r>
                          <w:rPr>
                            <w:lang w:val="en-US"/>
                          </w:rPr>
                          <w:t xml:space="preserve">Renegotiation </w:t>
                        </w:r>
                        <w:r>
                          <w:t>поддерживается</w:t>
                        </w:r>
                      </w:p>
                    </w:txbxContent>
                  </v:textbox>
                </v:rect>
                <v:line id="Прямая соединительная линия 39" o:spid="_x0000_s1040" style="position:absolute;visibility:visible;mso-wrap-style:square" from="14774,21780" to="14774,23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Прямая соединительная линия 40" o:spid="_x0000_s1041" style="position:absolute;visibility:visible;mso-wrap-style:square" from="14689,26183" to="14689,27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v:line id="Прямая соединительная линия 41" o:spid="_x0000_s1042" style="position:absolute;visibility:visible;mso-wrap-style:square" from="15028,32617" to="15028,34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Прямая соединительная линия 42" o:spid="_x0000_s1043" style="position:absolute;visibility:visible;mso-wrap-style:square" from="34904,15262" to="34904,16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<v:line id="Прямая соединительная линия 44" o:spid="_x0000_s1044" style="position:absolute;visibility:visible;mso-wrap-style:square" from="35073,19156" to="35073,20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<v:line id="Прямая соединительная линия 45" o:spid="_x0000_s1045" style="position:absolute;visibility:visible;mso-wrap-style:square" from="35412,31433" to="35412,3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46" o:spid="_x0000_s1046" style="position:absolute;visibility:visible;mso-wrap-style:square" from="35750,35412" to="35750,37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Прямая соединительная линия 47" o:spid="_x0000_s1047" style="position:absolute;visibility:visible;mso-wrap-style:square" from="35835,39476" to="35835,41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Прямая соединительная линия 49" o:spid="_x0000_s1048" style="position:absolute;visibility:visible;mso-wrap-style:square" from="35412,27538" to="35412,29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<v:line id="Прямая соединительная линия 50" o:spid="_x0000_s1049" style="position:absolute;visibility:visible;mso-wrap-style:square" from="23876,2540" to="23876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rect id="Прямоугольник 51" o:spid="_x0000_s1050" style="position:absolute;left:28215;top:48112;width:1428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73B72" w:rsidRDefault="00473B72" w:rsidP="00473B72">
                        <w:pPr>
                          <w:jc w:val="center"/>
                        </w:pPr>
                        <w:r>
                          <w:t>TCP handshake</w:t>
                        </w:r>
                      </w:p>
                    </w:txbxContent>
                  </v:textbox>
                </v:rect>
                <v:line id="Прямая соединительная линия 52" o:spid="_x0000_s1051" style="position:absolute;visibility:visible;mso-wrap-style:square" from="36174,46334" to="36174,4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Прямая соединительная линия 57" o:spid="_x0000_s1052" style="position:absolute;visibility:visible;mso-wrap-style:square" from="14753,11428" to="23992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<v:line id="Прямая соединительная линия 59" o:spid="_x0000_s1053" style="position:absolute;flip:x;visibility:visible;mso-wrap-style:square" from="23959,11428" to="34925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</v:group>
            </w:pict>
          </mc:Fallback>
        </mc:AlternateContent>
      </w:r>
    </w:p>
    <w:p w:rsidR="00180FE4" w:rsidRPr="00E83CA1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0FE4" w:rsidRPr="00E83CA1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0FE4" w:rsidRPr="00E83CA1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0FE4" w:rsidRPr="00E83CA1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80FE4" w:rsidRPr="00E83CA1" w:rsidRDefault="00C5253D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1909412</wp:posOffset>
                </wp:positionH>
                <wp:positionV relativeFrom="paragraph">
                  <wp:posOffset>144145</wp:posOffset>
                </wp:positionV>
                <wp:extent cx="9525" cy="180975"/>
                <wp:effectExtent l="0" t="0" r="2857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4391B" id="Прямая соединительная линия 6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11.35pt" to="151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" strokecolor="#4579b8 [3044]"/>
            </w:pict>
          </mc:Fallback>
        </mc:AlternateContent>
      </w:r>
    </w:p>
    <w:p w:rsidR="00DA0A98" w:rsidRPr="00E83CA1" w:rsidRDefault="004F65C2" w:rsidP="00DA0A9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5186A" wp14:editId="5A165DF1">
                <wp:simplePos x="0" y="0"/>
                <wp:positionH relativeFrom="column">
                  <wp:posOffset>3014159</wp:posOffset>
                </wp:positionH>
                <wp:positionV relativeFrom="paragraph">
                  <wp:posOffset>136525</wp:posOffset>
                </wp:positionV>
                <wp:extent cx="0" cy="17145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55426" id="Прямая соединительная линия 5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10.75pt" to="237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" strokecolor="#4579b8 [3044]"/>
            </w:pict>
          </mc:Fallback>
        </mc:AlternateContent>
      </w:r>
      <w:r w:rsidR="00C5358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ED2AD" wp14:editId="6484EE71">
                <wp:simplePos x="0" y="0"/>
                <wp:positionH relativeFrom="column">
                  <wp:posOffset>1002405</wp:posOffset>
                </wp:positionH>
                <wp:positionV relativeFrom="paragraph">
                  <wp:posOffset>132715</wp:posOffset>
                </wp:positionV>
                <wp:extent cx="9525" cy="247650"/>
                <wp:effectExtent l="0" t="0" r="2857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1AB2A" id="Прямая соединительная линия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10.45pt" to="79.7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" strokecolor="#4579b8 [3044]"/>
            </w:pict>
          </mc:Fallback>
        </mc:AlternateContent>
      </w:r>
    </w:p>
    <w:p w:rsidR="00B70C3E" w:rsidRDefault="00B70C3E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78F2" w:rsidRPr="00E83CA1" w:rsidRDefault="006A78F2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0FE4" w:rsidRPr="00E83CA1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0FE4" w:rsidRPr="00E83CA1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0FE4" w:rsidRPr="00E83CA1" w:rsidRDefault="00180FE4" w:rsidP="00DA0A9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0FE4" w:rsidRPr="00E45467" w:rsidRDefault="00180FE4" w:rsidP="00F40F5B">
      <w:pPr>
        <w:rPr>
          <w:rFonts w:ascii="Times New Roman" w:hAnsi="Times New Roman" w:cs="Times New Roman"/>
          <w:sz w:val="24"/>
          <w:szCs w:val="24"/>
        </w:rPr>
      </w:pPr>
    </w:p>
    <w:p w:rsidR="001F6B42" w:rsidRDefault="001F6B42" w:rsidP="001F6B4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F6B42" w:rsidRDefault="001F6B42" w:rsidP="001F6B4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F6B42" w:rsidRDefault="001F6B42" w:rsidP="001F6B4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807E7" w:rsidRPr="001F6B42" w:rsidRDefault="006807E7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>Client</w:t>
      </w:r>
      <w:r w:rsidRPr="001F6B42">
        <w:rPr>
          <w:rFonts w:ascii="Times New Roman" w:hAnsi="Times New Roman" w:cs="Times New Roman"/>
          <w:sz w:val="20"/>
          <w:szCs w:val="20"/>
        </w:rPr>
        <w:t xml:space="preserve"> 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>Hello</w:t>
      </w:r>
      <w:r w:rsidRPr="001F6B42">
        <w:rPr>
          <w:rFonts w:ascii="Times New Roman" w:hAnsi="Times New Roman" w:cs="Times New Roman"/>
          <w:sz w:val="20"/>
          <w:szCs w:val="20"/>
        </w:rPr>
        <w:t xml:space="preserve"> – обмен параметрами 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>SSL</w:t>
      </w:r>
      <w:r w:rsidRPr="001F6B42">
        <w:rPr>
          <w:rFonts w:ascii="Times New Roman" w:hAnsi="Times New Roman" w:cs="Times New Roman"/>
          <w:sz w:val="20"/>
          <w:szCs w:val="20"/>
        </w:rPr>
        <w:t>-</w:t>
      </w:r>
      <w:r w:rsidR="00D56D1D" w:rsidRPr="001F6B42">
        <w:rPr>
          <w:rFonts w:ascii="Times New Roman" w:hAnsi="Times New Roman" w:cs="Times New Roman"/>
          <w:sz w:val="20"/>
          <w:szCs w:val="20"/>
        </w:rPr>
        <w:t>соединения со</w:t>
      </w:r>
      <w:r w:rsidRPr="001F6B42">
        <w:rPr>
          <w:rFonts w:ascii="Times New Roman" w:hAnsi="Times New Roman" w:cs="Times New Roman"/>
          <w:sz w:val="20"/>
          <w:szCs w:val="20"/>
        </w:rPr>
        <w:t xml:space="preserve"> стороны клиента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rStyle w:val="k"/>
          <w:lang w:val="en-US"/>
        </w:rPr>
        <w:t>struct</w:t>
      </w:r>
      <w:r w:rsidRPr="006807E7">
        <w:rPr>
          <w:lang w:val="en-US"/>
        </w:rPr>
        <w:t xml:space="preserve"> </w:t>
      </w:r>
      <w:r w:rsidRPr="006807E7">
        <w:rPr>
          <w:rStyle w:val="p"/>
          <w:lang w:val="en-US"/>
        </w:rPr>
        <w:t>{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Pr="006807E7">
        <w:rPr>
          <w:rStyle w:val="n"/>
          <w:lang w:val="en-US"/>
        </w:rPr>
        <w:t>ProtocolVersion</w:t>
      </w:r>
      <w:r w:rsidRPr="006807E7">
        <w:rPr>
          <w:lang w:val="en-US"/>
        </w:rPr>
        <w:t xml:space="preserve"> </w:t>
      </w:r>
      <w:r w:rsidRPr="006807E7">
        <w:rPr>
          <w:rStyle w:val="n"/>
          <w:lang w:val="en-US"/>
        </w:rPr>
        <w:t>client_version</w:t>
      </w:r>
      <w:r w:rsidRPr="006807E7">
        <w:rPr>
          <w:rStyle w:val="p"/>
          <w:lang w:val="en-US"/>
        </w:rPr>
        <w:t>;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Pr="006807E7">
        <w:rPr>
          <w:rStyle w:val="n"/>
          <w:lang w:val="en-US"/>
        </w:rPr>
        <w:t>Random</w:t>
      </w:r>
      <w:r w:rsidRPr="006807E7">
        <w:rPr>
          <w:lang w:val="en-US"/>
        </w:rPr>
        <w:t xml:space="preserve"> </w:t>
      </w:r>
      <w:r w:rsidRPr="006807E7">
        <w:rPr>
          <w:rStyle w:val="n"/>
          <w:lang w:val="en-US"/>
        </w:rPr>
        <w:t>random</w:t>
      </w:r>
      <w:r w:rsidRPr="006807E7">
        <w:rPr>
          <w:rStyle w:val="p"/>
          <w:lang w:val="en-US"/>
        </w:rPr>
        <w:t>;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Pr="006807E7">
        <w:rPr>
          <w:rStyle w:val="n"/>
          <w:lang w:val="en-US"/>
        </w:rPr>
        <w:t>SessionID</w:t>
      </w:r>
      <w:r w:rsidRPr="006807E7">
        <w:rPr>
          <w:lang w:val="en-US"/>
        </w:rPr>
        <w:t xml:space="preserve"> </w:t>
      </w:r>
      <w:r w:rsidRPr="006807E7">
        <w:rPr>
          <w:rStyle w:val="n"/>
          <w:lang w:val="en-US"/>
        </w:rPr>
        <w:t>session_id</w:t>
      </w:r>
      <w:r w:rsidRPr="006807E7">
        <w:rPr>
          <w:rStyle w:val="p"/>
          <w:lang w:val="en-US"/>
        </w:rPr>
        <w:t>;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Pr="006807E7">
        <w:rPr>
          <w:rStyle w:val="n"/>
          <w:lang w:val="en-US"/>
        </w:rPr>
        <w:t>CipherSuite</w:t>
      </w:r>
      <w:r w:rsidRPr="006807E7">
        <w:rPr>
          <w:lang w:val="en-US"/>
        </w:rPr>
        <w:t xml:space="preserve"> </w:t>
      </w:r>
      <w:r w:rsidRPr="006807E7">
        <w:rPr>
          <w:rStyle w:val="n"/>
          <w:lang w:val="en-US"/>
        </w:rPr>
        <w:t>cipher_suites</w:t>
      </w:r>
      <w:r w:rsidRPr="006807E7">
        <w:rPr>
          <w:rStyle w:val="p"/>
          <w:lang w:val="en-US"/>
        </w:rPr>
        <w:t>;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Pr="006807E7">
        <w:rPr>
          <w:rStyle w:val="n"/>
          <w:lang w:val="en-US"/>
        </w:rPr>
        <w:t>CompressionMethod</w:t>
      </w:r>
      <w:r w:rsidRPr="006807E7">
        <w:rPr>
          <w:lang w:val="en-US"/>
        </w:rPr>
        <w:t xml:space="preserve"> </w:t>
      </w:r>
      <w:r w:rsidRPr="006807E7">
        <w:rPr>
          <w:rStyle w:val="n"/>
          <w:lang w:val="en-US"/>
        </w:rPr>
        <w:t>compression_methods</w:t>
      </w:r>
      <w:r w:rsidRPr="006807E7">
        <w:rPr>
          <w:rStyle w:val="p"/>
          <w:lang w:val="en-US"/>
        </w:rPr>
        <w:t>;</w:t>
      </w:r>
    </w:p>
    <w:p w:rsidR="006807E7" w:rsidRPr="006807E7" w:rsidRDefault="006807E7" w:rsidP="006807E7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Pr="006807E7">
        <w:rPr>
          <w:rStyle w:val="n"/>
          <w:lang w:val="en-US"/>
        </w:rPr>
        <w:t>Extension</w:t>
      </w:r>
      <w:r w:rsidRPr="006807E7">
        <w:rPr>
          <w:lang w:val="en-US"/>
        </w:rPr>
        <w:t xml:space="preserve"> </w:t>
      </w:r>
      <w:r w:rsidRPr="006807E7">
        <w:rPr>
          <w:rStyle w:val="n"/>
          <w:lang w:val="en-US"/>
        </w:rPr>
        <w:t>extensions</w:t>
      </w:r>
      <w:r w:rsidRPr="006807E7">
        <w:rPr>
          <w:rStyle w:val="p"/>
          <w:lang w:val="en-US"/>
        </w:rPr>
        <w:t>;</w:t>
      </w:r>
    </w:p>
    <w:p w:rsidR="006807E7" w:rsidRPr="008837AA" w:rsidRDefault="006807E7" w:rsidP="006807E7">
      <w:pPr>
        <w:pStyle w:val="HTML"/>
      </w:pPr>
      <w:r w:rsidRPr="008837AA">
        <w:rPr>
          <w:rStyle w:val="p"/>
        </w:rPr>
        <w:t>}</w:t>
      </w:r>
      <w:r w:rsidRPr="008837AA">
        <w:t xml:space="preserve"> </w:t>
      </w:r>
      <w:r w:rsidRPr="00307CBC">
        <w:rPr>
          <w:rStyle w:val="n"/>
          <w:lang w:val="en-US"/>
        </w:rPr>
        <w:t>ClientHello</w:t>
      </w:r>
      <w:r w:rsidRPr="008837AA">
        <w:rPr>
          <w:rStyle w:val="p"/>
        </w:rPr>
        <w:t>;</w:t>
      </w:r>
    </w:p>
    <w:p w:rsidR="006807E7" w:rsidRPr="008837AA" w:rsidRDefault="006807E7" w:rsidP="006807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7E7" w:rsidRPr="001F6B42" w:rsidRDefault="006807E7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1F6B42">
        <w:rPr>
          <w:rFonts w:ascii="Times New Roman" w:hAnsi="Times New Roman" w:cs="Times New Roman"/>
          <w:sz w:val="20"/>
          <w:szCs w:val="20"/>
        </w:rPr>
        <w:t xml:space="preserve"> 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>Hello</w:t>
      </w:r>
      <w:r w:rsidRPr="001F6B42">
        <w:rPr>
          <w:rFonts w:ascii="Times New Roman" w:hAnsi="Times New Roman" w:cs="Times New Roman"/>
          <w:sz w:val="20"/>
          <w:szCs w:val="20"/>
        </w:rPr>
        <w:t xml:space="preserve"> – обмен параметрами 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>SSL</w:t>
      </w:r>
      <w:r w:rsidRPr="001F6B42">
        <w:rPr>
          <w:rFonts w:ascii="Times New Roman" w:hAnsi="Times New Roman" w:cs="Times New Roman"/>
          <w:sz w:val="20"/>
          <w:szCs w:val="20"/>
        </w:rPr>
        <w:t>-соединения</w:t>
      </w:r>
      <w:r w:rsidR="00B0084C" w:rsidRPr="001F6B42">
        <w:rPr>
          <w:rFonts w:ascii="Times New Roman" w:hAnsi="Times New Roman" w:cs="Times New Roman"/>
          <w:sz w:val="20"/>
          <w:szCs w:val="20"/>
        </w:rPr>
        <w:t xml:space="preserve"> </w:t>
      </w:r>
      <w:r w:rsidRPr="001F6B42">
        <w:rPr>
          <w:rFonts w:ascii="Times New Roman" w:hAnsi="Times New Roman" w:cs="Times New Roman"/>
          <w:sz w:val="20"/>
          <w:szCs w:val="20"/>
        </w:rPr>
        <w:t>со стороны сервера</w:t>
      </w:r>
    </w:p>
    <w:p w:rsidR="00307CBC" w:rsidRPr="00307CBC" w:rsidRDefault="00307CBC" w:rsidP="00307CBC">
      <w:pPr>
        <w:pStyle w:val="HTML"/>
        <w:rPr>
          <w:lang w:val="en-US"/>
        </w:rPr>
      </w:pPr>
      <w:r w:rsidRPr="00307CBC">
        <w:rPr>
          <w:lang w:val="en-US"/>
        </w:rPr>
        <w:t>struct {</w:t>
      </w:r>
    </w:p>
    <w:p w:rsidR="00307CBC" w:rsidRPr="00307CBC" w:rsidRDefault="008D5201" w:rsidP="00307CBC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="00307CBC" w:rsidRPr="00307CBC">
        <w:rPr>
          <w:lang w:val="en-US"/>
        </w:rPr>
        <w:t>ProtocolVersion server_version;</w:t>
      </w:r>
    </w:p>
    <w:p w:rsidR="00307CBC" w:rsidRPr="00307CBC" w:rsidRDefault="00672AD0" w:rsidP="00307CBC">
      <w:pPr>
        <w:pStyle w:val="HTML"/>
        <w:rPr>
          <w:lang w:val="en-US"/>
        </w:rPr>
      </w:pPr>
      <w:r w:rsidRPr="00672AD0">
        <w:rPr>
          <w:lang w:val="en-US"/>
        </w:rPr>
        <w:t xml:space="preserve">    </w:t>
      </w:r>
      <w:r w:rsidR="00307CBC" w:rsidRPr="00307CBC">
        <w:rPr>
          <w:lang w:val="en-US"/>
        </w:rPr>
        <w:t>Random random;</w:t>
      </w:r>
    </w:p>
    <w:p w:rsidR="00307CBC" w:rsidRPr="00307CBC" w:rsidRDefault="008D5201" w:rsidP="00307CBC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="00307CBC" w:rsidRPr="00307CBC">
        <w:rPr>
          <w:lang w:val="en-US"/>
        </w:rPr>
        <w:t>SessionID session_id;</w:t>
      </w:r>
    </w:p>
    <w:p w:rsidR="00307CBC" w:rsidRPr="00307CBC" w:rsidRDefault="008D5201" w:rsidP="00307CBC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="00307CBC" w:rsidRPr="00307CBC">
        <w:rPr>
          <w:lang w:val="en-US"/>
        </w:rPr>
        <w:t>CipherSuite cipher_suite;</w:t>
      </w:r>
    </w:p>
    <w:p w:rsidR="00307CBC" w:rsidRPr="00307CBC" w:rsidRDefault="008D5201" w:rsidP="00307CBC">
      <w:pPr>
        <w:pStyle w:val="HTML"/>
        <w:rPr>
          <w:lang w:val="en-US"/>
        </w:rPr>
      </w:pPr>
      <w:r w:rsidRPr="006807E7">
        <w:rPr>
          <w:lang w:val="en-US"/>
        </w:rPr>
        <w:t xml:space="preserve">    </w:t>
      </w:r>
      <w:r w:rsidR="00307CBC" w:rsidRPr="00307CBC">
        <w:rPr>
          <w:lang w:val="en-US"/>
        </w:rPr>
        <w:t>CompressionMethod compression_method;</w:t>
      </w:r>
    </w:p>
    <w:p w:rsidR="00307CBC" w:rsidRPr="00307CBC" w:rsidRDefault="00307CBC" w:rsidP="00307CBC">
      <w:pPr>
        <w:pStyle w:val="HTML"/>
        <w:rPr>
          <w:lang w:val="en-US"/>
        </w:rPr>
      </w:pPr>
      <w:r w:rsidRPr="00307CBC">
        <w:rPr>
          <w:lang w:val="en-US"/>
        </w:rPr>
        <w:t>} ServerHello;</w:t>
      </w:r>
    </w:p>
    <w:p w:rsidR="00307CBC" w:rsidRPr="00307CBC" w:rsidRDefault="00307CBC" w:rsidP="006807E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F6B42" w:rsidRDefault="006807E7" w:rsidP="00B10F9D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Key Exchange – </w:t>
      </w:r>
      <w:r w:rsidRPr="001F6B42">
        <w:rPr>
          <w:rFonts w:ascii="Times New Roman" w:hAnsi="Times New Roman" w:cs="Times New Roman"/>
          <w:sz w:val="20"/>
          <w:szCs w:val="20"/>
        </w:rPr>
        <w:t>процедура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6B42">
        <w:rPr>
          <w:rFonts w:ascii="Times New Roman" w:hAnsi="Times New Roman" w:cs="Times New Roman"/>
          <w:sz w:val="20"/>
          <w:szCs w:val="20"/>
        </w:rPr>
        <w:t>обмена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6B42">
        <w:rPr>
          <w:rFonts w:ascii="Times New Roman" w:hAnsi="Times New Roman" w:cs="Times New Roman"/>
          <w:sz w:val="20"/>
          <w:szCs w:val="20"/>
        </w:rPr>
        <w:t>ключами</w:t>
      </w:r>
    </w:p>
    <w:p w:rsidR="002527E0" w:rsidRPr="001F6B42" w:rsidRDefault="000F54C0" w:rsidP="00B10F9D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Как видно из дерева атаки, возможн</w:t>
      </w:r>
      <w:r w:rsidR="00173F69" w:rsidRPr="001F6B42">
        <w:rPr>
          <w:rFonts w:ascii="Times New Roman" w:hAnsi="Times New Roman" w:cs="Times New Roman"/>
          <w:sz w:val="20"/>
          <w:szCs w:val="20"/>
        </w:rPr>
        <w:t>о</w:t>
      </w:r>
      <w:r w:rsidRPr="001F6B42">
        <w:rPr>
          <w:rFonts w:ascii="Times New Roman" w:hAnsi="Times New Roman" w:cs="Times New Roman"/>
          <w:sz w:val="20"/>
          <w:szCs w:val="20"/>
        </w:rPr>
        <w:t xml:space="preserve"> два сценария </w:t>
      </w:r>
      <w:r w:rsidR="00173F69" w:rsidRPr="001F6B42">
        <w:rPr>
          <w:rFonts w:ascii="Times New Roman" w:hAnsi="Times New Roman" w:cs="Times New Roman"/>
          <w:sz w:val="20"/>
          <w:szCs w:val="20"/>
        </w:rPr>
        <w:t xml:space="preserve">в зависимости от наличия опции </w:t>
      </w:r>
      <w:r w:rsidR="00173F69" w:rsidRPr="001F6B42">
        <w:rPr>
          <w:rFonts w:ascii="Times New Roman" w:hAnsi="Times New Roman" w:cs="Times New Roman"/>
          <w:sz w:val="20"/>
          <w:szCs w:val="20"/>
          <w:lang w:val="en-US"/>
        </w:rPr>
        <w:t>renegotiation</w:t>
      </w:r>
      <w:r w:rsidR="00173F69" w:rsidRPr="001F6B42">
        <w:rPr>
          <w:rFonts w:ascii="Times New Roman" w:hAnsi="Times New Roman" w:cs="Times New Roman"/>
          <w:sz w:val="20"/>
          <w:szCs w:val="20"/>
        </w:rPr>
        <w:t xml:space="preserve"> у </w:t>
      </w:r>
      <w:r w:rsidR="00173F69" w:rsidRPr="001F6B42">
        <w:rPr>
          <w:rFonts w:ascii="Times New Roman" w:hAnsi="Times New Roman" w:cs="Times New Roman"/>
          <w:sz w:val="20"/>
          <w:szCs w:val="20"/>
          <w:lang w:val="en-US"/>
        </w:rPr>
        <w:t>SSL</w:t>
      </w:r>
      <w:r w:rsidR="00173F69" w:rsidRPr="001F6B42">
        <w:rPr>
          <w:rFonts w:ascii="Times New Roman" w:hAnsi="Times New Roman" w:cs="Times New Roman"/>
          <w:sz w:val="20"/>
          <w:szCs w:val="20"/>
        </w:rPr>
        <w:t>-соединения на сервере.</w:t>
      </w:r>
      <w:r w:rsidR="00133C54" w:rsidRPr="001F6B42">
        <w:rPr>
          <w:rFonts w:ascii="Times New Roman" w:hAnsi="Times New Roman" w:cs="Times New Roman"/>
          <w:sz w:val="20"/>
          <w:szCs w:val="20"/>
        </w:rPr>
        <w:t xml:space="preserve"> </w:t>
      </w:r>
      <w:r w:rsidR="00672AD0" w:rsidRPr="001F6B42">
        <w:rPr>
          <w:rFonts w:ascii="Times New Roman" w:hAnsi="Times New Roman" w:cs="Times New Roman"/>
          <w:sz w:val="20"/>
          <w:szCs w:val="20"/>
        </w:rPr>
        <w:t xml:space="preserve">Если опция включена, </w:t>
      </w:r>
      <w:r w:rsidR="00FD052C" w:rsidRPr="001F6B42">
        <w:rPr>
          <w:rFonts w:ascii="Times New Roman" w:hAnsi="Times New Roman" w:cs="Times New Roman"/>
          <w:sz w:val="20"/>
          <w:szCs w:val="20"/>
        </w:rPr>
        <w:t xml:space="preserve">атакующий может отправлять специально сформированные данные и в одном </w:t>
      </w:r>
      <w:r w:rsidR="00FD052C" w:rsidRPr="001F6B42">
        <w:rPr>
          <w:rFonts w:ascii="Times New Roman" w:hAnsi="Times New Roman" w:cs="Times New Roman"/>
          <w:sz w:val="20"/>
          <w:szCs w:val="20"/>
          <w:lang w:val="en-US"/>
        </w:rPr>
        <w:t>TCP</w:t>
      </w:r>
      <w:r w:rsidR="00FD052C" w:rsidRPr="001F6B42">
        <w:rPr>
          <w:rFonts w:ascii="Times New Roman" w:hAnsi="Times New Roman" w:cs="Times New Roman"/>
          <w:sz w:val="20"/>
          <w:szCs w:val="20"/>
        </w:rPr>
        <w:t xml:space="preserve">-соединении, тем самым уменьшается время на </w:t>
      </w:r>
      <w:r w:rsidR="008837AA" w:rsidRPr="001F6B42">
        <w:rPr>
          <w:rFonts w:ascii="Times New Roman" w:hAnsi="Times New Roman" w:cs="Times New Roman"/>
          <w:sz w:val="20"/>
          <w:szCs w:val="20"/>
        </w:rPr>
        <w:t>повторное соединение</w:t>
      </w:r>
      <w:r w:rsidR="00FD052C" w:rsidRPr="001F6B42">
        <w:rPr>
          <w:rFonts w:ascii="Times New Roman" w:hAnsi="Times New Roman" w:cs="Times New Roman"/>
          <w:sz w:val="20"/>
          <w:szCs w:val="20"/>
        </w:rPr>
        <w:t>.</w:t>
      </w:r>
      <w:r w:rsidR="00DC6FFD" w:rsidRPr="001F6B42">
        <w:rPr>
          <w:rFonts w:ascii="Times New Roman" w:hAnsi="Times New Roman" w:cs="Times New Roman"/>
          <w:sz w:val="20"/>
          <w:szCs w:val="20"/>
        </w:rPr>
        <w:t xml:space="preserve"> </w:t>
      </w:r>
      <w:r w:rsidR="00672AD0" w:rsidRPr="001F6B42">
        <w:rPr>
          <w:rFonts w:ascii="Times New Roman" w:hAnsi="Times New Roman" w:cs="Times New Roman"/>
          <w:sz w:val="20"/>
          <w:szCs w:val="20"/>
        </w:rPr>
        <w:t>При выключенной опции</w:t>
      </w:r>
      <w:r w:rsidR="00FD052C" w:rsidRPr="001F6B42">
        <w:rPr>
          <w:rFonts w:ascii="Times New Roman" w:hAnsi="Times New Roman" w:cs="Times New Roman"/>
          <w:sz w:val="20"/>
          <w:szCs w:val="20"/>
        </w:rPr>
        <w:t xml:space="preserve"> </w:t>
      </w:r>
      <w:r w:rsidR="00FD052C" w:rsidRPr="001F6B42">
        <w:rPr>
          <w:rFonts w:ascii="Times New Roman" w:hAnsi="Times New Roman" w:cs="Times New Roman"/>
          <w:sz w:val="20"/>
          <w:szCs w:val="20"/>
          <w:lang w:val="en-US"/>
        </w:rPr>
        <w:t>renegotiation</w:t>
      </w:r>
      <w:r w:rsidR="00FD052C" w:rsidRPr="001F6B42">
        <w:rPr>
          <w:rFonts w:ascii="Times New Roman" w:hAnsi="Times New Roman" w:cs="Times New Roman"/>
          <w:sz w:val="20"/>
          <w:szCs w:val="20"/>
        </w:rPr>
        <w:t>, атакующему необходимо каждый раз заново подключаться к серверу и отправлять случайные данные, не дожидаясь его ответа.</w:t>
      </w:r>
    </w:p>
    <w:p w:rsidR="00B9370A" w:rsidRPr="001F6B42" w:rsidRDefault="00B9370A" w:rsidP="008E7DAC">
      <w:pPr>
        <w:spacing w:before="240"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6B42">
        <w:rPr>
          <w:rFonts w:ascii="Times New Roman" w:hAnsi="Times New Roman" w:cs="Times New Roman"/>
          <w:b/>
          <w:sz w:val="24"/>
          <w:szCs w:val="24"/>
        </w:rPr>
        <w:t>Математическая модель атаки</w:t>
      </w:r>
    </w:p>
    <w:p w:rsidR="00B9370A" w:rsidRPr="001F6B42" w:rsidRDefault="00B9370A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Реализация алгоритма 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>RSA</w:t>
      </w:r>
      <w:r w:rsidRPr="001F6B42">
        <w:rPr>
          <w:rFonts w:ascii="Times New Roman" w:hAnsi="Times New Roman" w:cs="Times New Roman"/>
          <w:sz w:val="20"/>
          <w:szCs w:val="20"/>
        </w:rPr>
        <w:t xml:space="preserve"> в библиотеке 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>SSL</w:t>
      </w:r>
      <w:r w:rsidRPr="001F6B42">
        <w:rPr>
          <w:rFonts w:ascii="Times New Roman" w:hAnsi="Times New Roman" w:cs="Times New Roman"/>
          <w:sz w:val="20"/>
          <w:szCs w:val="20"/>
        </w:rPr>
        <w:t xml:space="preserve"> использует алгоритм быстрого возведения в степень. Алгоритм основан на том, что для возведения числа </w:t>
      </w:r>
      <w:r w:rsidRPr="001F6B42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1F6B42">
        <w:rPr>
          <w:rFonts w:ascii="Times New Roman" w:hAnsi="Times New Roman" w:cs="Times New Roman"/>
          <w:sz w:val="20"/>
          <w:szCs w:val="20"/>
        </w:rPr>
        <w:t xml:space="preserve"> в степень </w:t>
      </w:r>
      <w:r w:rsidRPr="001F6B42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1F6B42">
        <w:rPr>
          <w:rFonts w:ascii="Times New Roman" w:hAnsi="Times New Roman" w:cs="Times New Roman"/>
          <w:sz w:val="20"/>
          <w:szCs w:val="20"/>
        </w:rPr>
        <w:t xml:space="preserve"> не обязательно перемножать число </w:t>
      </w:r>
      <w:r w:rsidRPr="001F6B42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1F6B42">
        <w:rPr>
          <w:rFonts w:ascii="Times New Roman" w:hAnsi="Times New Roman" w:cs="Times New Roman"/>
          <w:sz w:val="20"/>
          <w:szCs w:val="20"/>
        </w:rPr>
        <w:t xml:space="preserve"> на само себя </w:t>
      </w:r>
      <w:r w:rsidRPr="001F6B42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1F6B42">
        <w:rPr>
          <w:rFonts w:ascii="Times New Roman" w:hAnsi="Times New Roman" w:cs="Times New Roman"/>
          <w:sz w:val="20"/>
          <w:szCs w:val="20"/>
        </w:rPr>
        <w:t xml:space="preserve"> раз, а можно перемножать уже вычисленные степени. Так, например, если </w:t>
      </w:r>
      <w:r w:rsidRPr="001F6B4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C008D38" wp14:editId="5C366E0A">
            <wp:extent cx="532765" cy="174625"/>
            <wp:effectExtent l="0" t="0" r="635" b="0"/>
            <wp:docPr id="10" name="Рисунок 10" descr="n=2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=2^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B42">
        <w:rPr>
          <w:rFonts w:ascii="Times New Roman" w:hAnsi="Times New Roman" w:cs="Times New Roman"/>
          <w:sz w:val="20"/>
          <w:szCs w:val="20"/>
        </w:rPr>
        <w:t xml:space="preserve">степень двойки, то для возведения в степень </w:t>
      </w:r>
      <w:r w:rsidRPr="001F6B42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1F6B42">
        <w:rPr>
          <w:rFonts w:ascii="Times New Roman" w:hAnsi="Times New Roman" w:cs="Times New Roman"/>
          <w:sz w:val="20"/>
          <w:szCs w:val="20"/>
        </w:rPr>
        <w:t xml:space="preserve"> достаточно число возвести в квадрат </w:t>
      </w:r>
      <w:r w:rsidRPr="001F6B4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F286786" wp14:editId="3C185D1E">
            <wp:extent cx="55808" cy="86139"/>
            <wp:effectExtent l="0" t="0" r="1905" b="0"/>
            <wp:docPr id="7" name="Рисунок 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2" cy="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B42">
        <w:rPr>
          <w:rFonts w:ascii="Times New Roman" w:hAnsi="Times New Roman" w:cs="Times New Roman"/>
          <w:sz w:val="20"/>
          <w:szCs w:val="20"/>
        </w:rPr>
        <w:t xml:space="preserve"> раз, затратив при этом </w:t>
      </w:r>
      <w:r w:rsidRPr="001F6B42"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Pr="001F6B42">
        <w:rPr>
          <w:rFonts w:ascii="Times New Roman" w:hAnsi="Times New Roman" w:cs="Times New Roman"/>
          <w:sz w:val="20"/>
          <w:szCs w:val="20"/>
        </w:rPr>
        <w:t xml:space="preserve"> умножений вместо </w:t>
      </w:r>
      <w:r w:rsidRPr="001F6B4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DB90EC9" wp14:editId="0F78E20E">
            <wp:extent cx="118454" cy="118454"/>
            <wp:effectExtent l="0" t="0" r="0" b="0"/>
            <wp:docPr id="6" name="Рисунок 6" descr="2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^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89" cy="13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9370A" w:rsidRPr="001F6B42" w:rsidRDefault="00B9370A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В этом случае в среднем требуется </w:t>
      </w:r>
      <w:r w:rsidRPr="001F6B4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B84ECEF" wp14:editId="258248FE">
            <wp:extent cx="305320" cy="186056"/>
            <wp:effectExtent l="0" t="0" r="0" b="4445"/>
            <wp:docPr id="17" name="Рисунок 17" descr="\frac{1}{2}\cdot\ln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frac{1}{2}\cdot\ln{n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21" cy="19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B42">
        <w:rPr>
          <w:rFonts w:ascii="Times New Roman" w:hAnsi="Times New Roman" w:cs="Times New Roman"/>
          <w:sz w:val="20"/>
          <w:szCs w:val="20"/>
        </w:rPr>
        <w:t>операций умножения.[3]</w:t>
      </w:r>
    </w:p>
    <w:p w:rsidR="00B9370A" w:rsidRPr="001F6B42" w:rsidRDefault="00B9370A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Также для ускорения дешифрования используется китайская теорема об остатках. Её применение сокращает количество операций. Она основана на том факте, что числа </w:t>
      </w:r>
      <w:r w:rsidRPr="001F6B4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2370CA5" wp14:editId="64ECDDA5">
            <wp:extent cx="78304" cy="96078"/>
            <wp:effectExtent l="0" t="0" r="0" b="0"/>
            <wp:docPr id="15" name="Рисунок 15" descr=" 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p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65" cy="10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B42">
        <w:rPr>
          <w:rFonts w:ascii="Times New Roman" w:hAnsi="Times New Roman" w:cs="Times New Roman"/>
          <w:sz w:val="20"/>
          <w:szCs w:val="20"/>
        </w:rPr>
        <w:t xml:space="preserve"> и </w:t>
      </w:r>
      <w:r w:rsidRPr="001F6B4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DFFFC9F" wp14:editId="108B5F5E">
            <wp:extent cx="66294" cy="96078"/>
            <wp:effectExtent l="0" t="0" r="0" b="0"/>
            <wp:docPr id="14" name="Рисунок 14" descr=" q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q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1" cy="1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B42">
        <w:rPr>
          <w:rFonts w:ascii="Times New Roman" w:hAnsi="Times New Roman" w:cs="Times New Roman"/>
          <w:sz w:val="20"/>
          <w:szCs w:val="20"/>
        </w:rPr>
        <w:t xml:space="preserve"> в разложении </w:t>
      </w:r>
      <w:r w:rsidRPr="001F6B4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DD65983" wp14:editId="3334D18E">
            <wp:extent cx="403666" cy="116606"/>
            <wp:effectExtent l="0" t="0" r="0" b="0"/>
            <wp:docPr id="13" name="Рисунок 13" descr=" N = pq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N = pq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5" cy="12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B42">
        <w:rPr>
          <w:rFonts w:ascii="Times New Roman" w:hAnsi="Times New Roman" w:cs="Times New Roman"/>
          <w:sz w:val="20"/>
          <w:szCs w:val="20"/>
        </w:rPr>
        <w:t xml:space="preserve"> известны владельцу закрытого ключа, и можно вычислить[4]:</w:t>
      </w:r>
    </w:p>
    <w:p w:rsidR="00B9370A" w:rsidRPr="001F6B42" w:rsidRDefault="00B9370A" w:rsidP="001F6B4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F6B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C57FBB2" wp14:editId="265F9D9A">
            <wp:extent cx="2639354" cy="190042"/>
            <wp:effectExtent l="0" t="0" r="0" b="635"/>
            <wp:docPr id="11" name="Рисунок 11" descr="https://upload.wikimedia.org/math/e/f/f/eff834b33d609c9c14d04cd5c85db2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math/e/f/f/eff834b33d609c9c14d04cd5c85db23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95" cy="1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0A" w:rsidRPr="001F6B42" w:rsidRDefault="00B9370A" w:rsidP="001F6B4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F6B4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D2DF0CA" wp14:editId="267B590A">
            <wp:extent cx="2651760" cy="192334"/>
            <wp:effectExtent l="0" t="0" r="0" b="0"/>
            <wp:docPr id="12" name="Рисунок 12" descr="https://upload.wikimedia.org/math/5/1/8/5186bdaf4b18bcd5a02300e2aa3226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math/5/1/8/5186bdaf4b18bcd5a02300e2aa3226f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564" cy="20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0A" w:rsidRPr="001F6B42" w:rsidRDefault="00B9370A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Выведем зависимость суммарного времени атаки от длины ключа при использовании алгоритма 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>RSA</w:t>
      </w:r>
      <w:r w:rsidRPr="001F6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9370A" w:rsidRPr="001F6B42" w:rsidRDefault="00B9370A" w:rsidP="001F6B42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p ≈q ≈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rad>
      </m:oMath>
    </w:p>
    <w:p w:rsidR="00B9370A" w:rsidRPr="001F6B42" w:rsidRDefault="00B9370A" w:rsidP="001F6B42">
      <w:pPr>
        <w:spacing w:after="0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q</m:t>
                  </m:r>
                </m:e>
              </m:func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*C=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*C=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n*C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</m:oMath>
      </m:oMathPara>
    </w:p>
    <w:p w:rsidR="00B9370A" w:rsidRPr="001F6B42" w:rsidRDefault="00B9370A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1F6B42">
        <w:rPr>
          <w:rFonts w:ascii="Times New Roman" w:hAnsi="Times New Roman" w:cs="Times New Roman"/>
          <w:sz w:val="20"/>
          <w:szCs w:val="20"/>
        </w:rPr>
        <w:t xml:space="preserve"> – суммарное время атаки</w:t>
      </w:r>
    </w:p>
    <w:p w:rsidR="00B9370A" w:rsidRPr="001F6B42" w:rsidRDefault="00B9370A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F6B42">
        <w:rPr>
          <w:rFonts w:ascii="Times New Roman" w:hAnsi="Times New Roman" w:cs="Times New Roman"/>
          <w:sz w:val="20"/>
          <w:szCs w:val="20"/>
        </w:rPr>
        <w:t xml:space="preserve"> – число бит в ключе</w:t>
      </w:r>
    </w:p>
    <w:p w:rsidR="00B9370A" w:rsidRPr="001F6B42" w:rsidRDefault="00B9370A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С – число запросов к серверу</w:t>
      </w:r>
    </w:p>
    <w:p w:rsidR="00B9370A" w:rsidRPr="001F6B42" w:rsidRDefault="00B9370A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br w:type="page"/>
      </w:r>
    </w:p>
    <w:p w:rsidR="00FC0D2E" w:rsidRPr="001F6B42" w:rsidRDefault="00FC0D2E" w:rsidP="008E7DAC">
      <w:pPr>
        <w:spacing w:before="240"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6B42">
        <w:rPr>
          <w:rFonts w:ascii="Times New Roman" w:hAnsi="Times New Roman" w:cs="Times New Roman"/>
          <w:b/>
          <w:sz w:val="24"/>
          <w:szCs w:val="24"/>
        </w:rPr>
        <w:t>Параметры атаки</w:t>
      </w:r>
    </w:p>
    <w:p w:rsidR="00180FE4" w:rsidRPr="001F6B42" w:rsidRDefault="00FE6650" w:rsidP="001F6B42">
      <w:pPr>
        <w:ind w:firstLine="708"/>
        <w:jc w:val="both"/>
        <w:rPr>
          <w:rStyle w:val="n"/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Также, среди параметров атаки нужно выделить </w:t>
      </w:r>
      <w:r w:rsidR="00737636" w:rsidRPr="001F6B42">
        <w:rPr>
          <w:rStyle w:val="n"/>
          <w:rFonts w:ascii="Times New Roman" w:hAnsi="Times New Roman" w:cs="Times New Roman"/>
          <w:sz w:val="20"/>
          <w:szCs w:val="20"/>
        </w:rPr>
        <w:t>тип алгоритма шифрования и длину ключа</w:t>
      </w:r>
      <w:r w:rsidR="00B8655A" w:rsidRPr="001F6B42">
        <w:rPr>
          <w:rStyle w:val="n"/>
          <w:rFonts w:ascii="Times New Roman" w:hAnsi="Times New Roman" w:cs="Times New Roman"/>
          <w:sz w:val="20"/>
          <w:szCs w:val="20"/>
        </w:rPr>
        <w:t>, используемые в соединении.</w:t>
      </w:r>
      <w:r w:rsidR="001B342A" w:rsidRPr="001F6B42">
        <w:rPr>
          <w:rStyle w:val="n"/>
          <w:rFonts w:ascii="Times New Roman" w:hAnsi="Times New Roman" w:cs="Times New Roman"/>
          <w:sz w:val="20"/>
          <w:szCs w:val="20"/>
        </w:rPr>
        <w:t xml:space="preserve"> Была исследована зависимость процессорного времени, потраченного клиентской и серверной частью в зависимости от алгоритмов.</w:t>
      </w:r>
      <w:r w:rsidR="00373073" w:rsidRPr="001F6B42">
        <w:rPr>
          <w:rStyle w:val="n"/>
          <w:rFonts w:ascii="Times New Roman" w:hAnsi="Times New Roman" w:cs="Times New Roman"/>
          <w:sz w:val="20"/>
          <w:szCs w:val="20"/>
        </w:rPr>
        <w:t xml:space="preserve"> В ходе эксперимента и</w:t>
      </w:r>
      <w:r w:rsidR="00CF2BFA" w:rsidRPr="001F6B42">
        <w:rPr>
          <w:rStyle w:val="n"/>
          <w:rFonts w:ascii="Times New Roman" w:hAnsi="Times New Roman" w:cs="Times New Roman"/>
          <w:sz w:val="20"/>
          <w:szCs w:val="20"/>
        </w:rPr>
        <w:t>змерялось число секунд для установления защищенного соединения</w:t>
      </w:r>
      <w:r w:rsidR="00EB7A99" w:rsidRPr="001F6B42">
        <w:rPr>
          <w:rStyle w:val="n"/>
          <w:rFonts w:ascii="Times New Roman" w:hAnsi="Times New Roman" w:cs="Times New Roman"/>
          <w:sz w:val="20"/>
          <w:szCs w:val="20"/>
        </w:rPr>
        <w:t xml:space="preserve"> при выполнении 1000 итераций атаки</w:t>
      </w:r>
      <w:r w:rsidR="00CF2BFA" w:rsidRPr="001F6B42">
        <w:rPr>
          <w:rStyle w:val="n"/>
          <w:rFonts w:ascii="Times New Roman" w:hAnsi="Times New Roman" w:cs="Times New Roman"/>
          <w:sz w:val="20"/>
          <w:szCs w:val="20"/>
        </w:rPr>
        <w:t>.</w:t>
      </w:r>
      <w:r w:rsidR="001B342A" w:rsidRPr="001F6B42">
        <w:rPr>
          <w:rStyle w:val="n"/>
          <w:rFonts w:ascii="Times New Roman" w:hAnsi="Times New Roman" w:cs="Times New Roman"/>
          <w:sz w:val="20"/>
          <w:szCs w:val="20"/>
        </w:rPr>
        <w:t xml:space="preserve"> </w:t>
      </w:r>
      <w:r w:rsidR="00A36E85" w:rsidRPr="001F6B42">
        <w:rPr>
          <w:rStyle w:val="n"/>
          <w:rFonts w:ascii="Times New Roman" w:hAnsi="Times New Roman" w:cs="Times New Roman"/>
          <w:sz w:val="20"/>
          <w:szCs w:val="20"/>
        </w:rPr>
        <w:t>Результаты отражены на диаграмме.</w:t>
      </w:r>
    </w:p>
    <w:p w:rsidR="00180FE4" w:rsidRPr="00B106F6" w:rsidRDefault="00B21D38" w:rsidP="008E7DAC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83000" cy="2145609"/>
            <wp:effectExtent l="0" t="0" r="1270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80FE4" w:rsidRPr="001F6B42" w:rsidRDefault="00531CA2" w:rsidP="001F6B42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Также была исследована зависимость процессорного времени сервера при проведении атаки от длины цепочки сертификатов и размера публичной экспоненты в алгоритме 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>RSA</w:t>
      </w:r>
      <w:r w:rsidRPr="001F6B42">
        <w:rPr>
          <w:rFonts w:ascii="Times New Roman" w:hAnsi="Times New Roman" w:cs="Times New Roman"/>
          <w:sz w:val="20"/>
          <w:szCs w:val="20"/>
        </w:rPr>
        <w:t>. В каждом сертификате из данной цепочки использовался ключ заданной длины.</w:t>
      </w:r>
      <w:r w:rsidR="00EC66BE" w:rsidRPr="001F6B42">
        <w:rPr>
          <w:rFonts w:ascii="Times New Roman" w:hAnsi="Times New Roman" w:cs="Times New Roman"/>
          <w:sz w:val="20"/>
          <w:szCs w:val="20"/>
        </w:rPr>
        <w:t xml:space="preserve"> Измерения проводились для 1000 итераций атаки.</w:t>
      </w:r>
      <w:r w:rsidR="00BC330C" w:rsidRPr="001F6B42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6"/>
        <w:tblW w:w="6663" w:type="dxa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1701"/>
        <w:gridCol w:w="1701"/>
      </w:tblGrid>
      <w:tr w:rsidR="00CC2A3A" w:rsidTr="00AF6DE4">
        <w:tc>
          <w:tcPr>
            <w:tcW w:w="1701" w:type="dxa"/>
          </w:tcPr>
          <w:p w:rsidR="00CC2A3A" w:rsidRPr="00AF6DE4" w:rsidRDefault="00CC2A3A" w:rsidP="00531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rFonts w:ascii="Times New Roman" w:hAnsi="Times New Roman" w:cs="Times New Roman"/>
                <w:sz w:val="18"/>
                <w:szCs w:val="18"/>
              </w:rPr>
              <w:t>Длина цепочки сертификата</w:t>
            </w:r>
          </w:p>
        </w:tc>
        <w:tc>
          <w:tcPr>
            <w:tcW w:w="1560" w:type="dxa"/>
          </w:tcPr>
          <w:p w:rsidR="00CC2A3A" w:rsidRPr="00AF6DE4" w:rsidRDefault="00CC2A3A" w:rsidP="00531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 </w:t>
            </w:r>
            <w:r w:rsidRPr="00AF6DE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F6D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65537</w:t>
            </w:r>
            <w:r w:rsidRPr="00AF6DE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CC2A3A" w:rsidRPr="00AF6DE4" w:rsidRDefault="00CC2A3A" w:rsidP="00531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 (32 </w:t>
            </w:r>
            <w:r w:rsidRPr="00AF6DE4">
              <w:rPr>
                <w:rFonts w:ascii="Times New Roman" w:hAnsi="Times New Roman" w:cs="Times New Roman"/>
                <w:sz w:val="18"/>
                <w:szCs w:val="18"/>
              </w:rPr>
              <w:t>бита)</w:t>
            </w:r>
          </w:p>
        </w:tc>
        <w:tc>
          <w:tcPr>
            <w:tcW w:w="1701" w:type="dxa"/>
          </w:tcPr>
          <w:p w:rsidR="00CC2A3A" w:rsidRPr="00AF6DE4" w:rsidRDefault="00FB3140" w:rsidP="00CC2A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="00CC2A3A" w:rsidRPr="00AF6D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(3071 </w:t>
            </w:r>
            <w:r w:rsidR="00CC2A3A" w:rsidRPr="00AF6DE4">
              <w:rPr>
                <w:rFonts w:ascii="Times New Roman" w:hAnsi="Times New Roman" w:cs="Times New Roman"/>
                <w:sz w:val="18"/>
                <w:szCs w:val="18"/>
              </w:rPr>
              <w:t>бит)</w:t>
            </w:r>
          </w:p>
        </w:tc>
      </w:tr>
      <w:tr w:rsidR="00CC2A3A" w:rsidTr="00AF6DE4">
        <w:tc>
          <w:tcPr>
            <w:tcW w:w="1701" w:type="dxa"/>
          </w:tcPr>
          <w:p w:rsidR="00CC2A3A" w:rsidRPr="00AF6DE4" w:rsidRDefault="00CC2A3A" w:rsidP="00531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rFonts w:ascii="Times New Roman" w:hAnsi="Times New Roman" w:cs="Times New Roman"/>
                <w:sz w:val="18"/>
                <w:szCs w:val="18"/>
              </w:rPr>
              <w:t>1 сертификат</w:t>
            </w:r>
          </w:p>
        </w:tc>
        <w:tc>
          <w:tcPr>
            <w:tcW w:w="1560" w:type="dxa"/>
          </w:tcPr>
          <w:p w:rsidR="00CC2A3A" w:rsidRPr="00AF6DE4" w:rsidRDefault="00CC2A3A" w:rsidP="00CC2A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sz w:val="18"/>
                <w:szCs w:val="18"/>
              </w:rPr>
              <w:t>11</w:t>
            </w:r>
            <w:r w:rsidR="00C514D9" w:rsidRPr="00AF6DE4">
              <w:rPr>
                <w:sz w:val="18"/>
                <w:szCs w:val="18"/>
              </w:rPr>
              <w:t>,</w:t>
            </w:r>
            <w:r w:rsidRPr="00AF6DE4">
              <w:rPr>
                <w:sz w:val="18"/>
                <w:szCs w:val="18"/>
              </w:rPr>
              <w:t>784</w:t>
            </w:r>
          </w:p>
        </w:tc>
        <w:tc>
          <w:tcPr>
            <w:tcW w:w="1701" w:type="dxa"/>
          </w:tcPr>
          <w:p w:rsidR="00CC2A3A" w:rsidRPr="00AF6DE4" w:rsidRDefault="00CC2A3A" w:rsidP="00C514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sz w:val="18"/>
                <w:szCs w:val="18"/>
              </w:rPr>
              <w:t>14</w:t>
            </w:r>
            <w:r w:rsidR="00C514D9" w:rsidRPr="00AF6DE4">
              <w:rPr>
                <w:sz w:val="18"/>
                <w:szCs w:val="18"/>
              </w:rPr>
              <w:t>,</w:t>
            </w:r>
            <w:r w:rsidRPr="00AF6DE4">
              <w:rPr>
                <w:sz w:val="18"/>
                <w:szCs w:val="18"/>
              </w:rPr>
              <w:t>108</w:t>
            </w:r>
          </w:p>
        </w:tc>
        <w:tc>
          <w:tcPr>
            <w:tcW w:w="1701" w:type="dxa"/>
          </w:tcPr>
          <w:p w:rsidR="00CC2A3A" w:rsidRPr="00AF6DE4" w:rsidRDefault="00CC2A3A" w:rsidP="00C514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sz w:val="18"/>
                <w:szCs w:val="18"/>
              </w:rPr>
              <w:t>81</w:t>
            </w:r>
            <w:r w:rsidR="00C514D9" w:rsidRPr="00AF6DE4">
              <w:rPr>
                <w:sz w:val="18"/>
                <w:szCs w:val="18"/>
              </w:rPr>
              <w:t>,</w:t>
            </w:r>
            <w:r w:rsidRPr="00AF6DE4">
              <w:rPr>
                <w:sz w:val="18"/>
                <w:szCs w:val="18"/>
              </w:rPr>
              <w:t>249</w:t>
            </w:r>
          </w:p>
        </w:tc>
      </w:tr>
      <w:tr w:rsidR="00CC2A3A" w:rsidTr="00AF6DE4">
        <w:tc>
          <w:tcPr>
            <w:tcW w:w="1701" w:type="dxa"/>
          </w:tcPr>
          <w:p w:rsidR="00CC2A3A" w:rsidRPr="00AF6DE4" w:rsidRDefault="00CC2A3A" w:rsidP="00531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rFonts w:ascii="Times New Roman" w:hAnsi="Times New Roman" w:cs="Times New Roman"/>
                <w:sz w:val="18"/>
                <w:szCs w:val="18"/>
              </w:rPr>
              <w:t>3 сертификата</w:t>
            </w:r>
          </w:p>
        </w:tc>
        <w:tc>
          <w:tcPr>
            <w:tcW w:w="1560" w:type="dxa"/>
          </w:tcPr>
          <w:p w:rsidR="00CC2A3A" w:rsidRPr="00AF6DE4" w:rsidRDefault="00CC2A3A" w:rsidP="00C514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sz w:val="18"/>
                <w:szCs w:val="18"/>
              </w:rPr>
              <w:t>14</w:t>
            </w:r>
            <w:r w:rsidR="00C514D9" w:rsidRPr="00AF6DE4">
              <w:rPr>
                <w:sz w:val="18"/>
                <w:szCs w:val="18"/>
              </w:rPr>
              <w:t>,</w:t>
            </w:r>
            <w:r w:rsidRPr="00AF6DE4">
              <w:rPr>
                <w:sz w:val="18"/>
                <w:szCs w:val="18"/>
              </w:rPr>
              <w:t>015</w:t>
            </w:r>
          </w:p>
        </w:tc>
        <w:tc>
          <w:tcPr>
            <w:tcW w:w="1701" w:type="dxa"/>
          </w:tcPr>
          <w:p w:rsidR="00CC2A3A" w:rsidRPr="00AF6DE4" w:rsidRDefault="00CC2A3A" w:rsidP="00C514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sz w:val="18"/>
                <w:szCs w:val="18"/>
              </w:rPr>
              <w:t>17</w:t>
            </w:r>
            <w:r w:rsidR="00C514D9" w:rsidRPr="00AF6DE4">
              <w:rPr>
                <w:sz w:val="18"/>
                <w:szCs w:val="18"/>
              </w:rPr>
              <w:t>,</w:t>
            </w:r>
            <w:r w:rsidRPr="00AF6DE4">
              <w:rPr>
                <w:sz w:val="18"/>
                <w:szCs w:val="18"/>
              </w:rPr>
              <w:t>306</w:t>
            </w:r>
          </w:p>
        </w:tc>
        <w:tc>
          <w:tcPr>
            <w:tcW w:w="1701" w:type="dxa"/>
          </w:tcPr>
          <w:p w:rsidR="00CC2A3A" w:rsidRPr="00AF6DE4" w:rsidRDefault="00CC2A3A" w:rsidP="00C514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sz w:val="18"/>
                <w:szCs w:val="18"/>
              </w:rPr>
              <w:t>284</w:t>
            </w:r>
            <w:r w:rsidR="00C514D9" w:rsidRPr="00AF6DE4">
              <w:rPr>
                <w:sz w:val="18"/>
                <w:szCs w:val="18"/>
              </w:rPr>
              <w:t>,</w:t>
            </w:r>
            <w:r w:rsidRPr="00AF6DE4">
              <w:rPr>
                <w:sz w:val="18"/>
                <w:szCs w:val="18"/>
              </w:rPr>
              <w:t>283</w:t>
            </w:r>
          </w:p>
        </w:tc>
      </w:tr>
      <w:tr w:rsidR="00CC2A3A" w:rsidTr="00AF6DE4">
        <w:tc>
          <w:tcPr>
            <w:tcW w:w="1701" w:type="dxa"/>
          </w:tcPr>
          <w:p w:rsidR="00CC2A3A" w:rsidRPr="00AF6DE4" w:rsidRDefault="00CC2A3A" w:rsidP="00531CA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rFonts w:ascii="Times New Roman" w:hAnsi="Times New Roman" w:cs="Times New Roman"/>
                <w:sz w:val="18"/>
                <w:szCs w:val="18"/>
              </w:rPr>
              <w:t>10 сертификатов</w:t>
            </w:r>
          </w:p>
        </w:tc>
        <w:tc>
          <w:tcPr>
            <w:tcW w:w="1560" w:type="dxa"/>
          </w:tcPr>
          <w:p w:rsidR="00CC2A3A" w:rsidRPr="00AF6DE4" w:rsidRDefault="00CC2A3A" w:rsidP="00C514D9">
            <w:pPr>
              <w:rPr>
                <w:sz w:val="18"/>
                <w:szCs w:val="18"/>
              </w:rPr>
            </w:pPr>
            <w:r w:rsidRPr="00AF6DE4">
              <w:rPr>
                <w:sz w:val="18"/>
                <w:szCs w:val="18"/>
              </w:rPr>
              <w:t>18</w:t>
            </w:r>
            <w:r w:rsidR="00C514D9" w:rsidRPr="00AF6DE4">
              <w:rPr>
                <w:sz w:val="18"/>
                <w:szCs w:val="18"/>
              </w:rPr>
              <w:t>,</w:t>
            </w:r>
            <w:r w:rsidRPr="00AF6DE4">
              <w:rPr>
                <w:sz w:val="18"/>
                <w:szCs w:val="18"/>
              </w:rPr>
              <w:t>324</w:t>
            </w:r>
          </w:p>
        </w:tc>
        <w:tc>
          <w:tcPr>
            <w:tcW w:w="1701" w:type="dxa"/>
          </w:tcPr>
          <w:p w:rsidR="00CC2A3A" w:rsidRPr="00AF6DE4" w:rsidRDefault="00CC2A3A" w:rsidP="00C514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sz w:val="18"/>
                <w:szCs w:val="18"/>
              </w:rPr>
              <w:t>25</w:t>
            </w:r>
            <w:r w:rsidR="00C514D9" w:rsidRPr="00AF6DE4">
              <w:rPr>
                <w:sz w:val="18"/>
                <w:szCs w:val="18"/>
              </w:rPr>
              <w:t>,</w:t>
            </w:r>
            <w:r w:rsidRPr="00AF6DE4">
              <w:rPr>
                <w:sz w:val="18"/>
                <w:szCs w:val="18"/>
              </w:rPr>
              <w:t>374</w:t>
            </w:r>
          </w:p>
        </w:tc>
        <w:tc>
          <w:tcPr>
            <w:tcW w:w="1701" w:type="dxa"/>
          </w:tcPr>
          <w:p w:rsidR="00CC2A3A" w:rsidRPr="00AF6DE4" w:rsidRDefault="00CC2A3A" w:rsidP="00C514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6DE4">
              <w:rPr>
                <w:sz w:val="18"/>
                <w:szCs w:val="18"/>
              </w:rPr>
              <w:t>693</w:t>
            </w:r>
            <w:r w:rsidR="00C514D9" w:rsidRPr="00AF6DE4">
              <w:rPr>
                <w:sz w:val="18"/>
                <w:szCs w:val="18"/>
              </w:rPr>
              <w:t>,</w:t>
            </w:r>
            <w:r w:rsidRPr="00AF6DE4">
              <w:rPr>
                <w:sz w:val="18"/>
                <w:szCs w:val="18"/>
              </w:rPr>
              <w:t>216</w:t>
            </w:r>
          </w:p>
        </w:tc>
      </w:tr>
    </w:tbl>
    <w:p w:rsidR="00180FE4" w:rsidRDefault="00180FE4" w:rsidP="00EC66BE">
      <w:pPr>
        <w:rPr>
          <w:rFonts w:ascii="Times New Roman" w:hAnsi="Times New Roman" w:cs="Times New Roman"/>
          <w:sz w:val="24"/>
          <w:szCs w:val="24"/>
        </w:rPr>
      </w:pPr>
    </w:p>
    <w:p w:rsidR="00180FE4" w:rsidRPr="00AF6DE4" w:rsidRDefault="00C514D9" w:rsidP="00AF6DE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38845" cy="1814946"/>
            <wp:effectExtent l="0" t="0" r="9525" b="13970"/>
            <wp:docPr id="64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23A8E" w:rsidRPr="001F6B42" w:rsidRDefault="00B23A8E" w:rsidP="001F6B42">
      <w:pPr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Приведем пример описания атаки конфигурационным файлом для симулятора:</w:t>
      </w:r>
    </w:p>
    <w:p w:rsidR="003A10B1" w:rsidRPr="001F6B42" w:rsidRDefault="003A10B1" w:rsidP="001F6B4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A10B1" w:rsidRPr="001F6B42" w:rsidRDefault="003A10B1" w:rsidP="001F6B4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  "name": "ssl renegotiation attack",</w:t>
      </w:r>
    </w:p>
    <w:p w:rsidR="003A10B1" w:rsidRPr="001F6B42" w:rsidRDefault="003A10B1" w:rsidP="001F6B4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  "protocol": "tcp",</w:t>
      </w:r>
    </w:p>
    <w:p w:rsidR="003A10B1" w:rsidRPr="001F6B42" w:rsidRDefault="003A10B1" w:rsidP="001F6B4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  "port": "443",</w:t>
      </w:r>
    </w:p>
    <w:p w:rsidR="003A10B1" w:rsidRPr="001F6B42" w:rsidRDefault="003A10B1" w:rsidP="001F6B4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  "threads":"10",</w:t>
      </w:r>
    </w:p>
    <w:p w:rsidR="003A10B1" w:rsidRPr="001F6B42" w:rsidRDefault="003A10B1" w:rsidP="001F6B4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  "delay": "2000",</w:t>
      </w:r>
    </w:p>
    <w:p w:rsidR="003A10B1" w:rsidRPr="001F6B42" w:rsidRDefault="003A10B1" w:rsidP="001F6B4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  "bitrate": 256,</w:t>
      </w:r>
    </w:p>
    <w:p w:rsidR="003A10B1" w:rsidRPr="001F6B42" w:rsidRDefault="003A10B1" w:rsidP="001F6B42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  "cipher" : "RSA",</w:t>
      </w:r>
    </w:p>
    <w:p w:rsidR="003A10B1" w:rsidRPr="001F6B42" w:rsidRDefault="003A10B1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F6B42">
        <w:rPr>
          <w:rFonts w:ascii="Times New Roman" w:hAnsi="Times New Roman" w:cs="Times New Roman"/>
          <w:sz w:val="20"/>
          <w:szCs w:val="20"/>
        </w:rPr>
        <w:t>"keylen" : 2048,</w:t>
      </w:r>
    </w:p>
    <w:p w:rsidR="003A10B1" w:rsidRPr="001F6B42" w:rsidRDefault="003A10B1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  "cert_cain_length": 1</w:t>
      </w:r>
    </w:p>
    <w:p w:rsidR="003A10B1" w:rsidRPr="001F6B42" w:rsidRDefault="003A10B1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}</w:t>
      </w:r>
    </w:p>
    <w:p w:rsidR="00910FAD" w:rsidRPr="001F6B42" w:rsidRDefault="00910FAD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10FAD" w:rsidRPr="001F6B42" w:rsidRDefault="00910FAD" w:rsidP="001F6B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В нем содержится основная необходимая информация для проведения симуляции атаки.</w:t>
      </w:r>
    </w:p>
    <w:p w:rsidR="00910FAD" w:rsidRPr="001F6B42" w:rsidRDefault="00910FAD" w:rsidP="001F6B4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F6B42">
        <w:rPr>
          <w:rFonts w:ascii="Times New Roman" w:hAnsi="Times New Roman" w:cs="Times New Roman"/>
          <w:sz w:val="20"/>
          <w:szCs w:val="20"/>
        </w:rPr>
        <w:t>ame – название атаки</w:t>
      </w:r>
    </w:p>
    <w:p w:rsidR="00910FAD" w:rsidRPr="001F6B42" w:rsidRDefault="00910FAD" w:rsidP="001F6B4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1F6B42">
        <w:rPr>
          <w:rFonts w:ascii="Times New Roman" w:hAnsi="Times New Roman" w:cs="Times New Roman"/>
          <w:sz w:val="20"/>
          <w:szCs w:val="20"/>
        </w:rPr>
        <w:t>rotocol – тип протокола</w:t>
      </w:r>
    </w:p>
    <w:p w:rsidR="00910FAD" w:rsidRPr="001F6B42" w:rsidRDefault="00910FAD" w:rsidP="001F6B4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1F6B42">
        <w:rPr>
          <w:rFonts w:ascii="Times New Roman" w:hAnsi="Times New Roman" w:cs="Times New Roman"/>
          <w:sz w:val="20"/>
          <w:szCs w:val="20"/>
        </w:rPr>
        <w:t>ort – номер порта</w:t>
      </w:r>
    </w:p>
    <w:p w:rsidR="00910FAD" w:rsidRPr="001F6B42" w:rsidRDefault="00910FAD" w:rsidP="001F6B4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>threads</w:t>
      </w:r>
      <w:r w:rsidRPr="001F6B42">
        <w:rPr>
          <w:rFonts w:ascii="Times New Roman" w:hAnsi="Times New Roman" w:cs="Times New Roman"/>
          <w:sz w:val="20"/>
          <w:szCs w:val="20"/>
        </w:rPr>
        <w:t xml:space="preserve"> – число атак в единицу времени</w:t>
      </w:r>
    </w:p>
    <w:p w:rsidR="00910FAD" w:rsidRPr="001F6B42" w:rsidRDefault="00910FAD" w:rsidP="001F6B4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1F6B42">
        <w:rPr>
          <w:rFonts w:ascii="Times New Roman" w:hAnsi="Times New Roman" w:cs="Times New Roman"/>
          <w:sz w:val="20"/>
          <w:szCs w:val="20"/>
        </w:rPr>
        <w:t>elay – задержка после запроса</w:t>
      </w:r>
    </w:p>
    <w:p w:rsidR="00910FAD" w:rsidRPr="001F6B42" w:rsidRDefault="00910FAD" w:rsidP="001F6B4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1F6B42">
        <w:rPr>
          <w:rFonts w:ascii="Times New Roman" w:hAnsi="Times New Roman" w:cs="Times New Roman"/>
          <w:sz w:val="20"/>
          <w:szCs w:val="20"/>
        </w:rPr>
        <w:t>itrate – скорость передачи данных</w:t>
      </w:r>
    </w:p>
    <w:p w:rsidR="00910FAD" w:rsidRPr="001F6B42" w:rsidRDefault="00910FAD" w:rsidP="001F6B4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cipher </w:t>
      </w:r>
      <w:r w:rsidRPr="001F6B42">
        <w:rPr>
          <w:rFonts w:ascii="Times New Roman" w:hAnsi="Times New Roman" w:cs="Times New Roman"/>
          <w:sz w:val="20"/>
          <w:szCs w:val="20"/>
        </w:rPr>
        <w:t>–</w:t>
      </w:r>
      <w:r w:rsidRPr="001F6B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6B42">
        <w:rPr>
          <w:rFonts w:ascii="Times New Roman" w:hAnsi="Times New Roman" w:cs="Times New Roman"/>
          <w:sz w:val="20"/>
          <w:szCs w:val="20"/>
        </w:rPr>
        <w:t>используемый алгоритм шифрования</w:t>
      </w:r>
    </w:p>
    <w:p w:rsidR="00910FAD" w:rsidRPr="001F6B42" w:rsidRDefault="00910FAD" w:rsidP="001F6B4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keylen – длина ключа</w:t>
      </w:r>
    </w:p>
    <w:p w:rsidR="00910FAD" w:rsidRPr="001F6B42" w:rsidRDefault="00910FAD" w:rsidP="001F6B4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 xml:space="preserve">cert_cain_length – число </w:t>
      </w:r>
      <w:r w:rsidR="00B877D3" w:rsidRPr="001F6B42">
        <w:rPr>
          <w:rFonts w:ascii="Times New Roman" w:hAnsi="Times New Roman" w:cs="Times New Roman"/>
          <w:sz w:val="20"/>
          <w:szCs w:val="20"/>
        </w:rPr>
        <w:t>сертификатов в цепочке</w:t>
      </w:r>
    </w:p>
    <w:p w:rsidR="008D6E8C" w:rsidRPr="001F6B42" w:rsidRDefault="008D6E8C" w:rsidP="008E7DAC">
      <w:pPr>
        <w:spacing w:before="240"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6B42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B9370A" w:rsidRPr="001F6B42" w:rsidRDefault="008D6E8C" w:rsidP="004F65C2">
      <w:pPr>
        <w:jc w:val="both"/>
        <w:rPr>
          <w:rFonts w:ascii="Times New Roman" w:hAnsi="Times New Roman" w:cs="Times New Roman"/>
          <w:sz w:val="20"/>
          <w:szCs w:val="20"/>
        </w:rPr>
      </w:pPr>
      <w:r w:rsidRPr="001F6B42">
        <w:rPr>
          <w:rFonts w:ascii="Times New Roman" w:hAnsi="Times New Roman" w:cs="Times New Roman"/>
          <w:sz w:val="20"/>
          <w:szCs w:val="20"/>
        </w:rPr>
        <w:t>Формализованное описание и конфигурационный файл атаки может быть использован как входные данные симулятору для проведение атаки. Результатом симулятора является массив данных и их графическое представление. Используя полученные данные, производится исследование атаки и определение признаков для её детектирования.</w:t>
      </w:r>
    </w:p>
    <w:p w:rsidR="008837AA" w:rsidRPr="001F6B42" w:rsidRDefault="008837AA" w:rsidP="008E7DAC">
      <w:pPr>
        <w:spacing w:before="240" w:after="12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6B42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725DB1" w:rsidRPr="001F6B42" w:rsidRDefault="00725DB1" w:rsidP="004F65C2">
      <w:pPr>
        <w:pStyle w:val="a7"/>
        <w:numPr>
          <w:ilvl w:val="0"/>
          <w:numId w:val="5"/>
        </w:numPr>
        <w:spacing w:after="0" w:line="100" w:lineRule="atLeast"/>
        <w:ind w:left="284"/>
        <w:jc w:val="left"/>
        <w:rPr>
          <w:szCs w:val="20"/>
        </w:rPr>
      </w:pPr>
      <w:r w:rsidRPr="001F6B42">
        <w:rPr>
          <w:szCs w:val="20"/>
        </w:rPr>
        <w:t xml:space="preserve"> ГОСТ Р 51275-2006 [Электронный ресурс] РОССТАНДАРТ Федеральное агентство по техническому регулированию и метрологи </w:t>
      </w:r>
    </w:p>
    <w:p w:rsidR="008837AA" w:rsidRPr="001F6B42" w:rsidRDefault="00725DB1" w:rsidP="004F65C2">
      <w:pPr>
        <w:pStyle w:val="a7"/>
        <w:spacing w:after="0" w:line="100" w:lineRule="atLeast"/>
        <w:ind w:left="284" w:firstLine="0"/>
        <w:jc w:val="left"/>
        <w:rPr>
          <w:szCs w:val="20"/>
        </w:rPr>
      </w:pPr>
      <w:r w:rsidRPr="001F6B42">
        <w:rPr>
          <w:szCs w:val="20"/>
          <w:lang w:val="en-US"/>
        </w:rPr>
        <w:t>URL</w:t>
      </w:r>
      <w:r w:rsidRPr="001F6B42">
        <w:rPr>
          <w:szCs w:val="20"/>
        </w:rPr>
        <w:t xml:space="preserve">: </w:t>
      </w:r>
      <w:r w:rsidRPr="001F6B42">
        <w:rPr>
          <w:szCs w:val="20"/>
          <w:lang w:val="en-US"/>
        </w:rPr>
        <w:t>http</w:t>
      </w:r>
      <w:r w:rsidRPr="001F6B42">
        <w:rPr>
          <w:szCs w:val="20"/>
        </w:rPr>
        <w:t>://</w:t>
      </w:r>
      <w:r w:rsidRPr="001F6B42">
        <w:rPr>
          <w:szCs w:val="20"/>
          <w:lang w:val="en-US"/>
        </w:rPr>
        <w:t>protect</w:t>
      </w:r>
      <w:r w:rsidRPr="001F6B42">
        <w:rPr>
          <w:szCs w:val="20"/>
        </w:rPr>
        <w:t>.</w:t>
      </w:r>
      <w:r w:rsidRPr="001F6B42">
        <w:rPr>
          <w:szCs w:val="20"/>
          <w:lang w:val="en-US"/>
        </w:rPr>
        <w:t>gost</w:t>
      </w:r>
      <w:r w:rsidRPr="001F6B42">
        <w:rPr>
          <w:szCs w:val="20"/>
        </w:rPr>
        <w:t>.</w:t>
      </w:r>
      <w:r w:rsidRPr="001F6B42">
        <w:rPr>
          <w:szCs w:val="20"/>
          <w:lang w:val="en-US"/>
        </w:rPr>
        <w:t>ru</w:t>
      </w:r>
      <w:r w:rsidRPr="001F6B42">
        <w:rPr>
          <w:szCs w:val="20"/>
        </w:rPr>
        <w:t>/</w:t>
      </w:r>
      <w:r w:rsidRPr="001F6B42">
        <w:rPr>
          <w:szCs w:val="20"/>
          <w:lang w:val="en-US"/>
        </w:rPr>
        <w:t>v</w:t>
      </w:r>
      <w:r w:rsidRPr="001F6B42">
        <w:rPr>
          <w:szCs w:val="20"/>
        </w:rPr>
        <w:t>.</w:t>
      </w:r>
      <w:r w:rsidRPr="001F6B42">
        <w:rPr>
          <w:szCs w:val="20"/>
          <w:lang w:val="en-US"/>
        </w:rPr>
        <w:t>aspx</w:t>
      </w:r>
      <w:r w:rsidRPr="001F6B42">
        <w:rPr>
          <w:szCs w:val="20"/>
        </w:rPr>
        <w:t>?</w:t>
      </w:r>
      <w:r w:rsidRPr="001F6B42">
        <w:rPr>
          <w:szCs w:val="20"/>
          <w:lang w:val="en-US"/>
        </w:rPr>
        <w:t>control</w:t>
      </w:r>
      <w:r w:rsidRPr="001F6B42">
        <w:rPr>
          <w:szCs w:val="20"/>
        </w:rPr>
        <w:t>=8&amp;</w:t>
      </w:r>
      <w:r w:rsidRPr="001F6B42">
        <w:rPr>
          <w:szCs w:val="20"/>
          <w:lang w:val="en-US"/>
        </w:rPr>
        <w:t>baseC</w:t>
      </w:r>
      <w:r w:rsidRPr="001F6B42">
        <w:rPr>
          <w:szCs w:val="20"/>
        </w:rPr>
        <w:t>=-1&amp;</w:t>
      </w:r>
      <w:r w:rsidRPr="001F6B42">
        <w:rPr>
          <w:szCs w:val="20"/>
          <w:lang w:val="en-US"/>
        </w:rPr>
        <w:t>page</w:t>
      </w:r>
      <w:r w:rsidRPr="001F6B42">
        <w:rPr>
          <w:szCs w:val="20"/>
        </w:rPr>
        <w:t>=0&amp;</w:t>
      </w:r>
      <w:r w:rsidRPr="001F6B42">
        <w:rPr>
          <w:szCs w:val="20"/>
          <w:lang w:val="en-US"/>
        </w:rPr>
        <w:t>month</w:t>
      </w:r>
      <w:r w:rsidRPr="001F6B42">
        <w:rPr>
          <w:szCs w:val="20"/>
        </w:rPr>
        <w:t>=-1&amp;</w:t>
      </w:r>
      <w:r w:rsidRPr="001F6B42">
        <w:rPr>
          <w:szCs w:val="20"/>
          <w:lang w:val="en-US"/>
        </w:rPr>
        <w:t>year</w:t>
      </w:r>
      <w:r w:rsidRPr="001F6B42">
        <w:rPr>
          <w:szCs w:val="20"/>
        </w:rPr>
        <w:t>=-1&amp;</w:t>
      </w:r>
      <w:r w:rsidRPr="001F6B42">
        <w:rPr>
          <w:szCs w:val="20"/>
          <w:lang w:val="en-US"/>
        </w:rPr>
        <w:t>search</w:t>
      </w:r>
      <w:r w:rsidRPr="001F6B42">
        <w:rPr>
          <w:szCs w:val="20"/>
        </w:rPr>
        <w:t>=&amp;</w:t>
      </w:r>
      <w:r w:rsidRPr="001F6B42">
        <w:rPr>
          <w:szCs w:val="20"/>
          <w:lang w:val="en-US"/>
        </w:rPr>
        <w:t>RegNum</w:t>
      </w:r>
      <w:r w:rsidRPr="001F6B42">
        <w:rPr>
          <w:szCs w:val="20"/>
        </w:rPr>
        <w:t>=1&amp;</w:t>
      </w:r>
      <w:r w:rsidRPr="001F6B42">
        <w:rPr>
          <w:szCs w:val="20"/>
          <w:lang w:val="en-US"/>
        </w:rPr>
        <w:t>DocOnPageCount</w:t>
      </w:r>
      <w:r w:rsidRPr="001F6B42">
        <w:rPr>
          <w:szCs w:val="20"/>
        </w:rPr>
        <w:t>=15&amp;</w:t>
      </w:r>
      <w:r w:rsidRPr="001F6B42">
        <w:rPr>
          <w:szCs w:val="20"/>
          <w:lang w:val="en-US"/>
        </w:rPr>
        <w:t>id</w:t>
      </w:r>
      <w:r w:rsidRPr="001F6B42">
        <w:rPr>
          <w:szCs w:val="20"/>
        </w:rPr>
        <w:t>=121176&amp;</w:t>
      </w:r>
      <w:r w:rsidRPr="001F6B42">
        <w:rPr>
          <w:szCs w:val="20"/>
          <w:lang w:val="en-US"/>
        </w:rPr>
        <w:t>pageK</w:t>
      </w:r>
      <w:r w:rsidRPr="001F6B42">
        <w:rPr>
          <w:szCs w:val="20"/>
        </w:rPr>
        <w:t>=</w:t>
      </w:r>
      <w:r w:rsidRPr="001F6B42">
        <w:rPr>
          <w:szCs w:val="20"/>
          <w:lang w:val="en-US"/>
        </w:rPr>
        <w:t>CF</w:t>
      </w:r>
      <w:r w:rsidRPr="001F6B42">
        <w:rPr>
          <w:szCs w:val="20"/>
        </w:rPr>
        <w:t>3</w:t>
      </w:r>
      <w:r w:rsidRPr="001F6B42">
        <w:rPr>
          <w:szCs w:val="20"/>
          <w:lang w:val="en-US"/>
        </w:rPr>
        <w:t>CD</w:t>
      </w:r>
      <w:r w:rsidRPr="001F6B42">
        <w:rPr>
          <w:szCs w:val="20"/>
        </w:rPr>
        <w:t>2</w:t>
      </w:r>
      <w:r w:rsidRPr="001F6B42">
        <w:rPr>
          <w:szCs w:val="20"/>
          <w:lang w:val="en-US"/>
        </w:rPr>
        <w:t>AE</w:t>
      </w:r>
      <w:r w:rsidRPr="001F6B42">
        <w:rPr>
          <w:szCs w:val="20"/>
        </w:rPr>
        <w:t>-2</w:t>
      </w:r>
      <w:r w:rsidRPr="001F6B42">
        <w:rPr>
          <w:szCs w:val="20"/>
          <w:lang w:val="en-US"/>
        </w:rPr>
        <w:t>D</w:t>
      </w:r>
      <w:r w:rsidRPr="001F6B42">
        <w:rPr>
          <w:szCs w:val="20"/>
        </w:rPr>
        <w:t>8</w:t>
      </w:r>
      <w:r w:rsidRPr="001F6B42">
        <w:rPr>
          <w:szCs w:val="20"/>
          <w:lang w:val="en-US"/>
        </w:rPr>
        <w:t>F</w:t>
      </w:r>
      <w:r w:rsidRPr="001F6B42">
        <w:rPr>
          <w:szCs w:val="20"/>
        </w:rPr>
        <w:t>-4721-8</w:t>
      </w:r>
      <w:r w:rsidRPr="001F6B42">
        <w:rPr>
          <w:szCs w:val="20"/>
          <w:lang w:val="en-US"/>
        </w:rPr>
        <w:t>EAB</w:t>
      </w:r>
      <w:r w:rsidRPr="001F6B42">
        <w:rPr>
          <w:szCs w:val="20"/>
        </w:rPr>
        <w:t>-4</w:t>
      </w:r>
      <w:r w:rsidRPr="001F6B42">
        <w:rPr>
          <w:szCs w:val="20"/>
          <w:lang w:val="en-US"/>
        </w:rPr>
        <w:t>C</w:t>
      </w:r>
      <w:r w:rsidRPr="001F6B42">
        <w:rPr>
          <w:szCs w:val="20"/>
        </w:rPr>
        <w:t>278</w:t>
      </w:r>
      <w:r w:rsidRPr="001F6B42">
        <w:rPr>
          <w:szCs w:val="20"/>
          <w:lang w:val="en-US"/>
        </w:rPr>
        <w:t>DF</w:t>
      </w:r>
      <w:r w:rsidRPr="001F6B42">
        <w:rPr>
          <w:szCs w:val="20"/>
        </w:rPr>
        <w:t>101</w:t>
      </w:r>
      <w:r w:rsidRPr="001F6B42">
        <w:rPr>
          <w:szCs w:val="20"/>
          <w:lang w:val="en-US"/>
        </w:rPr>
        <w:t>C</w:t>
      </w:r>
      <w:r w:rsidRPr="001F6B42">
        <w:rPr>
          <w:szCs w:val="20"/>
        </w:rPr>
        <w:t>5 (дата обращения 10.03.2016)</w:t>
      </w:r>
    </w:p>
    <w:p w:rsidR="008837AA" w:rsidRPr="001F6B42" w:rsidRDefault="008837AA" w:rsidP="004F65C2">
      <w:pPr>
        <w:pStyle w:val="a7"/>
        <w:numPr>
          <w:ilvl w:val="0"/>
          <w:numId w:val="5"/>
        </w:numPr>
        <w:spacing w:line="100" w:lineRule="atLeast"/>
        <w:ind w:left="284"/>
        <w:jc w:val="left"/>
        <w:rPr>
          <w:szCs w:val="20"/>
        </w:rPr>
      </w:pPr>
      <w:r w:rsidRPr="001F6B42">
        <w:rPr>
          <w:i/>
          <w:szCs w:val="20"/>
        </w:rPr>
        <w:t>Д.И. Котенко, И.В. Котенко, И.Б. Саенко</w:t>
      </w:r>
      <w:r w:rsidRPr="001F6B42">
        <w:rPr>
          <w:szCs w:val="20"/>
        </w:rPr>
        <w:t xml:space="preserve"> Методы и средства моделирования атак в больших компьютерных сетях: состояние проблемы // Труды СПИИРАН. 2012. Вып. 3(22). ISSN 2078-9181 (печ.)</w:t>
      </w:r>
    </w:p>
    <w:p w:rsidR="00CB77C1" w:rsidRPr="001F6B42" w:rsidRDefault="0061668B" w:rsidP="004F65C2">
      <w:pPr>
        <w:pStyle w:val="a7"/>
        <w:numPr>
          <w:ilvl w:val="0"/>
          <w:numId w:val="5"/>
        </w:numPr>
        <w:spacing w:line="100" w:lineRule="atLeast"/>
        <w:ind w:left="284"/>
        <w:jc w:val="left"/>
        <w:rPr>
          <w:szCs w:val="20"/>
        </w:rPr>
      </w:pPr>
      <w:r w:rsidRPr="001F6B42">
        <w:rPr>
          <w:szCs w:val="20"/>
        </w:rPr>
        <w:t xml:space="preserve">Алгоритмы быстрого возведения в степень [Электронный ресурс] Wikipedia, the free encyclopedia – </w:t>
      </w:r>
      <w:r w:rsidRPr="001F6B42">
        <w:rPr>
          <w:szCs w:val="20"/>
          <w:lang w:val="en-US"/>
        </w:rPr>
        <w:t>URL</w:t>
      </w:r>
      <w:r w:rsidRPr="001F6B42">
        <w:rPr>
          <w:szCs w:val="20"/>
        </w:rPr>
        <w:t xml:space="preserve">: </w:t>
      </w:r>
      <w:r w:rsidR="00206846" w:rsidRPr="001F6B42">
        <w:rPr>
          <w:szCs w:val="20"/>
          <w:lang w:val="en-US"/>
        </w:rPr>
        <w:t>https</w:t>
      </w:r>
      <w:r w:rsidR="00206846" w:rsidRPr="001F6B42">
        <w:rPr>
          <w:szCs w:val="20"/>
        </w:rPr>
        <w:t>://</w:t>
      </w:r>
      <w:r w:rsidR="00206846" w:rsidRPr="001F6B42">
        <w:rPr>
          <w:szCs w:val="20"/>
          <w:lang w:val="en-US"/>
        </w:rPr>
        <w:t>en</w:t>
      </w:r>
      <w:r w:rsidR="00206846" w:rsidRPr="001F6B42">
        <w:rPr>
          <w:szCs w:val="20"/>
        </w:rPr>
        <w:t>.</w:t>
      </w:r>
      <w:r w:rsidR="00206846" w:rsidRPr="001F6B42">
        <w:rPr>
          <w:szCs w:val="20"/>
          <w:lang w:val="en-US"/>
        </w:rPr>
        <w:t>wikipedia</w:t>
      </w:r>
      <w:r w:rsidR="00206846" w:rsidRPr="001F6B42">
        <w:rPr>
          <w:szCs w:val="20"/>
        </w:rPr>
        <w:t>.</w:t>
      </w:r>
      <w:r w:rsidR="00206846" w:rsidRPr="001F6B42">
        <w:rPr>
          <w:szCs w:val="20"/>
          <w:lang w:val="en-US"/>
        </w:rPr>
        <w:t>org</w:t>
      </w:r>
      <w:r w:rsidR="00206846" w:rsidRPr="001F6B42">
        <w:rPr>
          <w:szCs w:val="20"/>
        </w:rPr>
        <w:t>/</w:t>
      </w:r>
      <w:r w:rsidR="00206846" w:rsidRPr="001F6B42">
        <w:rPr>
          <w:szCs w:val="20"/>
          <w:lang w:val="en-US"/>
        </w:rPr>
        <w:t>wiki</w:t>
      </w:r>
      <w:r w:rsidR="00206846" w:rsidRPr="001F6B42">
        <w:rPr>
          <w:szCs w:val="20"/>
        </w:rPr>
        <w:t>/</w:t>
      </w:r>
      <w:r w:rsidR="00206846" w:rsidRPr="001F6B42">
        <w:rPr>
          <w:szCs w:val="20"/>
          <w:lang w:val="en-US"/>
        </w:rPr>
        <w:t>Exponentiation</w:t>
      </w:r>
      <w:r w:rsidR="00206846" w:rsidRPr="001F6B42">
        <w:rPr>
          <w:szCs w:val="20"/>
        </w:rPr>
        <w:t>_</w:t>
      </w:r>
      <w:r w:rsidR="00206846" w:rsidRPr="001F6B42">
        <w:rPr>
          <w:szCs w:val="20"/>
          <w:lang w:val="en-US"/>
        </w:rPr>
        <w:t>by</w:t>
      </w:r>
      <w:r w:rsidR="00206846" w:rsidRPr="001F6B42">
        <w:rPr>
          <w:szCs w:val="20"/>
        </w:rPr>
        <w:t>_</w:t>
      </w:r>
      <w:r w:rsidR="00206846" w:rsidRPr="001F6B42">
        <w:rPr>
          <w:szCs w:val="20"/>
          <w:lang w:val="en-US"/>
        </w:rPr>
        <w:t>squaring</w:t>
      </w:r>
      <w:r w:rsidR="00206846" w:rsidRPr="001F6B42">
        <w:rPr>
          <w:szCs w:val="20"/>
        </w:rPr>
        <w:t xml:space="preserve"> (дата обращения 10.03.2016)</w:t>
      </w:r>
    </w:p>
    <w:p w:rsidR="008837AA" w:rsidRPr="004F65C2" w:rsidRDefault="00206846" w:rsidP="004F65C2">
      <w:pPr>
        <w:pStyle w:val="a7"/>
        <w:numPr>
          <w:ilvl w:val="0"/>
          <w:numId w:val="5"/>
        </w:numPr>
        <w:spacing w:line="100" w:lineRule="atLeast"/>
        <w:ind w:left="284"/>
        <w:jc w:val="left"/>
        <w:rPr>
          <w:szCs w:val="20"/>
        </w:rPr>
      </w:pPr>
      <w:r w:rsidRPr="001F6B42">
        <w:rPr>
          <w:szCs w:val="20"/>
        </w:rPr>
        <w:t xml:space="preserve">Использование китайской теоремы об остатках для ускорения расшифрования [Электронный ресурс] Wikipedia, the free encyclopedia – </w:t>
      </w:r>
      <w:r w:rsidRPr="001F6B42">
        <w:rPr>
          <w:szCs w:val="20"/>
          <w:lang w:val="en-US"/>
        </w:rPr>
        <w:t>URL</w:t>
      </w:r>
      <w:r w:rsidRPr="001F6B42">
        <w:rPr>
          <w:szCs w:val="20"/>
        </w:rPr>
        <w:t>: https://ru.wikipedia.org/wiki/RSA#.D0.98.D1.81.D0.BF.D0.BE.D0.BB.D1.8C.D0.B7.D0.BE.D0.B2.D0.B0.D0.BD.D0.B8.D0.B5_.D0.BA.D0.B8.D1.82.D0.B0.D0.B9.D1.81.D0.BA.D0.BE.D0.B9_.D1.82.D0.B5.D0.BE.D1.80.D0.B5.D0.BC.D1.8B_.D0.BE.D0.B1_.D0.BE.D1.81.D1.82.D0.B0.D1.82.D0.BA.D0.B0.D1.85_.D0.B4.D0.BB.D1.8F_.D1.83.D1.81.D0.BA.D0.BE.D1.80.D0.B5.D0.BD.D0.B8.D1.8F_.D1.80.D0.B0.D1.81.D1.88.D0.B8.D1.84.D1.80.D0.BE.D0.B2.D0.B0.D0.BD.D0.B8.D1.8F (дата обращения 10.03.2016)</w:t>
      </w:r>
    </w:p>
    <w:sectPr w:rsidR="008837AA" w:rsidRPr="004F65C2" w:rsidSect="00395F0E">
      <w:pgSz w:w="8391" w:h="11907" w:code="11"/>
      <w:pgMar w:top="130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6D4" w:rsidRDefault="00B206D4" w:rsidP="00ED4CC6">
      <w:pPr>
        <w:spacing w:after="0" w:line="240" w:lineRule="auto"/>
      </w:pPr>
      <w:r>
        <w:separator/>
      </w:r>
    </w:p>
  </w:endnote>
  <w:endnote w:type="continuationSeparator" w:id="0">
    <w:p w:rsidR="00B206D4" w:rsidRDefault="00B206D4" w:rsidP="00ED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6D4" w:rsidRDefault="00B206D4" w:rsidP="00ED4CC6">
      <w:pPr>
        <w:spacing w:after="0" w:line="240" w:lineRule="auto"/>
      </w:pPr>
      <w:r>
        <w:separator/>
      </w:r>
    </w:p>
  </w:footnote>
  <w:footnote w:type="continuationSeparator" w:id="0">
    <w:p w:rsidR="00B206D4" w:rsidRDefault="00B206D4" w:rsidP="00ED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34955"/>
    <w:multiLevelType w:val="hybridMultilevel"/>
    <w:tmpl w:val="060C6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B23B5"/>
    <w:multiLevelType w:val="hybridMultilevel"/>
    <w:tmpl w:val="26AA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112CE"/>
    <w:multiLevelType w:val="hybridMultilevel"/>
    <w:tmpl w:val="3E3ABC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4D32F0"/>
    <w:multiLevelType w:val="hybridMultilevel"/>
    <w:tmpl w:val="191CAFFC"/>
    <w:lvl w:ilvl="0" w:tplc="6BF0657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7B3F6C52"/>
    <w:multiLevelType w:val="hybridMultilevel"/>
    <w:tmpl w:val="CA70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36"/>
    <w:rsid w:val="00002B3A"/>
    <w:rsid w:val="00003C6F"/>
    <w:rsid w:val="00013C5B"/>
    <w:rsid w:val="00016E44"/>
    <w:rsid w:val="000206D8"/>
    <w:rsid w:val="000233FA"/>
    <w:rsid w:val="000625AC"/>
    <w:rsid w:val="000776D3"/>
    <w:rsid w:val="00095937"/>
    <w:rsid w:val="000A3DF5"/>
    <w:rsid w:val="000F46F5"/>
    <w:rsid w:val="000F54C0"/>
    <w:rsid w:val="00102EBE"/>
    <w:rsid w:val="0011598C"/>
    <w:rsid w:val="001165C7"/>
    <w:rsid w:val="00133C54"/>
    <w:rsid w:val="00142062"/>
    <w:rsid w:val="00142A8C"/>
    <w:rsid w:val="00146FBC"/>
    <w:rsid w:val="00155808"/>
    <w:rsid w:val="0016428E"/>
    <w:rsid w:val="00173CB4"/>
    <w:rsid w:val="00173F69"/>
    <w:rsid w:val="00180FE4"/>
    <w:rsid w:val="001A1231"/>
    <w:rsid w:val="001A4094"/>
    <w:rsid w:val="001B342A"/>
    <w:rsid w:val="001B54A4"/>
    <w:rsid w:val="001C4E5D"/>
    <w:rsid w:val="001C725A"/>
    <w:rsid w:val="001C79B7"/>
    <w:rsid w:val="001D0065"/>
    <w:rsid w:val="001E2315"/>
    <w:rsid w:val="001F00C4"/>
    <w:rsid w:val="001F56B0"/>
    <w:rsid w:val="001F6B42"/>
    <w:rsid w:val="00206846"/>
    <w:rsid w:val="00212167"/>
    <w:rsid w:val="002366B4"/>
    <w:rsid w:val="00246AE5"/>
    <w:rsid w:val="002527E0"/>
    <w:rsid w:val="002A4BDC"/>
    <w:rsid w:val="002C6D93"/>
    <w:rsid w:val="002E7225"/>
    <w:rsid w:val="002F0675"/>
    <w:rsid w:val="002F4BCF"/>
    <w:rsid w:val="00307CBC"/>
    <w:rsid w:val="003204C5"/>
    <w:rsid w:val="003221CB"/>
    <w:rsid w:val="0035735C"/>
    <w:rsid w:val="00367A85"/>
    <w:rsid w:val="00373073"/>
    <w:rsid w:val="00386F86"/>
    <w:rsid w:val="00395F0E"/>
    <w:rsid w:val="00396E69"/>
    <w:rsid w:val="003A10B1"/>
    <w:rsid w:val="003A7A17"/>
    <w:rsid w:val="003D01D6"/>
    <w:rsid w:val="003E55B7"/>
    <w:rsid w:val="003F1D0F"/>
    <w:rsid w:val="003F2EF3"/>
    <w:rsid w:val="004067CE"/>
    <w:rsid w:val="00413517"/>
    <w:rsid w:val="00414794"/>
    <w:rsid w:val="004439BF"/>
    <w:rsid w:val="004626A9"/>
    <w:rsid w:val="00473B72"/>
    <w:rsid w:val="00482AE5"/>
    <w:rsid w:val="00486D30"/>
    <w:rsid w:val="004D2740"/>
    <w:rsid w:val="004F206B"/>
    <w:rsid w:val="004F65C2"/>
    <w:rsid w:val="005002AD"/>
    <w:rsid w:val="00531CA2"/>
    <w:rsid w:val="00575DFB"/>
    <w:rsid w:val="005A4CC7"/>
    <w:rsid w:val="005C27C4"/>
    <w:rsid w:val="005C4F87"/>
    <w:rsid w:val="005D61F0"/>
    <w:rsid w:val="00610049"/>
    <w:rsid w:val="0061668B"/>
    <w:rsid w:val="00646AF3"/>
    <w:rsid w:val="00664778"/>
    <w:rsid w:val="00672AD0"/>
    <w:rsid w:val="006807E7"/>
    <w:rsid w:val="006A10D8"/>
    <w:rsid w:val="006A2DFF"/>
    <w:rsid w:val="006A76B0"/>
    <w:rsid w:val="006A78F2"/>
    <w:rsid w:val="006C3036"/>
    <w:rsid w:val="006D38BC"/>
    <w:rsid w:val="00704459"/>
    <w:rsid w:val="00725DB1"/>
    <w:rsid w:val="00737636"/>
    <w:rsid w:val="007377EE"/>
    <w:rsid w:val="007801D6"/>
    <w:rsid w:val="00795320"/>
    <w:rsid w:val="007A70B3"/>
    <w:rsid w:val="007D6BFE"/>
    <w:rsid w:val="007E21B7"/>
    <w:rsid w:val="00815FFA"/>
    <w:rsid w:val="00834017"/>
    <w:rsid w:val="00864CDC"/>
    <w:rsid w:val="00867A9C"/>
    <w:rsid w:val="00875C5D"/>
    <w:rsid w:val="008837AA"/>
    <w:rsid w:val="00895E2E"/>
    <w:rsid w:val="008D5201"/>
    <w:rsid w:val="008D6E8C"/>
    <w:rsid w:val="008E7DAC"/>
    <w:rsid w:val="008F121D"/>
    <w:rsid w:val="008F6093"/>
    <w:rsid w:val="00910A1D"/>
    <w:rsid w:val="00910FAD"/>
    <w:rsid w:val="00912F92"/>
    <w:rsid w:val="009225E9"/>
    <w:rsid w:val="009503F1"/>
    <w:rsid w:val="00991982"/>
    <w:rsid w:val="009A0F63"/>
    <w:rsid w:val="009E1343"/>
    <w:rsid w:val="009E3DEA"/>
    <w:rsid w:val="00A06728"/>
    <w:rsid w:val="00A36E85"/>
    <w:rsid w:val="00A444B7"/>
    <w:rsid w:val="00A57A93"/>
    <w:rsid w:val="00A61245"/>
    <w:rsid w:val="00A633E2"/>
    <w:rsid w:val="00A83E1E"/>
    <w:rsid w:val="00A92CC0"/>
    <w:rsid w:val="00AE4736"/>
    <w:rsid w:val="00AF2034"/>
    <w:rsid w:val="00AF6DE4"/>
    <w:rsid w:val="00B0084C"/>
    <w:rsid w:val="00B106F6"/>
    <w:rsid w:val="00B10F9D"/>
    <w:rsid w:val="00B11025"/>
    <w:rsid w:val="00B206D4"/>
    <w:rsid w:val="00B21D38"/>
    <w:rsid w:val="00B23A8E"/>
    <w:rsid w:val="00B3489C"/>
    <w:rsid w:val="00B41ADE"/>
    <w:rsid w:val="00B50AE8"/>
    <w:rsid w:val="00B53DB3"/>
    <w:rsid w:val="00B56A9C"/>
    <w:rsid w:val="00B57D10"/>
    <w:rsid w:val="00B61AE8"/>
    <w:rsid w:val="00B64B88"/>
    <w:rsid w:val="00B70C3E"/>
    <w:rsid w:val="00B80A17"/>
    <w:rsid w:val="00B81D71"/>
    <w:rsid w:val="00B82708"/>
    <w:rsid w:val="00B8655A"/>
    <w:rsid w:val="00B877D3"/>
    <w:rsid w:val="00B9370A"/>
    <w:rsid w:val="00BA0FEE"/>
    <w:rsid w:val="00BA5AA0"/>
    <w:rsid w:val="00BC2C26"/>
    <w:rsid w:val="00BC330C"/>
    <w:rsid w:val="00BC49F1"/>
    <w:rsid w:val="00BD6CD0"/>
    <w:rsid w:val="00C20370"/>
    <w:rsid w:val="00C514D9"/>
    <w:rsid w:val="00C5253D"/>
    <w:rsid w:val="00C5358D"/>
    <w:rsid w:val="00C72948"/>
    <w:rsid w:val="00C7482C"/>
    <w:rsid w:val="00CA1AD3"/>
    <w:rsid w:val="00CB4E53"/>
    <w:rsid w:val="00CB77C1"/>
    <w:rsid w:val="00CC2A3A"/>
    <w:rsid w:val="00CE34EA"/>
    <w:rsid w:val="00CF0413"/>
    <w:rsid w:val="00CF2BFA"/>
    <w:rsid w:val="00D073B9"/>
    <w:rsid w:val="00D2556D"/>
    <w:rsid w:val="00D32F6A"/>
    <w:rsid w:val="00D52A6C"/>
    <w:rsid w:val="00D56D1D"/>
    <w:rsid w:val="00DA0A98"/>
    <w:rsid w:val="00DC6FFD"/>
    <w:rsid w:val="00DD45A6"/>
    <w:rsid w:val="00E265F4"/>
    <w:rsid w:val="00E45467"/>
    <w:rsid w:val="00E83CA1"/>
    <w:rsid w:val="00EB7A99"/>
    <w:rsid w:val="00EC06DE"/>
    <w:rsid w:val="00EC46DF"/>
    <w:rsid w:val="00EC66BE"/>
    <w:rsid w:val="00ED4CC6"/>
    <w:rsid w:val="00F17AF7"/>
    <w:rsid w:val="00F2211D"/>
    <w:rsid w:val="00F2645E"/>
    <w:rsid w:val="00F40F5B"/>
    <w:rsid w:val="00FA06E6"/>
    <w:rsid w:val="00FA2DA4"/>
    <w:rsid w:val="00FA3EB9"/>
    <w:rsid w:val="00FB22ED"/>
    <w:rsid w:val="00FB3140"/>
    <w:rsid w:val="00FC0D2E"/>
    <w:rsid w:val="00FC780E"/>
    <w:rsid w:val="00FD052C"/>
    <w:rsid w:val="00FE0C6F"/>
    <w:rsid w:val="00FE6650"/>
    <w:rsid w:val="00FF2F8A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8AFEE-639E-47C5-9EC8-77C3A161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F9D"/>
    <w:pPr>
      <w:ind w:firstLine="56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56D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F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F40F5B"/>
  </w:style>
  <w:style w:type="character" w:customStyle="1" w:styleId="p">
    <w:name w:val="p"/>
    <w:basedOn w:val="a0"/>
    <w:rsid w:val="00F40F5B"/>
  </w:style>
  <w:style w:type="character" w:customStyle="1" w:styleId="n">
    <w:name w:val="n"/>
    <w:basedOn w:val="a0"/>
    <w:rsid w:val="00F40F5B"/>
  </w:style>
  <w:style w:type="character" w:customStyle="1" w:styleId="o">
    <w:name w:val="o"/>
    <w:basedOn w:val="a0"/>
    <w:rsid w:val="00F40F5B"/>
  </w:style>
  <w:style w:type="character" w:customStyle="1" w:styleId="mf">
    <w:name w:val="mf"/>
    <w:basedOn w:val="a0"/>
    <w:rsid w:val="00F40F5B"/>
  </w:style>
  <w:style w:type="character" w:customStyle="1" w:styleId="mi">
    <w:name w:val="mi"/>
    <w:basedOn w:val="a0"/>
    <w:rsid w:val="00F40F5B"/>
  </w:style>
  <w:style w:type="paragraph" w:styleId="a4">
    <w:name w:val="Balloon Text"/>
    <w:basedOn w:val="a"/>
    <w:link w:val="a5"/>
    <w:uiPriority w:val="99"/>
    <w:semiHidden/>
    <w:unhideWhenUsed/>
    <w:rsid w:val="0073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763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C2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a"/>
    <w:next w:val="a7"/>
    <w:rsid w:val="00013C5B"/>
    <w:pPr>
      <w:keepNext/>
      <w:widowControl w:val="0"/>
      <w:suppressAutoHyphens/>
      <w:spacing w:after="119" w:line="240" w:lineRule="auto"/>
      <w:jc w:val="center"/>
    </w:pPr>
    <w:rPr>
      <w:rFonts w:ascii="Times New Roman" w:eastAsia="WenQuanYi Zen Hei" w:hAnsi="Times New Roman" w:cs="Lohit Hindi"/>
      <w:b/>
      <w:caps/>
      <w:kern w:val="1"/>
      <w:sz w:val="28"/>
      <w:szCs w:val="28"/>
      <w:lang w:eastAsia="zh-CN" w:bidi="hi-IN"/>
    </w:rPr>
  </w:style>
  <w:style w:type="paragraph" w:styleId="a7">
    <w:name w:val="Body Text"/>
    <w:basedOn w:val="a"/>
    <w:link w:val="a8"/>
    <w:rsid w:val="00013C5B"/>
    <w:pPr>
      <w:widowControl w:val="0"/>
      <w:suppressAutoHyphens/>
      <w:spacing w:after="113" w:line="240" w:lineRule="auto"/>
      <w:ind w:firstLine="397"/>
      <w:jc w:val="both"/>
    </w:pPr>
    <w:rPr>
      <w:rFonts w:ascii="Times New Roman" w:eastAsia="WenQuanYi Zen Hei" w:hAnsi="Times New Roman" w:cs="Lohit Hindi"/>
      <w:kern w:val="1"/>
      <w:sz w:val="20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013C5B"/>
    <w:rPr>
      <w:rFonts w:ascii="Times New Roman" w:eastAsia="WenQuanYi Zen Hei" w:hAnsi="Times New Roman" w:cs="Lohit Hindi"/>
      <w:kern w:val="1"/>
      <w:sz w:val="20"/>
      <w:szCs w:val="24"/>
      <w:lang w:eastAsia="zh-CN" w:bidi="hi-IN"/>
    </w:rPr>
  </w:style>
  <w:style w:type="paragraph" w:customStyle="1" w:styleId="Abstract">
    <w:name w:val="Abstract"/>
    <w:basedOn w:val="a7"/>
    <w:rsid w:val="00013C5B"/>
    <w:pPr>
      <w:spacing w:after="0"/>
      <w:ind w:left="567" w:right="567"/>
    </w:pPr>
  </w:style>
  <w:style w:type="character" w:styleId="a9">
    <w:name w:val="Placeholder Text"/>
    <w:basedOn w:val="a0"/>
    <w:uiPriority w:val="99"/>
    <w:semiHidden/>
    <w:rsid w:val="00F17AF7"/>
    <w:rPr>
      <w:color w:val="808080"/>
    </w:rPr>
  </w:style>
  <w:style w:type="character" w:styleId="aa">
    <w:name w:val="Hyperlink"/>
    <w:basedOn w:val="a0"/>
    <w:uiPriority w:val="99"/>
    <w:unhideWhenUsed/>
    <w:rsid w:val="00725D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1.8674787819117549E-17"/>
                  <c:y val="6.990029850729710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0372731147483467E-3"/>
                  <c:y val="6.99002985072983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2.0372731147483654E-3"/>
                  <c:y val="6.99002985072983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Лист1!$A$2:$A$12</c:f>
              <c:strCache>
                <c:ptCount val="11"/>
                <c:pt idx="0">
                  <c:v>RSA, 2048, e'</c:v>
                </c:pt>
                <c:pt idx="1">
                  <c:v>RSA, 1024, e'</c:v>
                </c:pt>
                <c:pt idx="2">
                  <c:v>ECDH, 2048</c:v>
                </c:pt>
                <c:pt idx="3">
                  <c:v>ECDH, 1024</c:v>
                </c:pt>
                <c:pt idx="4">
                  <c:v>DSS, 2048</c:v>
                </c:pt>
                <c:pt idx="5">
                  <c:v>DSS, 1024</c:v>
                </c:pt>
                <c:pt idx="6">
                  <c:v>DH, 2048</c:v>
                </c:pt>
                <c:pt idx="7">
                  <c:v>DH, 1024</c:v>
                </c:pt>
                <c:pt idx="8">
                  <c:v>RSA, 4096</c:v>
                </c:pt>
                <c:pt idx="9">
                  <c:v>RSA, 2048</c:v>
                </c:pt>
                <c:pt idx="10">
                  <c:v>RSA, 1024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1.31</c:v>
                </c:pt>
                <c:pt idx="1">
                  <c:v>1.06</c:v>
                </c:pt>
                <c:pt idx="2">
                  <c:v>4.4800000000000004</c:v>
                </c:pt>
                <c:pt idx="3">
                  <c:v>4.3499999999999996</c:v>
                </c:pt>
                <c:pt idx="4">
                  <c:v>41.38</c:v>
                </c:pt>
                <c:pt idx="5">
                  <c:v>7.29</c:v>
                </c:pt>
                <c:pt idx="6">
                  <c:v>38.94</c:v>
                </c:pt>
                <c:pt idx="7">
                  <c:v>6.68</c:v>
                </c:pt>
                <c:pt idx="8">
                  <c:v>1.52</c:v>
                </c:pt>
                <c:pt idx="9">
                  <c:v>1.1299999999999999</c:v>
                </c:pt>
                <c:pt idx="10">
                  <c:v>0.99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-4.0745462294967307E-3"/>
                  <c:y val="-3.495014925364919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1118193442450961E-3"/>
                  <c:y val="-1.04850447760947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7.4699151276470194E-17"/>
                  <c:y val="-1.04850447760947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4.0745462294967307E-3"/>
                  <c:y val="-6.99002985072983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6.1118193442451715E-3"/>
                  <c:y val="-3.495014925364919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4.074546229496768E-3"/>
                  <c:y val="-1.04850447760947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1.0186365573741828E-2"/>
                  <c:y val="-1.6018633359303059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4.0745462294967307E-3"/>
                  <c:y val="-3.495014925364919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Лист1!$A$2:$A$12</c:f>
              <c:strCache>
                <c:ptCount val="11"/>
                <c:pt idx="0">
                  <c:v>RSA, 2048, e'</c:v>
                </c:pt>
                <c:pt idx="1">
                  <c:v>RSA, 1024, e'</c:v>
                </c:pt>
                <c:pt idx="2">
                  <c:v>ECDH, 2048</c:v>
                </c:pt>
                <c:pt idx="3">
                  <c:v>ECDH, 1024</c:v>
                </c:pt>
                <c:pt idx="4">
                  <c:v>DSS, 2048</c:v>
                </c:pt>
                <c:pt idx="5">
                  <c:v>DSS, 1024</c:v>
                </c:pt>
                <c:pt idx="6">
                  <c:v>DH, 2048</c:v>
                </c:pt>
                <c:pt idx="7">
                  <c:v>DH, 1024</c:v>
                </c:pt>
                <c:pt idx="8">
                  <c:v>RSA, 4096</c:v>
                </c:pt>
                <c:pt idx="9">
                  <c:v>RSA, 2048</c:v>
                </c:pt>
                <c:pt idx="10">
                  <c:v>RSA, 1024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8.7799999999999994</c:v>
                </c:pt>
                <c:pt idx="1">
                  <c:v>1.82</c:v>
                </c:pt>
                <c:pt idx="2">
                  <c:v>8.52</c:v>
                </c:pt>
                <c:pt idx="3">
                  <c:v>3.55</c:v>
                </c:pt>
                <c:pt idx="4">
                  <c:v>22.2</c:v>
                </c:pt>
                <c:pt idx="5">
                  <c:v>4.25</c:v>
                </c:pt>
                <c:pt idx="6">
                  <c:v>25.55</c:v>
                </c:pt>
                <c:pt idx="7">
                  <c:v>5.4</c:v>
                </c:pt>
                <c:pt idx="8">
                  <c:v>37.72</c:v>
                </c:pt>
                <c:pt idx="9">
                  <c:v>6.58</c:v>
                </c:pt>
                <c:pt idx="10">
                  <c:v>1.64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174408848"/>
        <c:axId val="-1174408304"/>
      </c:barChart>
      <c:catAx>
        <c:axId val="-11744088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-1174408304"/>
        <c:crosses val="autoZero"/>
        <c:auto val="1"/>
        <c:lblAlgn val="ctr"/>
        <c:lblOffset val="100"/>
        <c:noMultiLvlLbl val="0"/>
      </c:catAx>
      <c:valAx>
        <c:axId val="-1174408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1174408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 = 65537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1 сертификат</c:v>
                </c:pt>
                <c:pt idx="1">
                  <c:v>3 сертификата</c:v>
                </c:pt>
                <c:pt idx="2">
                  <c:v>10 сертификатов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11.784000000000001</c:v>
                </c:pt>
                <c:pt idx="1">
                  <c:v>14.015000000000001</c:v>
                </c:pt>
                <c:pt idx="2">
                  <c:v>11.784000000000001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e = 32 бита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1 сертификат</c:v>
                </c:pt>
                <c:pt idx="1">
                  <c:v>3 сертификата</c:v>
                </c:pt>
                <c:pt idx="2">
                  <c:v>10 сертификатов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14.015000000000001</c:v>
                </c:pt>
                <c:pt idx="1">
                  <c:v>17.306000000000001</c:v>
                </c:pt>
                <c:pt idx="2">
                  <c:v>14.108000000000001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e = 3071 бит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1 сертификат</c:v>
                </c:pt>
                <c:pt idx="1">
                  <c:v>3 сертификата</c:v>
                </c:pt>
                <c:pt idx="2">
                  <c:v>10 сертификатов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18.324000000000002</c:v>
                </c:pt>
                <c:pt idx="1">
                  <c:v>284.28300000000002</c:v>
                </c:pt>
                <c:pt idx="2">
                  <c:v>81.248999999999995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174400144"/>
        <c:axId val="-1174401232"/>
      </c:barChart>
      <c:catAx>
        <c:axId val="-117440014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-1174401232"/>
        <c:crosses val="autoZero"/>
        <c:auto val="1"/>
        <c:lblAlgn val="ctr"/>
        <c:lblOffset val="100"/>
        <c:noMultiLvlLbl val="0"/>
      </c:catAx>
      <c:valAx>
        <c:axId val="-11744012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1174400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1AACA-8E3C-4308-A380-5F6150F0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</cp:lastModifiedBy>
  <cp:revision>8</cp:revision>
  <cp:lastPrinted>2016-02-24T21:48:00Z</cp:lastPrinted>
  <dcterms:created xsi:type="dcterms:W3CDTF">2016-04-28T20:50:00Z</dcterms:created>
  <dcterms:modified xsi:type="dcterms:W3CDTF">2016-12-09T19:18:00Z</dcterms:modified>
</cp:coreProperties>
</file>