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0"/>
      </w:pPr>
      <w:r>
        <w:t xml:space="preserve"/>
      </w:r>
    </w:p>
    <w:p>
      <w:pPr>
        <w:spacing w:after="60"/>
        <w:jc w:val="center"/>
      </w:pPr>
      <w:r>
        <w:rPr>
          <w:rFonts w:ascii="Calibri" w:cs="Calibri" w:eastAsia="Calibri" w:hAnsi="Calibri"/>
          <w:b/>
          <w:bCs/>
          <w:color w:val="0F2044"/>
          <w:sz w:val="120"/>
          <w:szCs w:val="120"/>
        </w:rPr>
        <w:t xml:space="preserve">PUNDX</w:t>
      </w:r>
    </w:p>
    <w:p>
      <w:pPr>
        <w:spacing w:after="60"/>
        <w:jc w:val="center"/>
      </w:pPr>
      <w:r>
        <w:rPr>
          <w:rFonts w:ascii="Calibri" w:cs="Calibri" w:eastAsia="Calibri" w:hAnsi="Calibri"/>
          <w:color w:val="1D4ED8"/>
          <w:sz w:val="36"/>
          <w:szCs w:val="36"/>
        </w:rPr>
        <w:t xml:space="preserve">Community Savings &amp; Loans Management System</w:t>
      </w:r>
    </w:p>
    <w:p>
      <w:pPr>
        <w:spacing w:before="160" w:after="160"/>
      </w:pPr>
      <w:r>
        <w:t xml:space="preserve"/>
      </w:r>
    </w:p>
    <w:p>
      <w:pPr>
        <w:pBdr>
          <w:top w:val="single" w:color="BFDBFE" w:sz="6" w:space="1"/>
          <w:bottom w:val="single" w:color="BFDBFE" w:sz="6" w:space="1"/>
        </w:pBdr>
        <w:spacing w:before="200" w:after="200"/>
        <w:jc w:val="center"/>
      </w:pPr>
      <w:r>
        <w:rPr>
          <w:rFonts w:ascii="Calibri" w:cs="Calibri" w:eastAsia="Calibri" w:hAnsi="Calibri"/>
          <w:b/>
          <w:bCs/>
          <w:color w:val="0F2044"/>
          <w:sz w:val="28"/>
          <w:szCs w:val="28"/>
        </w:rPr>
        <w:t xml:space="preserve">COMPREHENSIVE FRONTEND TECHNICAL STUDY REPORT</w:t>
      </w:r>
    </w:p>
    <w:p>
      <w:pPr>
        <w:spacing w:before="240" w:after="240"/>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tblGrid>
      <w:tr>
        <w:tc>
          <w:tcPr>
            <w:tcW w:type="dxa" w:w="2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Calibri" w:cs="Calibri" w:eastAsia="Calibri" w:hAnsi="Calibri"/>
                <w:b/>
                <w:bCs/>
                <w:color w:val="0F2044"/>
                <w:sz w:val="21"/>
                <w:szCs w:val="21"/>
              </w:rPr>
              <w:t xml:space="preserve">Project Title</w:t>
            </w:r>
          </w:p>
        </w:tc>
        <w:tc>
          <w:tcPr>
            <w:tcW w:type="dxa" w:w="4200"/>
            <w:tcBorders>
              <w:top w:val="single" w:color="BFDBFE" w:sz="1"/>
              <w:left w:val="single" w:color="BFDBFE" w:sz="1"/>
              <w:bottom w:val="single" w:color="BFDBFE" w:sz="1"/>
              <w:right w:val="single" w:color="BFDBFE" w:sz="1"/>
            </w:tcBorders>
            <w:tcMar>
              <w:top w:type="dxa" w:w="100"/>
              <w:left w:type="dxa" w:w="140"/>
              <w:bottom w:type="dxa" w:w="100"/>
              <w:right w:type="dxa" w:w="140"/>
            </w:tcMar>
          </w:tcPr>
          <w:p>
            <w:r>
              <w:rPr>
                <w:rFonts w:ascii="Calibri" w:cs="Calibri" w:eastAsia="Calibri" w:hAnsi="Calibri"/>
                <w:color w:val="111827"/>
                <w:sz w:val="21"/>
                <w:szCs w:val="21"/>
              </w:rPr>
              <w:t xml:space="preserve">PundX — Group Savings &amp; Loans Platform</w:t>
            </w:r>
          </w:p>
        </w:tc>
      </w:tr>
      <w:tr>
        <w:tc>
          <w:tcPr>
            <w:tcW w:type="dxa" w:w="2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Calibri" w:cs="Calibri" w:eastAsia="Calibri" w:hAnsi="Calibri"/>
                <w:b/>
                <w:bCs/>
                <w:color w:val="0F2044"/>
                <w:sz w:val="21"/>
                <w:szCs w:val="21"/>
              </w:rPr>
              <w:t xml:space="preserve">Report Type</w:t>
            </w:r>
          </w:p>
        </w:tc>
        <w:tc>
          <w:tcPr>
            <w:tcW w:type="dxa" w:w="4200"/>
            <w:tcBorders>
              <w:top w:val="single" w:color="BFDBFE" w:sz="1"/>
              <w:left w:val="single" w:color="BFDBFE" w:sz="1"/>
              <w:bottom w:val="single" w:color="BFDBFE" w:sz="1"/>
              <w:right w:val="single" w:color="BFDBFE" w:sz="1"/>
            </w:tcBorders>
            <w:tcMar>
              <w:top w:type="dxa" w:w="100"/>
              <w:left w:type="dxa" w:w="140"/>
              <w:bottom w:type="dxa" w:w="100"/>
              <w:right w:type="dxa" w:w="140"/>
            </w:tcMar>
          </w:tcPr>
          <w:p>
            <w:r>
              <w:rPr>
                <w:rFonts w:ascii="Calibri" w:cs="Calibri" w:eastAsia="Calibri" w:hAnsi="Calibri"/>
                <w:color w:val="111827"/>
                <w:sz w:val="21"/>
                <w:szCs w:val="21"/>
              </w:rPr>
              <w:t xml:space="preserve">Frontend Architecture &amp; Deep Study Guide</w:t>
            </w:r>
          </w:p>
        </w:tc>
      </w:tr>
      <w:tr>
        <w:tc>
          <w:tcPr>
            <w:tcW w:type="dxa" w:w="2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Calibri" w:cs="Calibri" w:eastAsia="Calibri" w:hAnsi="Calibri"/>
                <w:b/>
                <w:bCs/>
                <w:color w:val="0F2044"/>
                <w:sz w:val="21"/>
                <w:szCs w:val="21"/>
              </w:rPr>
              <w:t xml:space="preserve">Developer</w:t>
            </w:r>
          </w:p>
        </w:tc>
        <w:tc>
          <w:tcPr>
            <w:tcW w:type="dxa" w:w="4200"/>
            <w:tcBorders>
              <w:top w:val="single" w:color="BFDBFE" w:sz="1"/>
              <w:left w:val="single" w:color="BFDBFE" w:sz="1"/>
              <w:bottom w:val="single" w:color="BFDBFE" w:sz="1"/>
              <w:right w:val="single" w:color="BFDBFE" w:sz="1"/>
            </w:tcBorders>
            <w:tcMar>
              <w:top w:type="dxa" w:w="100"/>
              <w:left w:type="dxa" w:w="140"/>
              <w:bottom w:type="dxa" w:w="100"/>
              <w:right w:type="dxa" w:w="140"/>
            </w:tcMar>
          </w:tcPr>
          <w:p>
            <w:r>
              <w:rPr>
                <w:rFonts w:ascii="Calibri" w:cs="Calibri" w:eastAsia="Calibri" w:hAnsi="Calibri"/>
                <w:color w:val="111827"/>
                <w:sz w:val="21"/>
                <w:szCs w:val="21"/>
              </w:rPr>
              <w:t xml:space="preserve">S P Darshan</w:t>
            </w:r>
          </w:p>
        </w:tc>
      </w:tr>
      <w:tr>
        <w:tc>
          <w:tcPr>
            <w:tcW w:type="dxa" w:w="2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Calibri" w:cs="Calibri" w:eastAsia="Calibri" w:hAnsi="Calibri"/>
                <w:b/>
                <w:bCs/>
                <w:color w:val="0F2044"/>
                <w:sz w:val="21"/>
                <w:szCs w:val="21"/>
              </w:rPr>
              <w:t xml:space="preserve">Platform</w:t>
            </w:r>
          </w:p>
        </w:tc>
        <w:tc>
          <w:tcPr>
            <w:tcW w:type="dxa" w:w="4200"/>
            <w:tcBorders>
              <w:top w:val="single" w:color="BFDBFE" w:sz="1"/>
              <w:left w:val="single" w:color="BFDBFE" w:sz="1"/>
              <w:bottom w:val="single" w:color="BFDBFE" w:sz="1"/>
              <w:right w:val="single" w:color="BFDBFE" w:sz="1"/>
            </w:tcBorders>
            <w:tcMar>
              <w:top w:type="dxa" w:w="100"/>
              <w:left w:type="dxa" w:w="140"/>
              <w:bottom w:type="dxa" w:w="100"/>
              <w:right w:type="dxa" w:w="140"/>
            </w:tcMar>
          </w:tcPr>
          <w:p>
            <w:r>
              <w:rPr>
                <w:rFonts w:ascii="Calibri" w:cs="Calibri" w:eastAsia="Calibri" w:hAnsi="Calibri"/>
                <w:color w:val="111827"/>
                <w:sz w:val="21"/>
                <w:szCs w:val="21"/>
              </w:rPr>
              <w:t xml:space="preserve">React 18 + Vite + Tailwind CSS + Framer Motion</w:t>
            </w:r>
          </w:p>
        </w:tc>
      </w:tr>
      <w:tr>
        <w:tc>
          <w:tcPr>
            <w:tcW w:type="dxa" w:w="2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Calibri" w:cs="Calibri" w:eastAsia="Calibri" w:hAnsi="Calibri"/>
                <w:b/>
                <w:bCs/>
                <w:color w:val="0F2044"/>
                <w:sz w:val="21"/>
                <w:szCs w:val="21"/>
              </w:rPr>
              <w:t xml:space="preserve">Backend API</w:t>
            </w:r>
          </w:p>
        </w:tc>
        <w:tc>
          <w:tcPr>
            <w:tcW w:type="dxa" w:w="4200"/>
            <w:tcBorders>
              <w:top w:val="single" w:color="BFDBFE" w:sz="1"/>
              <w:left w:val="single" w:color="BFDBFE" w:sz="1"/>
              <w:bottom w:val="single" w:color="BFDBFE" w:sz="1"/>
              <w:right w:val="single" w:color="BFDBFE" w:sz="1"/>
            </w:tcBorders>
            <w:tcMar>
              <w:top w:type="dxa" w:w="100"/>
              <w:left w:type="dxa" w:w="140"/>
              <w:bottom w:type="dxa" w:w="100"/>
              <w:right w:type="dxa" w:w="140"/>
            </w:tcMar>
          </w:tcPr>
          <w:p>
            <w:r>
              <w:rPr>
                <w:rFonts w:ascii="Calibri" w:cs="Calibri" w:eastAsia="Calibri" w:hAnsi="Calibri"/>
                <w:color w:val="111827"/>
                <w:sz w:val="21"/>
                <w:szCs w:val="21"/>
              </w:rPr>
              <w:t xml:space="preserve">Django REST Framework (Render.com)</w:t>
            </w:r>
          </w:p>
        </w:tc>
      </w:tr>
      <w:tr>
        <w:tc>
          <w:tcPr>
            <w:tcW w:type="dxa" w:w="2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Calibri" w:cs="Calibri" w:eastAsia="Calibri" w:hAnsi="Calibri"/>
                <w:b/>
                <w:bCs/>
                <w:color w:val="0F2044"/>
                <w:sz w:val="21"/>
                <w:szCs w:val="21"/>
              </w:rPr>
              <w:t xml:space="preserve">Version</w:t>
            </w:r>
          </w:p>
        </w:tc>
        <w:tc>
          <w:tcPr>
            <w:tcW w:type="dxa" w:w="4200"/>
            <w:tcBorders>
              <w:top w:val="single" w:color="BFDBFE" w:sz="1"/>
              <w:left w:val="single" w:color="BFDBFE" w:sz="1"/>
              <w:bottom w:val="single" w:color="BFDBFE" w:sz="1"/>
              <w:right w:val="single" w:color="BFDBFE" w:sz="1"/>
            </w:tcBorders>
            <w:tcMar>
              <w:top w:type="dxa" w:w="100"/>
              <w:left w:type="dxa" w:w="140"/>
              <w:bottom w:type="dxa" w:w="100"/>
              <w:right w:type="dxa" w:w="140"/>
            </w:tcMar>
          </w:tcPr>
          <w:p>
            <w:r>
              <w:rPr>
                <w:rFonts w:ascii="Calibri" w:cs="Calibri" w:eastAsia="Calibri" w:hAnsi="Calibri"/>
                <w:color w:val="111827"/>
                <w:sz w:val="21"/>
                <w:szCs w:val="21"/>
              </w:rPr>
              <w:t xml:space="preserve">v2.52 — Production Ready</w:t>
            </w:r>
          </w:p>
        </w:tc>
      </w:tr>
      <w:tr>
        <w:tc>
          <w:tcPr>
            <w:tcW w:type="dxa" w:w="2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Calibri" w:cs="Calibri" w:eastAsia="Calibri" w:hAnsi="Calibri"/>
                <w:b/>
                <w:bCs/>
                <w:color w:val="0F2044"/>
                <w:sz w:val="21"/>
                <w:szCs w:val="21"/>
              </w:rPr>
              <w:t xml:space="preserve">Date</w:t>
            </w:r>
          </w:p>
        </w:tc>
        <w:tc>
          <w:tcPr>
            <w:tcW w:type="dxa" w:w="4200"/>
            <w:tcBorders>
              <w:top w:val="single" w:color="BFDBFE" w:sz="1"/>
              <w:left w:val="single" w:color="BFDBFE" w:sz="1"/>
              <w:bottom w:val="single" w:color="BFDBFE" w:sz="1"/>
              <w:right w:val="single" w:color="BFDBFE" w:sz="1"/>
            </w:tcBorders>
            <w:tcMar>
              <w:top w:type="dxa" w:w="100"/>
              <w:left w:type="dxa" w:w="140"/>
              <w:bottom w:type="dxa" w:w="100"/>
              <w:right w:type="dxa" w:w="140"/>
            </w:tcMar>
          </w:tcPr>
          <w:p>
            <w:r>
              <w:rPr>
                <w:rFonts w:ascii="Calibri" w:cs="Calibri" w:eastAsia="Calibri" w:hAnsi="Calibri"/>
                <w:color w:val="111827"/>
                <w:sz w:val="21"/>
                <w:szCs w:val="21"/>
              </w:rPr>
              <w:t xml:space="preserve">14 March 2026</w:t>
            </w:r>
          </w:p>
        </w:tc>
      </w:tr>
    </w:tbl>
    <w:p>
      <w:pPr>
        <w:spacing w:before="400" w:after="400"/>
      </w:pPr>
      <w:r>
        <w:t xml:space="preserve"/>
      </w:r>
    </w:p>
    <w:p>
      <w:pPr>
        <w:jc w:val="center"/>
      </w:pPr>
      <w:r>
        <w:rPr>
          <w:rFonts w:ascii="Calibri" w:cs="Calibri" w:eastAsia="Calibri" w:hAnsi="Calibri"/>
          <w:i/>
          <w:iCs/>
          <w:color w:val="6B7280"/>
          <w:sz w:val="20"/>
          <w:szCs w:val="20"/>
        </w:rPr>
        <w:t xml:space="preserve">This document is a complete technical study guide covering architecture, data flows, component design, API integration, and code patterns used throughout the PundX frontend application.</w:t>
      </w:r>
    </w:p>
    <w:p>
      <w:r>
        <w:br w:type="page"/>
      </w:r>
    </w:p>
    <w:p>
      <w:pPr>
        <w:pStyle w:val="Heading1"/>
        <w:shd w:fill="0F2044" w:val="clear"/>
        <w:spacing w:before="480" w:after="300"/>
        <w:ind w:left="360"/>
      </w:pPr>
      <w:r>
        <w:rPr>
          <w:rFonts w:ascii="Calibri" w:cs="Calibri" w:eastAsia="Calibri" w:hAnsi="Calibri"/>
          <w:b/>
          <w:bCs/>
          <w:color w:val="FFFFFF"/>
          <w:sz w:val="40"/>
          <w:szCs w:val="40"/>
        </w:rPr>
        <w:t xml:space="preserve">Table of Contents</w:t>
      </w:r>
    </w:p>
    <w:p>
      <w:pPr>
        <w:spacing w:before="200" w:after="200"/>
      </w:pPr>
      <w:r>
        <w:t xml:space="preserve"/>
      </w:r>
    </w:p>
    <w:sdt>
      <w:sdtPr>
        <w:alias w:val="Table of Contents"/>
      </w:sdtPr>
      <w:sdtContent>
        <w:p>
          <w:r>
            <w:fldChar w:fldCharType="begin" w:dirty="true"/>
            <w:instrText xml:space="preserve">TOC \h \o "1-4"</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00"/>
              <w:left w:type="dxa" w:w="300"/>
              <w:bottom w:type="dxa" w:w="200"/>
              <w:right w:type="dxa" w:w="300"/>
            </w:tcMar>
          </w:tcPr>
          <w:p>
            <w:pPr>
              <w:jc w:val="center"/>
            </w:pPr>
            <w:r>
              <w:rPr>
                <w:rFonts w:ascii="Calibri" w:cs="Calibri" w:eastAsia="Calibri" w:hAnsi="Calibri"/>
                <w:b/>
                <w:bCs/>
                <w:color w:val="FFFFFF"/>
                <w:sz w:val="34"/>
                <w:szCs w:val="34"/>
              </w:rPr>
              <w:t xml:space="preserve">Section 1</w:t>
            </w:r>
          </w:p>
          <w:p>
            <w:pPr>
              <w:jc w:val="center"/>
            </w:pPr>
            <w:r>
              <w:rPr>
                <w:rFonts w:ascii="Calibri" w:cs="Calibri" w:eastAsia="Calibri" w:hAnsi="Calibri"/>
                <w:color w:val="93C5FD"/>
                <w:sz w:val="21"/>
                <w:szCs w:val="21"/>
              </w:rPr>
              <w:t xml:space="preserve">Executive Summary &amp; Problem Domain</w:t>
            </w:r>
          </w:p>
        </w:tc>
      </w:tr>
    </w:tbl>
    <w:p>
      <w:pPr>
        <w:spacing w:before="160" w:after="160"/>
      </w:pPr>
      <w:r>
        <w:t xml:space="preserve"/>
      </w:r>
    </w:p>
    <w:p>
      <w:pPr>
        <w:pStyle w:val="Heading1"/>
        <w:shd w:fill="0F2044" w:val="clear"/>
        <w:spacing w:before="480" w:after="300"/>
        <w:ind w:left="360"/>
      </w:pPr>
      <w:r>
        <w:rPr>
          <w:rFonts w:ascii="Calibri" w:cs="Calibri" w:eastAsia="Calibri" w:hAnsi="Calibri"/>
          <w:b/>
          <w:bCs/>
          <w:color w:val="FFFFFF"/>
          <w:sz w:val="40"/>
          <w:szCs w:val="40"/>
        </w:rPr>
        <w:t xml:space="preserve">1. Executive Summary</w:t>
      </w:r>
    </w:p>
    <w:p>
      <w:pPr>
        <w:spacing w:before="80" w:after="8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1.1  What is PundX?</w:t>
      </w:r>
    </w:p>
    <w:p>
      <w:pPr>
        <w:spacing w:before="100" w:after="100"/>
        <w:jc w:val="left"/>
      </w:pPr>
      <w:r>
        <w:rPr>
          <w:rFonts w:ascii="Calibri" w:cs="Calibri" w:eastAsia="Calibri" w:hAnsi="Calibri"/>
          <w:color w:val="374151"/>
          <w:sz w:val="22"/>
          <w:szCs w:val="22"/>
        </w:rPr>
        <w:t xml:space="preserve">PundX (Pund Management System) is a cloud-hosted full-stack web application designed to digitise and automate the management of informal savings groups — known locally as 'punds', 'chit funds', or 'rotating savings circles'. These groups are extremely common in South Asian communities, where a set of members pool fixed contributions each period and use the accumulated funds for loans, emergencies, and community expenses.</w:t>
      </w:r>
    </w:p>
    <w:p>
      <w:pPr>
        <w:spacing w:before="80" w:after="80"/>
      </w:pPr>
      <w:r>
        <w:t xml:space="preserve"/>
      </w:r>
    </w:p>
    <w:p>
      <w:pPr>
        <w:spacing w:before="100" w:after="100"/>
        <w:jc w:val="left"/>
      </w:pPr>
      <w:r>
        <w:rPr>
          <w:rFonts w:ascii="Calibri" w:cs="Calibri" w:eastAsia="Calibri" w:hAnsi="Calibri"/>
          <w:color w:val="374151"/>
          <w:sz w:val="22"/>
          <w:szCs w:val="22"/>
        </w:rPr>
        <w:t xml:space="preserve">The application is a React Single Page Application (SPA) on the frontend communicating over HTTPS with a Django REST Framework backend API. Every financial record — contribution, loan, penalty, repayment, audit event — is persisted server-side and surfaced through well-defined REST endpoints. The frontend is responsible for rendering, user interaction, local state management, and generating downloadable PDF reports.</w:t>
      </w:r>
    </w:p>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1.2  The Problem PundX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12"/>
              <w:bottom w:val="single" w:color="D97706" w:sz="1"/>
              <w:right w:val="single" w:color="D97706" w:sz="1"/>
            </w:tcBorders>
            <w:shd w:fill="FFFBEB" w:val="clear"/>
            <w:tcMar>
              <w:top w:type="dxa" w:w="100"/>
              <w:left w:type="dxa" w:w="140"/>
              <w:bottom w:type="dxa" w:w="100"/>
              <w:right w:type="dxa" w:w="140"/>
            </w:tcMar>
          </w:tcPr>
          <w:p>
            <w:r>
              <w:rPr>
                <w:rFonts w:ascii="Calibri" w:cs="Calibri" w:eastAsia="Calibri" w:hAnsi="Calibri"/>
                <w:b/>
                <w:bCs/>
                <w:color w:val="D97706"/>
                <w:sz w:val="22"/>
                <w:szCs w:val="22"/>
              </w:rPr>
              <w:t xml:space="preserve">Real-World Context</w:t>
            </w:r>
          </w:p>
          <w:p>
            <w:pPr>
              <w:spacing w:before="60" w:after="60"/>
            </w:pPr>
            <w:r>
              <w:rPr>
                <w:rFonts w:ascii="Calibri" w:cs="Calibri" w:eastAsia="Calibri" w:hAnsi="Calibri"/>
                <w:color w:val="374151"/>
                <w:sz w:val="21"/>
                <w:szCs w:val="21"/>
              </w:rPr>
              <w:t xml:space="preserve">In traditional pund management, a designated 'owner' tracks all savings, loans, and repayments in paper ledgers or spreadsheets. This creates five major pain points:</w:t>
            </w:r>
          </w:p>
          <w:p>
            <w:pPr>
              <w:spacing w:before="60" w:after="60"/>
            </w:pPr>
            <w:r>
              <w:rPr>
                <w:rFonts w:ascii="Calibri" w:cs="Calibri" w:eastAsia="Calibri" w:hAnsi="Calibri"/>
                <w:color w:val="374151"/>
                <w:sz w:val="21"/>
                <w:szCs w:val="21"/>
              </w:rPr>
              <w:t xml:space="preserve">1) Human error — missed entries, calculation mistakes in penalties and interest.</w:t>
            </w:r>
          </w:p>
          <w:p>
            <w:pPr>
              <w:spacing w:before="60" w:after="60"/>
            </w:pPr>
            <w:r>
              <w:rPr>
                <w:rFonts w:ascii="Calibri" w:cs="Calibri" w:eastAsia="Calibri" w:hAnsi="Calibri"/>
                <w:color w:val="374151"/>
                <w:sz w:val="21"/>
                <w:szCs w:val="21"/>
              </w:rPr>
              <w:t xml:space="preserve">2) Lack of transparency — members cannot independently verify their own savings or loan balances.</w:t>
            </w:r>
          </w:p>
          <w:p>
            <w:pPr>
              <w:spacing w:before="60" w:after="60"/>
            </w:pPr>
            <w:r>
              <w:rPr>
                <w:rFonts w:ascii="Calibri" w:cs="Calibri" w:eastAsia="Calibri" w:hAnsi="Calibri"/>
                <w:color w:val="374151"/>
                <w:sz w:val="21"/>
                <w:szCs w:val="21"/>
              </w:rPr>
              <w:t xml:space="preserve">3) No audit trail — disputes arise because there is no tamper-evident log of who did what and when.</w:t>
            </w:r>
          </w:p>
          <w:p>
            <w:pPr>
              <w:spacing w:before="60" w:after="60"/>
            </w:pPr>
            <w:r>
              <w:rPr>
                <w:rFonts w:ascii="Calibri" w:cs="Calibri" w:eastAsia="Calibri" w:hAnsi="Calibri"/>
                <w:color w:val="374151"/>
                <w:sz w:val="21"/>
                <w:szCs w:val="21"/>
              </w:rPr>
              <w:t xml:space="preserve">4) Scaling friction — as pund membership grows beyond 10-15 people, manual tracking becomes unmanageable.</w:t>
            </w:r>
          </w:p>
          <w:p>
            <w:pPr>
              <w:spacing w:before="60" w:after="60"/>
            </w:pPr>
            <w:r>
              <w:rPr>
                <w:rFonts w:ascii="Calibri" w:cs="Calibri" w:eastAsia="Calibri" w:hAnsi="Calibri"/>
                <w:color w:val="374151"/>
                <w:sz w:val="21"/>
                <w:szCs w:val="21"/>
              </w:rPr>
              <w:t xml:space="preserve">5) Access barriers — members living in different cities cannot participate or monitor their contributions without physically meeting the owner.</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1.3  Solution Architecture Overview</w:t>
      </w:r>
    </w:p>
    <w:p>
      <w:pPr>
        <w:spacing w:before="100" w:after="100"/>
        <w:jc w:val="left"/>
      </w:pPr>
      <w:r>
        <w:rPr>
          <w:rFonts w:ascii="Calibri" w:cs="Calibri" w:eastAsia="Calibri" w:hAnsi="Calibri"/>
          <w:color w:val="374151"/>
          <w:sz w:val="22"/>
          <w:szCs w:val="22"/>
        </w:rPr>
        <w:t xml:space="preserve">PundX addresses every pain point with a role-based, API-driven web platform:</w:t>
      </w:r>
    </w:p>
    <w:p>
      <w:pPr>
        <w:pStyle w:val="ListParagraph"/>
        <w:numPr>
          <w:ilvl w:val="0"/>
          <w:numId w:val="2"/>
        </w:numPr>
        <w:spacing w:before="70" w:after="70"/>
      </w:pPr>
      <w:r>
        <w:rPr>
          <w:rFonts w:ascii="Calibri" w:cs="Calibri" w:eastAsia="Calibri" w:hAnsi="Calibri"/>
          <w:b/>
          <w:bCs/>
          <w:color w:val="1E3A5F"/>
          <w:sz w:val="22"/>
          <w:szCs w:val="22"/>
        </w:rPr>
        <w:t xml:space="preserve">Owner Dashboard: </w:t>
      </w:r>
      <w:r>
        <w:rPr>
          <w:rFonts w:ascii="Calibri" w:cs="Calibri" w:eastAsia="Calibri" w:hAnsi="Calibri"/>
          <w:color w:val="374151"/>
          <w:sz w:val="22"/>
          <w:szCs w:val="22"/>
        </w:rPr>
        <w:t xml:space="preserve">Full financial control — create savings cycles, approve/reject loans, mark payments, generate audit reports, export PDFs</w:t>
      </w:r>
    </w:p>
    <w:p>
      <w:pPr>
        <w:pStyle w:val="ListParagraph"/>
        <w:numPr>
          <w:ilvl w:val="0"/>
          <w:numId w:val="2"/>
        </w:numPr>
        <w:spacing w:before="70" w:after="70"/>
      </w:pPr>
      <w:r>
        <w:rPr>
          <w:rFonts w:ascii="Calibri" w:cs="Calibri" w:eastAsia="Calibri" w:hAnsi="Calibri"/>
          <w:b/>
          <w:bCs/>
          <w:color w:val="1E3A5F"/>
          <w:sz w:val="22"/>
          <w:szCs w:val="22"/>
        </w:rPr>
        <w:t xml:space="preserve">Member Dashboard: </w:t>
      </w:r>
      <w:r>
        <w:rPr>
          <w:rFonts w:ascii="Calibri" w:cs="Calibri" w:eastAsia="Calibri" w:hAnsi="Calibri"/>
          <w:color w:val="374151"/>
          <w:sz w:val="22"/>
          <w:szCs w:val="22"/>
        </w:rPr>
        <w:t xml:space="preserve">Transparent self-service — view personal savings history, request loans, track EMI schedules</w:t>
      </w:r>
    </w:p>
    <w:p>
      <w:pPr>
        <w:pStyle w:val="ListParagraph"/>
        <w:numPr>
          <w:ilvl w:val="0"/>
          <w:numId w:val="2"/>
        </w:numPr>
        <w:spacing w:before="70" w:after="70"/>
      </w:pPr>
      <w:r>
        <w:rPr>
          <w:rFonts w:ascii="Calibri" w:cs="Calibri" w:eastAsia="Calibri" w:hAnsi="Calibri"/>
          <w:b/>
          <w:bCs/>
          <w:color w:val="1E3A5F"/>
          <w:sz w:val="22"/>
          <w:szCs w:val="22"/>
        </w:rPr>
        <w:t xml:space="preserve">Automated Penalties: </w:t>
      </w:r>
      <w:r>
        <w:rPr>
          <w:rFonts w:ascii="Calibri" w:cs="Calibri" w:eastAsia="Calibri" w:hAnsi="Calibri"/>
          <w:color w:val="374151"/>
          <w:sz w:val="22"/>
          <w:szCs w:val="22"/>
        </w:rPr>
        <w:t xml:space="preserve">The backend enforces penalty rules defined in the pund structure; the frontend surfaces them clearly</w:t>
      </w:r>
    </w:p>
    <w:p>
      <w:pPr>
        <w:pStyle w:val="ListParagraph"/>
        <w:numPr>
          <w:ilvl w:val="0"/>
          <w:numId w:val="2"/>
        </w:numPr>
        <w:spacing w:before="70" w:after="70"/>
      </w:pPr>
      <w:r>
        <w:rPr>
          <w:rFonts w:ascii="Calibri" w:cs="Calibri" w:eastAsia="Calibri" w:hAnsi="Calibri"/>
          <w:b/>
          <w:bCs/>
          <w:color w:val="1E3A5F"/>
          <w:sz w:val="22"/>
          <w:szCs w:val="22"/>
        </w:rPr>
        <w:t xml:space="preserve">Audit Log: </w:t>
      </w:r>
      <w:r>
        <w:rPr>
          <w:rFonts w:ascii="Calibri" w:cs="Calibri" w:eastAsia="Calibri" w:hAnsi="Calibri"/>
          <w:color w:val="374151"/>
          <w:sz w:val="22"/>
          <w:szCs w:val="22"/>
        </w:rPr>
        <w:t xml:space="preserve">Every financial action is recorded server-side with actor, timestamp, and description</w:t>
      </w:r>
    </w:p>
    <w:p>
      <w:pPr>
        <w:pStyle w:val="ListParagraph"/>
        <w:numPr>
          <w:ilvl w:val="0"/>
          <w:numId w:val="2"/>
        </w:numPr>
        <w:spacing w:before="70" w:after="70"/>
      </w:pPr>
      <w:r>
        <w:rPr>
          <w:rFonts w:ascii="Calibri" w:cs="Calibri" w:eastAsia="Calibri" w:hAnsi="Calibri"/>
          <w:b/>
          <w:bCs/>
          <w:color w:val="1E3A5F"/>
          <w:sz w:val="22"/>
          <w:szCs w:val="22"/>
        </w:rPr>
        <w:t xml:space="preserve">PDF Reports: </w:t>
      </w:r>
      <w:r>
        <w:rPr>
          <w:rFonts w:ascii="Calibri" w:cs="Calibri" w:eastAsia="Calibri" w:hAnsi="Calibri"/>
          <w:color w:val="374151"/>
          <w:sz w:val="22"/>
          <w:szCs w:val="22"/>
        </w:rPr>
        <w:t xml:space="preserve">jsPDF generates multi-section A4 reports downloadable for records and banking purposes</w:t>
      </w:r>
    </w:p>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1.4  Key Business Terms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Term</w:t>
            </w:r>
          </w:p>
        </w:tc>
        <w:tc>
          <w:tcPr>
            <w:tcW w:type="dxa" w:w="69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Definition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Pund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The savings group entity — contains members, structure, cycles, and loans</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Cycle</w:t>
            </w:r>
          </w:p>
        </w:tc>
        <w:tc>
          <w:tcPr>
            <w:tcW w:type="dxa" w:w="6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 periodic savings round (e.g. monthly) — all members owe a contribution per cycle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Structure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The financial rules of a pund: saving amount, interest rate, missed-payment penalties, default loan cycles</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EMI</w:t>
            </w:r>
          </w:p>
        </w:tc>
        <w:tc>
          <w:tcPr>
            <w:tcW w:type="dxa" w:w="6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Equated Monthly Installment — the fixed loan repayment amount per cycle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Penalty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Extra charge applied when a member misses a savings payment or loan installment</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Owner</w:t>
            </w:r>
          </w:p>
        </w:tc>
        <w:tc>
          <w:tcPr>
            <w:tcW w:type="dxa" w:w="6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The creator and administrator of a pund — has full financial control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Member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 participant in a pund — contributes savings and may request loans</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Available Fund</w:t>
            </w:r>
          </w:p>
        </w:tc>
        <w:tc>
          <w:tcPr>
            <w:tcW w:type="dxa" w:w="6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Total collected savings minus outstanding active loan principal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Installment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One repayment unit within a loan's EMI schedule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00"/>
              <w:left w:type="dxa" w:w="300"/>
              <w:bottom w:type="dxa" w:w="200"/>
              <w:right w:type="dxa" w:w="300"/>
            </w:tcMar>
          </w:tcPr>
          <w:p>
            <w:pPr>
              <w:jc w:val="center"/>
            </w:pPr>
            <w:r>
              <w:rPr>
                <w:rFonts w:ascii="Calibri" w:cs="Calibri" w:eastAsia="Calibri" w:hAnsi="Calibri"/>
                <w:b/>
                <w:bCs/>
                <w:color w:val="FFFFFF"/>
                <w:sz w:val="34"/>
                <w:szCs w:val="34"/>
              </w:rPr>
              <w:t xml:space="preserve">Section 2</w:t>
            </w:r>
          </w:p>
          <w:p>
            <w:pPr>
              <w:jc w:val="center"/>
            </w:pPr>
            <w:r>
              <w:rPr>
                <w:rFonts w:ascii="Calibri" w:cs="Calibri" w:eastAsia="Calibri" w:hAnsi="Calibri"/>
                <w:color w:val="93C5FD"/>
                <w:sz w:val="21"/>
                <w:szCs w:val="21"/>
              </w:rPr>
              <w:t xml:space="preserve">Technology Stack — Deep Dive</w:t>
            </w:r>
          </w:p>
        </w:tc>
      </w:tr>
    </w:tbl>
    <w:p>
      <w:pPr>
        <w:spacing w:before="160" w:after="160"/>
      </w:pPr>
      <w:r>
        <w:t xml:space="preserve"/>
      </w:r>
    </w:p>
    <w:p>
      <w:pPr>
        <w:pStyle w:val="Heading1"/>
        <w:shd w:fill="0F2044" w:val="clear"/>
        <w:spacing w:before="480" w:after="300"/>
        <w:ind w:left="360"/>
      </w:pPr>
      <w:r>
        <w:rPr>
          <w:rFonts w:ascii="Calibri" w:cs="Calibri" w:eastAsia="Calibri" w:hAnsi="Calibri"/>
          <w:b/>
          <w:bCs/>
          <w:color w:val="FFFFFF"/>
          <w:sz w:val="40"/>
          <w:szCs w:val="40"/>
        </w:rPr>
        <w:t xml:space="preserve">2. Technology Stack</w:t>
      </w:r>
    </w:p>
    <w:p>
      <w:pPr>
        <w:spacing w:before="80" w:after="8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2.1  Why Each Technology Was Chosen</w:t>
      </w:r>
    </w:p>
    <w:p>
      <w:pPr>
        <w:spacing w:before="80" w:after="80"/>
      </w:pPr>
      <w:r>
        <w:t xml:space="preserve"/>
      </w:r>
    </w:p>
    <w:p>
      <w:pPr>
        <w:pStyle w:val="Heading3"/>
        <w:spacing w:before="260" w:after="120"/>
      </w:pPr>
      <w:r>
        <w:rPr>
          <w:rFonts w:ascii="Calibri" w:cs="Calibri" w:eastAsia="Calibri" w:hAnsi="Calibri"/>
          <w:b/>
          <w:bCs/>
          <w:color w:val="7C3AED"/>
          <w:sz w:val="24"/>
          <w:szCs w:val="24"/>
        </w:rPr>
        <w:t xml:space="preserve">2.1.1  React 18</w:t>
      </w:r>
    </w:p>
    <w:p>
      <w:pPr>
        <w:spacing w:before="100" w:after="100"/>
        <w:jc w:val="left"/>
      </w:pPr>
      <w:r>
        <w:rPr>
          <w:rFonts w:ascii="Calibri" w:cs="Calibri" w:eastAsia="Calibri" w:hAnsi="Calibri"/>
          <w:color w:val="374151"/>
          <w:sz w:val="22"/>
          <w:szCs w:val="22"/>
        </w:rPr>
        <w:t xml:space="preserve">React 18 is the foundation of the entire UI layer. Version 18 introduced the concurrent rendering engine with automatic batching — multiple state updates within a single event handler are automatically batched into one re-render, reducing unnecessary renders in complex components like LoansTab and MembersTab which manage 10+ state variables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12"/>
              <w:bottom w:val="single" w:color="1D4ED8" w:sz="1"/>
              <w:right w:val="single" w:color="1D4ED8" w:sz="1"/>
            </w:tcBorders>
            <w:shd w:fill="EFF6FF" w:val="clear"/>
            <w:tcMar>
              <w:top w:type="dxa" w:w="100"/>
              <w:left w:type="dxa" w:w="140"/>
              <w:bottom w:type="dxa" w:w="100"/>
              <w:right w:type="dxa" w:w="140"/>
            </w:tcMar>
          </w:tcPr>
          <w:p>
            <w:r>
              <w:rPr>
                <w:rFonts w:ascii="Calibri" w:cs="Calibri" w:eastAsia="Calibri" w:hAnsi="Calibri"/>
                <w:b/>
                <w:bCs/>
                <w:color w:val="1D4ED8"/>
                <w:sz w:val="22"/>
                <w:szCs w:val="22"/>
              </w:rPr>
              <w:t xml:space="preserve">Key React 18 Features Used in PundX</w:t>
            </w:r>
          </w:p>
          <w:p>
            <w:pPr>
              <w:spacing w:before="60" w:after="60"/>
            </w:pPr>
            <w:r>
              <w:rPr>
                <w:rFonts w:ascii="Calibri" w:cs="Calibri" w:eastAsia="Calibri" w:hAnsi="Calibri"/>
                <w:color w:val="374151"/>
                <w:sz w:val="21"/>
                <w:szCs w:val="21"/>
              </w:rPr>
              <w:t xml:space="preserve">useState — local component state (forms, modals, loading flags, expanded sections)</w:t>
            </w:r>
          </w:p>
          <w:p>
            <w:pPr>
              <w:spacing w:before="60" w:after="60"/>
            </w:pPr>
            <w:r>
              <w:rPr>
                <w:rFonts w:ascii="Calibri" w:cs="Calibri" w:eastAsia="Calibri" w:hAnsi="Calibri"/>
                <w:color w:val="374151"/>
                <w:sz w:val="21"/>
                <w:szCs w:val="21"/>
              </w:rPr>
              <w:t xml:space="preserve">useEffect — side effects: API fetches on mount, body scroll lock for modals, localStorage reads</w:t>
            </w:r>
          </w:p>
          <w:p>
            <w:pPr>
              <w:spacing w:before="60" w:after="60"/>
            </w:pPr>
            <w:r>
              <w:rPr>
                <w:rFonts w:ascii="Calibri" w:cs="Calibri" w:eastAsia="Calibri" w:hAnsi="Calibri"/>
                <w:color w:val="374151"/>
                <w:sz w:val="21"/>
                <w:szCs w:val="21"/>
              </w:rPr>
              <w:t xml:space="preserve">useContext — ThemeContext consumed by every page for dark/light mode tokens</w:t>
            </w:r>
          </w:p>
          <w:p>
            <w:pPr>
              <w:spacing w:before="60" w:after="60"/>
            </w:pPr>
            <w:r>
              <w:rPr>
                <w:rFonts w:ascii="Calibri" w:cs="Calibri" w:eastAsia="Calibri" w:hAnsi="Calibri"/>
                <w:color w:val="374151"/>
                <w:sz w:val="21"/>
                <w:szCs w:val="21"/>
              </w:rPr>
              <w:t xml:space="preserve">useRef — OTP input focus management in Register, ForgotPassword, ActivateAccount</w:t>
            </w:r>
          </w:p>
          <w:p>
            <w:pPr>
              <w:spacing w:before="60" w:after="60"/>
            </w:pPr>
            <w:r>
              <w:rPr>
                <w:rFonts w:ascii="Calibri" w:cs="Calibri" w:eastAsia="Calibri" w:hAnsi="Calibri"/>
                <w:color w:val="374151"/>
                <w:sz w:val="21"/>
                <w:szCs w:val="21"/>
              </w:rPr>
              <w:t xml:space="preserve">Custom hooks — usePundData, useOwnerData, useMemberData for data layer abstraction</w:t>
            </w:r>
          </w:p>
          <w:p>
            <w:pPr>
              <w:spacing w:before="60" w:after="60"/>
            </w:pPr>
            <w:r>
              <w:rPr>
                <w:rFonts w:ascii="Calibri" w:cs="Calibri" w:eastAsia="Calibri" w:hAnsi="Calibri"/>
                <w:color w:val="374151"/>
                <w:sz w:val="21"/>
                <w:szCs w:val="21"/>
              </w:rPr>
              <w:t xml:space="preserve">AnimatePresence (Framer Motion) — leverages React 18 concurrent rendering for smooth unmounts</w:t>
            </w:r>
          </w:p>
        </w:tc>
      </w:tr>
    </w:tbl>
    <w:p>
      <w:pPr>
        <w:spacing w:before="160" w:after="160"/>
      </w:pPr>
      <w:r>
        <w:t xml:space="preserve"/>
      </w:r>
    </w:p>
    <w:p>
      <w:pPr>
        <w:pStyle w:val="Heading3"/>
        <w:spacing w:before="260" w:after="120"/>
      </w:pPr>
      <w:r>
        <w:rPr>
          <w:rFonts w:ascii="Calibri" w:cs="Calibri" w:eastAsia="Calibri" w:hAnsi="Calibri"/>
          <w:b/>
          <w:bCs/>
          <w:color w:val="7C3AED"/>
          <w:sz w:val="24"/>
          <w:szCs w:val="24"/>
        </w:rPr>
        <w:t xml:space="preserve">2.1.2  Vite 5</w:t>
      </w:r>
    </w:p>
    <w:p>
      <w:pPr>
        <w:spacing w:before="100" w:after="100"/>
        <w:jc w:val="left"/>
      </w:pPr>
      <w:r>
        <w:rPr>
          <w:rFonts w:ascii="Calibri" w:cs="Calibri" w:eastAsia="Calibri" w:hAnsi="Calibri"/>
          <w:color w:val="374151"/>
          <w:sz w:val="22"/>
          <w:szCs w:val="22"/>
        </w:rPr>
        <w:t xml:space="preserve">Vite replaces Create React App as the build tool. Its key advantage is native ES Module-based dev server — modules are served unbundled to the browser, which loads only what is needed for the current page. This reduces cold-start time from 5-10 seconds (CRA/webpack) to under 500ms for the PundX codebase.</w:t>
      </w:r>
    </w:p>
    <w:p>
      <w:pPr>
        <w:pStyle w:val="ListParagraph"/>
        <w:numPr>
          <w:ilvl w:val="0"/>
          <w:numId w:val="2"/>
        </w:numPr>
        <w:spacing w:before="70" w:after="70"/>
      </w:pPr>
      <w:r>
        <w:rPr>
          <w:rFonts w:ascii="Calibri" w:cs="Calibri" w:eastAsia="Calibri" w:hAnsi="Calibri"/>
          <w:b/>
          <w:bCs/>
          <w:color w:val="1E3A5F"/>
          <w:sz w:val="22"/>
          <w:szCs w:val="22"/>
        </w:rPr>
        <w:t xml:space="preserve">HMR (Hot Module Replacement): </w:t>
      </w:r>
      <w:r>
        <w:rPr>
          <w:rFonts w:ascii="Calibri" w:cs="Calibri" w:eastAsia="Calibri" w:hAnsi="Calibri"/>
          <w:color w:val="374151"/>
          <w:sz w:val="22"/>
          <w:szCs w:val="22"/>
        </w:rPr>
        <w:t xml:space="preserve">Changes to a component are injected without a full page reload, preserving React state — critical when editing complex modals</w:t>
      </w:r>
    </w:p>
    <w:p>
      <w:pPr>
        <w:pStyle w:val="ListParagraph"/>
        <w:numPr>
          <w:ilvl w:val="0"/>
          <w:numId w:val="2"/>
        </w:numPr>
        <w:spacing w:before="70" w:after="70"/>
      </w:pPr>
      <w:r>
        <w:rPr>
          <w:rFonts w:ascii="Calibri" w:cs="Calibri" w:eastAsia="Calibri" w:hAnsi="Calibri"/>
          <w:b/>
          <w:bCs/>
          <w:color w:val="1E3A5F"/>
          <w:sz w:val="22"/>
          <w:szCs w:val="22"/>
        </w:rPr>
        <w:t xml:space="preserve">Code Splitting: </w:t>
      </w:r>
      <w:r>
        <w:rPr>
          <w:rFonts w:ascii="Calibri" w:cs="Calibri" w:eastAsia="Calibri" w:hAnsi="Calibri"/>
          <w:color w:val="374151"/>
          <w:sz w:val="22"/>
          <w:szCs w:val="22"/>
        </w:rPr>
        <w:t xml:space="preserve">vite build automatically splits vendor chunks, React, and page-level code into separate files, reducing initial bundle size</w:t>
      </w:r>
    </w:p>
    <w:p>
      <w:pPr>
        <w:pStyle w:val="ListParagraph"/>
        <w:numPr>
          <w:ilvl w:val="0"/>
          <w:numId w:val="2"/>
        </w:numPr>
        <w:spacing w:before="70" w:after="70"/>
      </w:pPr>
      <w:r>
        <w:rPr>
          <w:rFonts w:ascii="Calibri" w:cs="Calibri" w:eastAsia="Calibri" w:hAnsi="Calibri"/>
          <w:b/>
          <w:bCs/>
          <w:color w:val="1E3A5F"/>
          <w:sz w:val="22"/>
          <w:szCs w:val="22"/>
        </w:rPr>
        <w:t xml:space="preserve">Proxy Config: </w:t>
      </w:r>
      <w:r>
        <w:rPr>
          <w:rFonts w:ascii="Calibri" w:cs="Calibri" w:eastAsia="Calibri" w:hAnsi="Calibri"/>
          <w:color w:val="374151"/>
          <w:sz w:val="22"/>
          <w:szCs w:val="22"/>
        </w:rPr>
        <w:t xml:space="preserve">vite.config.js proxies /api/* requests to the Django backend during development, avoiding CORS issues</w:t>
      </w:r>
    </w:p>
    <w:p>
      <w:pPr>
        <w:pStyle w:val="ListParagraph"/>
        <w:numPr>
          <w:ilvl w:val="0"/>
          <w:numId w:val="2"/>
        </w:numPr>
        <w:spacing w:before="70" w:after="70"/>
      </w:pPr>
      <w:r>
        <w:rPr>
          <w:rFonts w:ascii="Calibri" w:cs="Calibri" w:eastAsia="Calibri" w:hAnsi="Calibri"/>
          <w:b/>
          <w:bCs/>
          <w:color w:val="1E3A5F"/>
          <w:sz w:val="22"/>
          <w:szCs w:val="22"/>
        </w:rPr>
        <w:t xml:space="preserve">Build Output: </w:t>
      </w:r>
      <w:r>
        <w:rPr>
          <w:rFonts w:ascii="Calibri" w:cs="Calibri" w:eastAsia="Calibri" w:hAnsi="Calibri"/>
          <w:color w:val="374151"/>
          <w:sz w:val="22"/>
          <w:szCs w:val="22"/>
        </w:rPr>
        <w:t xml:space="preserve">dist/ folder with content-hashed filenames for aggressive CDN caching</w:t>
      </w:r>
    </w:p>
    <w:p>
      <w:pPr>
        <w:spacing w:before="160" w:after="160"/>
      </w:pPr>
      <w:r>
        <w:t xml:space="preserve"/>
      </w:r>
    </w:p>
    <w:p>
      <w:pPr>
        <w:pStyle w:val="Heading3"/>
        <w:spacing w:before="260" w:after="120"/>
      </w:pPr>
      <w:r>
        <w:rPr>
          <w:rFonts w:ascii="Calibri" w:cs="Calibri" w:eastAsia="Calibri" w:hAnsi="Calibri"/>
          <w:b/>
          <w:bCs/>
          <w:color w:val="7C3AED"/>
          <w:sz w:val="24"/>
          <w:szCs w:val="24"/>
        </w:rPr>
        <w:t xml:space="preserve">2.1.3  React Router v6</w:t>
      </w:r>
    </w:p>
    <w:p>
      <w:pPr>
        <w:spacing w:before="100" w:after="100"/>
        <w:jc w:val="left"/>
      </w:pPr>
      <w:r>
        <w:rPr>
          <w:rFonts w:ascii="Calibri" w:cs="Calibri" w:eastAsia="Calibri" w:hAnsi="Calibri"/>
          <w:color w:val="374151"/>
          <w:sz w:val="22"/>
          <w:szCs w:val="22"/>
        </w:rPr>
        <w:t xml:space="preserve">React Router v6 represents a significant departure from v5. PundX uses the modern createBrowserRouter / component approach with nested routes for the Dashboard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v6 Feature</w:t>
            </w:r>
          </w:p>
        </w:tc>
        <w:tc>
          <w:tcPr>
            <w:tcW w:type="dxa" w:w="67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How PundX Uses It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&lt;Routes&gt; + &lt;Route&gt;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Flat route definition in App.jsx — all routes declared in one place</w:t>
            </w:r>
          </w:p>
        </w:tc>
      </w:tr>
      <w:tr>
        <w:tc>
          <w:tcPr>
            <w:tcW w:type="dxa" w:w="2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Nested Routes (/*)</w:t>
            </w:r>
          </w:p>
        </w:tc>
        <w:tc>
          <w:tcPr>
            <w:tcW w:type="dxa" w:w="6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Dashboard.jsx uses /dashboard/* with &lt;Routes&gt; inside for sub-pages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&lt;Navigate replace&gt;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ProtectedRoute redirects to /login without adding history entry</w:t>
            </w:r>
          </w:p>
        </w:tc>
      </w:tr>
      <w:tr>
        <w:tc>
          <w:tcPr>
            <w:tcW w:type="dxa" w:w="2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useNavigate()</w:t>
            </w:r>
          </w:p>
        </w:tc>
        <w:tc>
          <w:tcPr>
            <w:tcW w:type="dxa" w:w="6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Programmatic navigation after login, logout, pund creation, form submit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useLocation()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Dashboard reads location.pathname to set active sidebar item and page title</w:t>
            </w:r>
          </w:p>
        </w:tc>
      </w:tr>
      <w:tr>
        <w:tc>
          <w:tcPr>
            <w:tcW w:type="dxa" w:w="2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useParams()</w:t>
            </w:r>
          </w:p>
        </w:tc>
        <w:tc>
          <w:tcPr>
            <w:tcW w:type="dxa" w:w="6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PundDetail reads :id to load the correct pund data via API</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&lt;Link&gt;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Internal nav links with zero full-page reloads in Home, auth footers</w:t>
            </w:r>
          </w:p>
        </w:tc>
      </w:tr>
    </w:tbl>
    <w:p>
      <w:pPr>
        <w:spacing w:before="160" w:after="160"/>
      </w:pPr>
      <w:r>
        <w:t xml:space="preserve"/>
      </w:r>
    </w:p>
    <w:p>
      <w:pPr>
        <w:pStyle w:val="Heading3"/>
        <w:spacing w:before="260" w:after="120"/>
      </w:pPr>
      <w:r>
        <w:rPr>
          <w:rFonts w:ascii="Calibri" w:cs="Calibri" w:eastAsia="Calibri" w:hAnsi="Calibri"/>
          <w:b/>
          <w:bCs/>
          <w:color w:val="7C3AED"/>
          <w:sz w:val="24"/>
          <w:szCs w:val="24"/>
        </w:rPr>
        <w:t xml:space="preserve">2.1.4  Framer Motion 10</w:t>
      </w:r>
    </w:p>
    <w:p>
      <w:pPr>
        <w:spacing w:before="100" w:after="100"/>
        <w:jc w:val="left"/>
      </w:pPr>
      <w:r>
        <w:rPr>
          <w:rFonts w:ascii="Calibri" w:cs="Calibri" w:eastAsia="Calibri" w:hAnsi="Calibri"/>
          <w:color w:val="374151"/>
          <w:sz w:val="22"/>
          <w:szCs w:val="22"/>
        </w:rPr>
        <w:t xml:space="preserve">Framer Motion provides declarative animation capabilities built on the Web Animations API. PundX uses it extensively for micro-interactions that improve perceived performance and user experience without JavaScript animation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12"/>
              <w:bottom w:val="single" w:color="7C3AED" w:sz="1"/>
              <w:right w:val="single" w:color="7C3AED" w:sz="1"/>
            </w:tcBorders>
            <w:shd w:fill="F5F3FF" w:val="clear"/>
            <w:tcMar>
              <w:top w:type="dxa" w:w="100"/>
              <w:left w:type="dxa" w:w="140"/>
              <w:bottom w:type="dxa" w:w="100"/>
              <w:right w:type="dxa" w:w="140"/>
            </w:tcMar>
          </w:tcPr>
          <w:p>
            <w:r>
              <w:rPr>
                <w:rFonts w:ascii="Calibri" w:cs="Calibri" w:eastAsia="Calibri" w:hAnsi="Calibri"/>
                <w:b/>
                <w:bCs/>
                <w:color w:val="7C3AED"/>
                <w:sz w:val="22"/>
                <w:szCs w:val="22"/>
              </w:rPr>
              <w:t xml:space="preserve">Animation Patterns Used</w:t>
            </w:r>
          </w:p>
          <w:p>
            <w:pPr>
              <w:spacing w:before="60" w:after="60"/>
            </w:pPr>
            <w:r>
              <w:rPr>
                <w:rFonts w:ascii="Calibri" w:cs="Calibri" w:eastAsia="Calibri" w:hAnsi="Calibri"/>
                <w:color w:val="374151"/>
                <w:sz w:val="21"/>
                <w:szCs w:val="21"/>
              </w:rPr>
              <w:t xml:space="preserve">motion.div with initial/animate/exit — card entrance animations (opacity 0→1, y 16→0, scale 0.95→1)</w:t>
            </w:r>
          </w:p>
          <w:p>
            <w:pPr>
              <w:spacing w:before="60" w:after="60"/>
            </w:pPr>
            <w:r>
              <w:rPr>
                <w:rFonts w:ascii="Calibri" w:cs="Calibri" w:eastAsia="Calibri" w:hAnsi="Calibri"/>
                <w:color w:val="374151"/>
                <w:sz w:val="21"/>
                <w:szCs w:val="21"/>
              </w:rPr>
              <w:t xml:space="preserve">AnimatePresence — clean unmount animations for modals (prevents instant disappearance)</w:t>
            </w:r>
          </w:p>
          <w:p>
            <w:pPr>
              <w:spacing w:before="60" w:after="60"/>
            </w:pPr>
            <w:r>
              <w:rPr>
                <w:rFonts w:ascii="Calibri" w:cs="Calibri" w:eastAsia="Calibri" w:hAnsi="Calibri"/>
                <w:color w:val="374151"/>
                <w:sz w:val="21"/>
                <w:szCs w:val="21"/>
              </w:rPr>
              <w:t xml:space="preserve">variants — reusable enter/center/exit state objects for step-change animations in multi-step forms</w:t>
            </w:r>
          </w:p>
          <w:p>
            <w:pPr>
              <w:spacing w:before="60" w:after="60"/>
            </w:pPr>
            <w:r>
              <w:rPr>
                <w:rFonts w:ascii="Calibri" w:cs="Calibri" w:eastAsia="Calibri" w:hAnsi="Calibri"/>
                <w:color w:val="374151"/>
                <w:sz w:val="21"/>
                <w:szCs w:val="21"/>
              </w:rPr>
              <w:t xml:space="preserve">whileHover / whileTap — button micro-interactions (scale 1.015 on hover, 0.985 on tap)</w:t>
            </w:r>
          </w:p>
          <w:p>
            <w:pPr>
              <w:spacing w:before="60" w:after="60"/>
            </w:pPr>
            <w:r>
              <w:rPr>
                <w:rFonts w:ascii="Calibri" w:cs="Calibri" w:eastAsia="Calibri" w:hAnsi="Calibri"/>
                <w:color w:val="374151"/>
                <w:sz w:val="21"/>
                <w:szCs w:val="21"/>
              </w:rPr>
              <w:t xml:space="preserve">useInView — scroll-triggered reveal animations for Home.jsx feature sections</w:t>
            </w:r>
          </w:p>
          <w:p>
            <w:pPr>
              <w:spacing w:before="60" w:after="60"/>
            </w:pPr>
            <w:r>
              <w:rPr>
                <w:rFonts w:ascii="Calibri" w:cs="Calibri" w:eastAsia="Calibri" w:hAnsi="Calibri"/>
                <w:color w:val="374151"/>
                <w:sz w:val="21"/>
                <w:szCs w:val="21"/>
              </w:rPr>
              <w:t xml:space="preserve">staggered children — member list items animate with delay: idx * 0.05 for a cascading effect</w:t>
            </w:r>
          </w:p>
        </w:tc>
      </w:tr>
    </w:tbl>
    <w:p>
      <w:pPr>
        <w:spacing w:before="160" w:after="160"/>
      </w:pPr>
      <w:r>
        <w:t xml:space="preserve"/>
      </w:r>
    </w:p>
    <w:p>
      <w:pPr>
        <w:pStyle w:val="Heading3"/>
        <w:spacing w:before="260" w:after="120"/>
      </w:pPr>
      <w:r>
        <w:rPr>
          <w:rFonts w:ascii="Calibri" w:cs="Calibri" w:eastAsia="Calibri" w:hAnsi="Calibri"/>
          <w:b/>
          <w:bCs/>
          <w:color w:val="7C3AED"/>
          <w:sz w:val="24"/>
          <w:szCs w:val="24"/>
        </w:rPr>
        <w:t xml:space="preserve">2.1.5  Axios + Interceptors</w:t>
      </w:r>
    </w:p>
    <w:p>
      <w:pPr>
        <w:spacing w:before="100" w:after="100"/>
        <w:jc w:val="left"/>
      </w:pPr>
      <w:r>
        <w:rPr>
          <w:rFonts w:ascii="Calibri" w:cs="Calibri" w:eastAsia="Calibri" w:hAnsi="Calibri"/>
          <w:color w:val="374151"/>
          <w:sz w:val="22"/>
          <w:szCs w:val="22"/>
        </w:rPr>
        <w:t xml:space="preserve">Axios is the HTTP client that handles all communication with the Django REST Framework backend. PundX configures a single Axios instance (services/api.js) shared across every component — this is critical to avoid creating multiple instances with conflicting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CD34D"/>
                <w:sz w:val="19"/>
                <w:szCs w:val="19"/>
              </w:rPr>
              <w:t xml:space="preserve">// services/api.js — Axios instance setup</w:t>
            </w:r>
          </w:p>
          <w:p>
            <w:pPr>
              <w:spacing w:before="20" w:after="20"/>
            </w:pPr>
            <w:r>
              <w:rPr>
                <w:rFonts w:ascii="Courier New" w:cs="Courier New" w:eastAsia="Courier New" w:hAnsi="Courier New"/>
                <w:color w:val="FFFFFF"/>
                <w:sz w:val="19"/>
                <w:szCs w:val="19"/>
              </w:rPr>
              <w:t xml:space="preserve">const api = axios.create({</w:t>
            </w:r>
          </w:p>
          <w:p>
            <w:pPr>
              <w:spacing w:before="20" w:after="20"/>
            </w:pPr>
            <w:r>
              <w:rPr>
                <w:rFonts w:ascii="Courier New" w:cs="Courier New" w:eastAsia="Courier New" w:hAnsi="Courier New"/>
                <w:color w:val="A3E635"/>
                <w:sz w:val="19"/>
                <w:szCs w:val="19"/>
              </w:rPr>
              <w:t xml:space="preserve">  baseURL: 'https://pund-management.onrender.com',</w:t>
            </w:r>
          </w:p>
          <w:p>
            <w:pPr>
              <w:spacing w:before="20" w:after="20"/>
            </w:pPr>
            <w:r>
              <w:rPr>
                <w:rFonts w:ascii="Courier New" w:cs="Courier New" w:eastAsia="Courier New" w:hAnsi="Courier New"/>
                <w:color w:val="A3E635"/>
                <w:sz w:val="19"/>
                <w:szCs w:val="19"/>
              </w:rPr>
              <w:t xml:space="preserve">  headers: { 'Content-Type': 'application/json' }</w:t>
            </w:r>
          </w:p>
          <w:p>
            <w:pPr>
              <w:spacing w:before="20" w:after="20"/>
            </w:pPr>
            <w:r>
              <w:rPr>
                <w:rFonts w:ascii="Courier New" w:cs="Courier New" w:eastAsia="Courier New" w:hAnsi="Courier New"/>
                <w:color w:val="FFFFFF"/>
                <w:sz w:val="19"/>
                <w:szCs w:val="19"/>
              </w:rPr>
              <w:t xml:space="preserve">});</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REQUEST interceptor — auto-inject Bearer token</w:t>
            </w:r>
          </w:p>
          <w:p>
            <w:pPr>
              <w:spacing w:before="20" w:after="20"/>
            </w:pPr>
            <w:r>
              <w:rPr>
                <w:rFonts w:ascii="Courier New" w:cs="Courier New" w:eastAsia="Courier New" w:hAnsi="Courier New"/>
                <w:color w:val="FFFFFF"/>
                <w:sz w:val="19"/>
                <w:szCs w:val="19"/>
              </w:rPr>
              <w:t xml:space="preserve">api.interceptors.request.use(config =&gt; {</w:t>
            </w:r>
          </w:p>
          <w:p>
            <w:pPr>
              <w:spacing w:before="20" w:after="20"/>
            </w:pPr>
            <w:r>
              <w:rPr>
                <w:rFonts w:ascii="Courier New" w:cs="Courier New" w:eastAsia="Courier New" w:hAnsi="Courier New"/>
                <w:color w:val="93C5FD"/>
                <w:sz w:val="19"/>
                <w:szCs w:val="19"/>
              </w:rPr>
              <w:t xml:space="preserve">  const token = localStorage.getItem('access_token');</w:t>
            </w:r>
          </w:p>
          <w:p>
            <w:pPr>
              <w:spacing w:before="20" w:after="20"/>
            </w:pPr>
            <w:r>
              <w:rPr>
                <w:rFonts w:ascii="Courier New" w:cs="Courier New" w:eastAsia="Courier New" w:hAnsi="Courier New"/>
                <w:color w:val="A3E635"/>
                <w:sz w:val="19"/>
                <w:szCs w:val="19"/>
              </w:rPr>
              <w:t xml:space="preserve">  if (token) config.headers.Authorization = `Bearer ${token}`;</w:t>
            </w:r>
          </w:p>
          <w:p>
            <w:pPr>
              <w:spacing w:before="20" w:after="20"/>
            </w:pPr>
            <w:r>
              <w:rPr>
                <w:rFonts w:ascii="Courier New" w:cs="Courier New" w:eastAsia="Courier New" w:hAnsi="Courier New"/>
                <w:color w:val="FFFFFF"/>
                <w:sz w:val="19"/>
                <w:szCs w:val="19"/>
              </w:rPr>
              <w:t xml:space="preserve">  return config;</w:t>
            </w:r>
          </w:p>
          <w:p>
            <w:pPr>
              <w:spacing w:before="20" w:after="20"/>
            </w:pPr>
            <w:r>
              <w:rPr>
                <w:rFonts w:ascii="Courier New" w:cs="Courier New" w:eastAsia="Courier New" w:hAnsi="Courier New"/>
                <w:color w:val="FFFFFF"/>
                <w:sz w:val="19"/>
                <w:szCs w:val="19"/>
              </w:rPr>
              <w:t xml:space="preserve">});</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RESPONSE interceptor — handle 401 globally</w:t>
            </w:r>
          </w:p>
          <w:p>
            <w:pPr>
              <w:spacing w:before="20" w:after="20"/>
            </w:pPr>
            <w:r>
              <w:rPr>
                <w:rFonts w:ascii="Courier New" w:cs="Courier New" w:eastAsia="Courier New" w:hAnsi="Courier New"/>
                <w:color w:val="FFFFFF"/>
                <w:sz w:val="19"/>
                <w:szCs w:val="19"/>
              </w:rPr>
              <w:t xml:space="preserve">api.interceptors.response.use(</w:t>
            </w:r>
          </w:p>
          <w:p>
            <w:pPr>
              <w:spacing w:before="20" w:after="20"/>
            </w:pPr>
            <w:r>
              <w:rPr>
                <w:rFonts w:ascii="Courier New" w:cs="Courier New" w:eastAsia="Courier New" w:hAnsi="Courier New"/>
                <w:color w:val="A3E635"/>
                <w:sz w:val="19"/>
                <w:szCs w:val="19"/>
              </w:rPr>
              <w:t xml:space="preserve">  response =&gt; response,  // pass-through on success</w:t>
            </w:r>
          </w:p>
          <w:p>
            <w:pPr>
              <w:spacing w:before="20" w:after="20"/>
            </w:pPr>
            <w:r>
              <w:rPr>
                <w:rFonts w:ascii="Courier New" w:cs="Courier New" w:eastAsia="Courier New" w:hAnsi="Courier New"/>
                <w:color w:val="FFFFFF"/>
                <w:sz w:val="19"/>
                <w:szCs w:val="19"/>
              </w:rPr>
              <w:t xml:space="preserve">  error =&gt; {</w:t>
            </w:r>
          </w:p>
          <w:p>
            <w:pPr>
              <w:spacing w:before="20" w:after="20"/>
            </w:pPr>
            <w:r>
              <w:rPr>
                <w:rFonts w:ascii="Courier New" w:cs="Courier New" w:eastAsia="Courier New" w:hAnsi="Courier New"/>
                <w:color w:val="F472B6"/>
                <w:sz w:val="19"/>
                <w:szCs w:val="19"/>
              </w:rPr>
              <w:t xml:space="preserve">    if (error.response?.status === 401) {</w:t>
            </w:r>
          </w:p>
          <w:p>
            <w:pPr>
              <w:spacing w:before="20" w:after="20"/>
            </w:pPr>
            <w:r>
              <w:rPr>
                <w:rFonts w:ascii="Courier New" w:cs="Courier New" w:eastAsia="Courier New" w:hAnsi="Courier New"/>
                <w:color w:val="FB923C"/>
                <w:sz w:val="19"/>
                <w:szCs w:val="19"/>
              </w:rPr>
              <w:t xml:space="preserve">      localStorage.clear();       // wipe tokens</w:t>
            </w:r>
          </w:p>
          <w:p>
            <w:pPr>
              <w:spacing w:before="20" w:after="20"/>
            </w:pPr>
            <w:r>
              <w:rPr>
                <w:rFonts w:ascii="Courier New" w:cs="Courier New" w:eastAsia="Courier New" w:hAnsi="Courier New"/>
                <w:color w:val="FB923C"/>
                <w:sz w:val="19"/>
                <w:szCs w:val="19"/>
              </w:rPr>
              <w:t xml:space="preserve">      window.location.href = '/login'; // force re-auth</w:t>
            </w:r>
          </w:p>
          <w:p>
            <w:pPr>
              <w:spacing w:before="20" w:after="20"/>
            </w:pPr>
            <w:r>
              <w:rPr>
                <w:rFonts w:ascii="Courier New" w:cs="Courier New" w:eastAsia="Courier New" w:hAnsi="Courier New"/>
                <w:color w:val="FFFFFF"/>
                <w:sz w:val="19"/>
                <w:szCs w:val="19"/>
              </w:rPr>
              <w:t xml:space="preserve">    }</w:t>
            </w:r>
          </w:p>
          <w:p>
            <w:pPr>
              <w:spacing w:before="20" w:after="20"/>
            </w:pPr>
            <w:r>
              <w:rPr>
                <w:rFonts w:ascii="Courier New" w:cs="Courier New" w:eastAsia="Courier New" w:hAnsi="Courier New"/>
                <w:color w:val="93C5FD"/>
                <w:sz w:val="19"/>
                <w:szCs w:val="19"/>
              </w:rPr>
              <w:t xml:space="preserve">    toast.error(error.response?.data?.error || 'An error occurred');</w:t>
            </w:r>
          </w:p>
          <w:p>
            <w:pPr>
              <w:spacing w:before="20" w:after="20"/>
            </w:pPr>
            <w:r>
              <w:rPr>
                <w:rFonts w:ascii="Courier New" w:cs="Courier New" w:eastAsia="Courier New" w:hAnsi="Courier New"/>
                <w:color w:val="FFFFFF"/>
                <w:sz w:val="19"/>
                <w:szCs w:val="19"/>
              </w:rPr>
              <w:t xml:space="preserve">    return Promise.reject(error);</w:t>
            </w:r>
          </w:p>
          <w:p>
            <w:pPr>
              <w:spacing w:before="20" w:after="20"/>
            </w:pPr>
            <w:r>
              <w:rPr>
                <w:rFonts w:ascii="Courier New" w:cs="Courier New" w:eastAsia="Courier New" w:hAnsi="Courier New"/>
                <w:color w:val="FFFFFF"/>
                <w:sz w:val="19"/>
                <w:szCs w:val="19"/>
              </w:rPr>
              <w:t xml:space="preserve">  }</w:t>
            </w:r>
          </w:p>
          <w:p>
            <w:pPr>
              <w:spacing w:before="20" w:after="20"/>
            </w:pPr>
            <w:r>
              <w:rPr>
                <w:rFonts w:ascii="Courier New" w:cs="Courier New" w:eastAsia="Courier New" w:hAnsi="Courier New"/>
                <w:color w:val="FFFFFF"/>
                <w:sz w:val="19"/>
                <w:szCs w:val="19"/>
              </w:rPr>
              <w:t xml:space="preserve">);</w:t>
            </w:r>
          </w:p>
        </w:tc>
      </w:tr>
    </w:tbl>
    <w:p>
      <w:pPr>
        <w:spacing w:before="160" w:after="160"/>
      </w:pPr>
      <w:r>
        <w:t xml:space="preserve"/>
      </w:r>
    </w:p>
    <w:p>
      <w:pPr>
        <w:pStyle w:val="Heading3"/>
        <w:spacing w:before="260" w:after="120"/>
      </w:pPr>
      <w:r>
        <w:rPr>
          <w:rFonts w:ascii="Calibri" w:cs="Calibri" w:eastAsia="Calibri" w:hAnsi="Calibri"/>
          <w:b/>
          <w:bCs/>
          <w:color w:val="7C3AED"/>
          <w:sz w:val="24"/>
          <w:szCs w:val="24"/>
        </w:rPr>
        <w:t xml:space="preserve">2.1.6  jsPDF + jspdf-autotable</w:t>
      </w:r>
    </w:p>
    <w:p>
      <w:pPr>
        <w:spacing w:before="100" w:after="100"/>
        <w:jc w:val="left"/>
      </w:pPr>
      <w:r>
        <w:rPr>
          <w:rFonts w:ascii="Calibri" w:cs="Calibri" w:eastAsia="Calibri" w:hAnsi="Calibri"/>
          <w:color w:val="374151"/>
          <w:sz w:val="22"/>
          <w:szCs w:val="22"/>
        </w:rPr>
        <w:t xml:space="preserve">These two libraries work together to generate downloadable PDF reports entirely in the browser — no server involvement required. jsPDF creates the PDF document, while jspdf-autotable renders styled tables with headers, borders, cell padding, and alternating row colors.</w:t>
      </w:r>
    </w:p>
    <w:p>
      <w:pPr>
        <w:spacing w:before="100" w:after="100"/>
        <w:jc w:val="left"/>
      </w:pPr>
      <w:r>
        <w:rPr>
          <w:rFonts w:ascii="Calibri" w:cs="Calibri" w:eastAsia="Calibri" w:hAnsi="Calibri"/>
          <w:color w:val="374151"/>
          <w:sz w:val="22"/>
          <w:szCs w:val="22"/>
        </w:rPr>
        <w:t xml:space="preserve">PundX generates two types of reports:</w:t>
      </w:r>
    </w:p>
    <w:p>
      <w:pPr>
        <w:pStyle w:val="ListParagraph"/>
        <w:numPr>
          <w:ilvl w:val="0"/>
          <w:numId w:val="2"/>
        </w:numPr>
        <w:spacing w:before="70" w:after="70"/>
      </w:pPr>
      <w:r>
        <w:rPr>
          <w:rFonts w:ascii="Calibri" w:cs="Calibri" w:eastAsia="Calibri" w:hAnsi="Calibri"/>
          <w:b/>
          <w:bCs/>
          <w:color w:val="1E3A5F"/>
          <w:sz w:val="22"/>
          <w:szCs w:val="22"/>
        </w:rPr>
        <w:t xml:space="preserve">PundDetail PDF: </w:t>
      </w:r>
      <w:r>
        <w:rPr>
          <w:rFonts w:ascii="Calibri" w:cs="Calibri" w:eastAsia="Calibri" w:hAnsi="Calibri"/>
          <w:color w:val="374151"/>
          <w:sz w:val="22"/>
          <w:szCs w:val="22"/>
        </w:rPr>
        <w:t xml:space="preserve">Owner-triggered from the header Export button — includes pund details, fund summary, saving summary, loans table, and footer with timestamp</w:t>
      </w:r>
    </w:p>
    <w:p>
      <w:pPr>
        <w:pStyle w:val="ListParagraph"/>
        <w:numPr>
          <w:ilvl w:val="0"/>
          <w:numId w:val="2"/>
        </w:numPr>
        <w:spacing w:before="70" w:after="70"/>
      </w:pPr>
      <w:r>
        <w:rPr>
          <w:rFonts w:ascii="Calibri" w:cs="Calibri" w:eastAsia="Calibri" w:hAnsi="Calibri"/>
          <w:b/>
          <w:bCs/>
          <w:color w:val="1E3A5F"/>
          <w:sz w:val="22"/>
          <w:szCs w:val="22"/>
        </w:rPr>
        <w:t xml:space="preserve">Payments PDF: </w:t>
      </w:r>
      <w:r>
        <w:rPr>
          <w:rFonts w:ascii="Calibri" w:cs="Calibri" w:eastAsia="Calibri" w:hAnsi="Calibri"/>
          <w:color w:val="374151"/>
          <w:sz w:val="22"/>
          <w:szCs w:val="22"/>
        </w:rPr>
        <w:t xml:space="preserve">Triggered from PaymentsTab — includes cycle summary table, full payment detail table, and member summary table</w:t>
      </w:r>
    </w:p>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2.2  CSS Architecture — Inline CSS Strings</w:t>
      </w:r>
    </w:p>
    <w:p>
      <w:pPr>
        <w:spacing w:before="100" w:after="100"/>
        <w:jc w:val="left"/>
      </w:pPr>
      <w:r>
        <w:rPr>
          <w:rFonts w:ascii="Calibri" w:cs="Calibri" w:eastAsia="Calibri" w:hAnsi="Calibri"/>
          <w:color w:val="374151"/>
          <w:sz w:val="22"/>
          <w:szCs w:val="22"/>
        </w:rPr>
        <w:t xml:space="preserve">PundX uses an unconventional but deliberate CSS strategy. Rather than external CSS files or CSS Modules, each component injects its own CSS via a useEffect hook that creates a &lt;style&gt; element and appends it to document.head. This approach provides:</w:t>
      </w:r>
    </w:p>
    <w:p>
      <w:pPr>
        <w:pStyle w:val="ListParagraph"/>
        <w:numPr>
          <w:ilvl w:val="0"/>
          <w:numId w:val="2"/>
        </w:numPr>
        <w:spacing w:before="70" w:after="70"/>
      </w:pPr>
      <w:r>
        <w:rPr>
          <w:rFonts w:ascii="Calibri" w:cs="Calibri" w:eastAsia="Calibri" w:hAnsi="Calibri"/>
          <w:b/>
          <w:bCs/>
          <w:color w:val="1E3A5F"/>
          <w:sz w:val="22"/>
          <w:szCs w:val="22"/>
        </w:rPr>
        <w:t xml:space="preserve">Component isolation: </w:t>
      </w:r>
      <w:r>
        <w:rPr>
          <w:rFonts w:ascii="Calibri" w:cs="Calibri" w:eastAsia="Calibri" w:hAnsi="Calibri"/>
          <w:color w:val="374151"/>
          <w:sz w:val="22"/>
          <w:szCs w:val="22"/>
        </w:rPr>
        <w:t xml:space="preserve">Each component owns its CSS namespace via prefixed class names (lg- for Login, db- for Dashboard, pd- for PundDetail, etc.)</w:t>
      </w:r>
    </w:p>
    <w:p>
      <w:pPr>
        <w:pStyle w:val="ListParagraph"/>
        <w:numPr>
          <w:ilvl w:val="0"/>
          <w:numId w:val="2"/>
        </w:numPr>
        <w:spacing w:before="70" w:after="70"/>
      </w:pPr>
      <w:r>
        <w:rPr>
          <w:rFonts w:ascii="Calibri" w:cs="Calibri" w:eastAsia="Calibri" w:hAnsi="Calibri"/>
          <w:b/>
          <w:bCs/>
          <w:color w:val="1E3A5F"/>
          <w:sz w:val="22"/>
          <w:szCs w:val="22"/>
        </w:rPr>
        <w:t xml:space="preserve">CSS Variables: </w:t>
      </w:r>
      <w:r>
        <w:rPr>
          <w:rFonts w:ascii="Calibri" w:cs="Calibri" w:eastAsia="Calibri" w:hAnsi="Calibri"/>
          <w:color w:val="374151"/>
          <w:sz w:val="22"/>
          <w:szCs w:val="22"/>
        </w:rPr>
        <w:t xml:space="preserve">All color tokens are declared as CSS custom properties on the root wrapper class (.lg-root, .db-root), automatically responding to the .dark class</w:t>
      </w:r>
    </w:p>
    <w:p>
      <w:pPr>
        <w:pStyle w:val="ListParagraph"/>
        <w:numPr>
          <w:ilvl w:val="0"/>
          <w:numId w:val="2"/>
        </w:numPr>
        <w:spacing w:before="70" w:after="70"/>
      </w:pPr>
      <w:r>
        <w:rPr>
          <w:rFonts w:ascii="Calibri" w:cs="Calibri" w:eastAsia="Calibri" w:hAnsi="Calibri"/>
          <w:b/>
          <w:bCs/>
          <w:color w:val="1E3A5F"/>
          <w:sz w:val="22"/>
          <w:szCs w:val="22"/>
        </w:rPr>
        <w:t xml:space="preserve">No class collisions: </w:t>
      </w:r>
      <w:r>
        <w:rPr>
          <w:rFonts w:ascii="Calibri" w:cs="Calibri" w:eastAsia="Calibri" w:hAnsi="Calibri"/>
          <w:color w:val="374151"/>
          <w:sz w:val="22"/>
          <w:szCs w:val="22"/>
        </w:rPr>
        <w:t xml:space="preserve">The prefix system prevents any style bleed between pages</w:t>
      </w:r>
    </w:p>
    <w:p>
      <w:pPr>
        <w:pStyle w:val="ListParagraph"/>
        <w:numPr>
          <w:ilvl w:val="0"/>
          <w:numId w:val="2"/>
        </w:numPr>
        <w:spacing w:before="70" w:after="70"/>
      </w:pPr>
      <w:r>
        <w:rPr>
          <w:rFonts w:ascii="Calibri" w:cs="Calibri" w:eastAsia="Calibri" w:hAnsi="Calibri"/>
          <w:b/>
          <w:bCs/>
          <w:color w:val="1E3A5F"/>
          <w:sz w:val="22"/>
          <w:szCs w:val="22"/>
        </w:rPr>
        <w:t xml:space="preserve">Single injection guard: </w:t>
      </w:r>
      <w:r>
        <w:rPr>
          <w:rFonts w:ascii="Calibri" w:cs="Calibri" w:eastAsia="Calibri" w:hAnsi="Calibri"/>
          <w:color w:val="374151"/>
          <w:sz w:val="22"/>
          <w:szCs w:val="22"/>
        </w:rPr>
        <w:t xml:space="preserve">A module-level boolean (_lgIn, _dbIn, etc.) ensures the style tag is only appended once, even if the component unmounts and remounts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12"/>
              <w:bottom w:val="single" w:color="D97706" w:sz="1"/>
              <w:right w:val="single" w:color="D97706" w:sz="1"/>
            </w:tcBorders>
            <w:shd w:fill="FFFBEB" w:val="clear"/>
            <w:tcMar>
              <w:top w:type="dxa" w:w="100"/>
              <w:left w:type="dxa" w:w="140"/>
              <w:bottom w:type="dxa" w:w="100"/>
              <w:right w:type="dxa" w:w="140"/>
            </w:tcMar>
          </w:tcPr>
          <w:p>
            <w:r>
              <w:rPr>
                <w:rFonts w:ascii="Calibri" w:cs="Calibri" w:eastAsia="Calibri" w:hAnsi="Calibri"/>
                <w:b/>
                <w:bCs/>
                <w:color w:val="D97706"/>
                <w:sz w:val="22"/>
                <w:szCs w:val="22"/>
              </w:rPr>
              <w:t xml:space="preserve">Why Not Tailwind For Everything?</w:t>
            </w:r>
          </w:p>
          <w:p>
            <w:pPr>
              <w:spacing w:before="60" w:after="60"/>
            </w:pPr>
            <w:r>
              <w:rPr>
                <w:rFonts w:ascii="Calibri" w:cs="Calibri" w:eastAsia="Calibri" w:hAnsi="Calibri"/>
                <w:color w:val="374151"/>
                <w:sz w:val="21"/>
                <w:szCs w:val="21"/>
              </w:rPr>
              <w:t xml:space="preserve">Tailwind's dark: variant requires knowing the dark theme upfront. PundX's CSS variable approach allows dynamic overrides without rebuilding the stylesheet. Additionally, the pund detail page alone has over 200 unique classes — maintaining these in Tailwind would require extensive config. The CSS string approach keeps all styles co-located with the component that uses them.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00"/>
              <w:left w:type="dxa" w:w="300"/>
              <w:bottom w:type="dxa" w:w="200"/>
              <w:right w:type="dxa" w:w="300"/>
            </w:tcMar>
          </w:tcPr>
          <w:p>
            <w:pPr>
              <w:jc w:val="center"/>
            </w:pPr>
            <w:r>
              <w:rPr>
                <w:rFonts w:ascii="Calibri" w:cs="Calibri" w:eastAsia="Calibri" w:hAnsi="Calibri"/>
                <w:b/>
                <w:bCs/>
                <w:color w:val="FFFFFF"/>
                <w:sz w:val="34"/>
                <w:szCs w:val="34"/>
              </w:rPr>
              <w:t xml:space="preserve">Section 3</w:t>
            </w:r>
          </w:p>
          <w:p>
            <w:pPr>
              <w:jc w:val="center"/>
            </w:pPr>
            <w:r>
              <w:rPr>
                <w:rFonts w:ascii="Calibri" w:cs="Calibri" w:eastAsia="Calibri" w:hAnsi="Calibri"/>
                <w:color w:val="93C5FD"/>
                <w:sz w:val="21"/>
                <w:szCs w:val="21"/>
              </w:rPr>
              <w:t xml:space="preserve">Application Architecture &amp; Data Flow</w:t>
            </w:r>
          </w:p>
        </w:tc>
      </w:tr>
    </w:tbl>
    <w:p>
      <w:pPr>
        <w:spacing w:before="160" w:after="160"/>
      </w:pPr>
      <w:r>
        <w:t xml:space="preserve"/>
      </w:r>
    </w:p>
    <w:p>
      <w:pPr>
        <w:pStyle w:val="Heading1"/>
        <w:shd w:fill="0F2044" w:val="clear"/>
        <w:spacing w:before="480" w:after="300"/>
        <w:ind w:left="360"/>
      </w:pPr>
      <w:r>
        <w:rPr>
          <w:rFonts w:ascii="Calibri" w:cs="Calibri" w:eastAsia="Calibri" w:hAnsi="Calibri"/>
          <w:b/>
          <w:bCs/>
          <w:color w:val="FFFFFF"/>
          <w:sz w:val="40"/>
          <w:szCs w:val="40"/>
        </w:rPr>
        <w:t xml:space="preserve">3. Application Architecture</w:t>
      </w:r>
    </w:p>
    <w:p>
      <w:pPr>
        <w:spacing w:before="80" w:after="8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3.1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12"/>
              <w:bottom w:val="single" w:color="1D4ED8" w:sz="1"/>
              <w:right w:val="single" w:color="1D4ED8" w:sz="1"/>
            </w:tcBorders>
            <w:shd w:fill="EFF6FF" w:val="clear"/>
            <w:tcMar>
              <w:top w:type="dxa" w:w="100"/>
              <w:left w:type="dxa" w:w="140"/>
              <w:bottom w:type="dxa" w:w="100"/>
              <w:right w:type="dxa" w:w="140"/>
            </w:tcMar>
          </w:tcPr>
          <w:p>
            <w:r>
              <w:rPr>
                <w:rFonts w:ascii="Calibri" w:cs="Calibri" w:eastAsia="Calibri" w:hAnsi="Calibri"/>
                <w:b/>
                <w:bCs/>
                <w:color w:val="1D4ED8"/>
                <w:sz w:val="22"/>
                <w:szCs w:val="22"/>
              </w:rPr>
              <w:t xml:space="preserve">Architecture Pattern: Client-Server SPA</w:t>
            </w:r>
          </w:p>
          <w:p>
            <w:pPr>
              <w:spacing w:before="60" w:after="60"/>
            </w:pPr>
            <w:r>
              <w:rPr>
                <w:rFonts w:ascii="Calibri" w:cs="Calibri" w:eastAsia="Calibri" w:hAnsi="Calibri"/>
                <w:color w:val="374151"/>
                <w:sz w:val="21"/>
                <w:szCs w:val="21"/>
              </w:rPr>
              <w:t xml:space="preserve">PundX follows the classic client-server separation with a React SPA on the client and a Django REST API on the server.</w:t>
            </w:r>
          </w:p>
          <w:p>
            <w:pPr>
              <w:spacing w:before="60" w:after="60"/>
            </w:pPr>
            <w:r>
              <w:rPr>
                <w:rFonts w:ascii="Calibri" w:cs="Calibri" w:eastAsia="Calibri" w:hAnsi="Calibri"/>
                <w:color w:val="374151"/>
                <w:sz w:val="21"/>
                <w:szCs w:val="21"/>
              </w:rPr>
              <w:t xml:space="preserve"/>
            </w:r>
          </w:p>
          <w:p>
            <w:pPr>
              <w:spacing w:before="60" w:after="60"/>
            </w:pPr>
            <w:r>
              <w:rPr>
                <w:rFonts w:ascii="Calibri" w:cs="Calibri" w:eastAsia="Calibri" w:hAnsi="Calibri"/>
                <w:color w:val="374151"/>
                <w:sz w:val="21"/>
                <w:szCs w:val="21"/>
              </w:rPr>
              <w:t xml:space="preserve">Browser → React SPA (Vercel CDN) → HTTPS → Django REST API (Render.com) → PostgreSQL</w:t>
            </w:r>
          </w:p>
          <w:p>
            <w:pPr>
              <w:spacing w:before="60" w:after="60"/>
            </w:pPr>
            <w:r>
              <w:rPr>
                <w:rFonts w:ascii="Calibri" w:cs="Calibri" w:eastAsia="Calibri" w:hAnsi="Calibri"/>
                <w:color w:val="374151"/>
                <w:sz w:val="21"/>
                <w:szCs w:val="21"/>
              </w:rPr>
              <w:t xml:space="preserve"/>
            </w:r>
          </w:p>
          <w:p>
            <w:pPr>
              <w:spacing w:before="60" w:after="60"/>
            </w:pPr>
            <w:r>
              <w:rPr>
                <w:rFonts w:ascii="Calibri" w:cs="Calibri" w:eastAsia="Calibri" w:hAnsi="Calibri"/>
                <w:color w:val="374151"/>
                <w:sz w:val="21"/>
                <w:szCs w:val="21"/>
              </w:rPr>
              <w:t xml:space="preserve">All navigation happens client-side via React Router. The server only serves static assets (HTML/JS/CSS) once, then all subsequent interactions are API calls returning JSON.</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3.2  Component Hierarchy</w:t>
      </w:r>
    </w:p>
    <w:p>
      <w:pPr>
        <w:spacing w:before="100" w:after="100"/>
        <w:jc w:val="left"/>
      </w:pPr>
      <w:r>
        <w:rPr>
          <w:rFonts w:ascii="Calibri" w:cs="Calibri" w:eastAsia="Calibri" w:hAnsi="Calibri"/>
          <w:color w:val="374151"/>
          <w:sz w:val="22"/>
          <w:szCs w:val="22"/>
        </w:rPr>
        <w:t xml:space="preserve">The entire React tree is rooted at main.jsx and flows through the following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93C5FD"/>
                <w:sz w:val="19"/>
                <w:szCs w:val="19"/>
              </w:rPr>
              <w:t xml:space="preserve">main.jsx</w:t>
            </w:r>
          </w:p>
          <w:p>
            <w:pPr>
              <w:spacing w:before="20" w:after="20"/>
            </w:pPr>
            <w:r>
              <w:rPr>
                <w:rFonts w:ascii="Courier New" w:cs="Courier New" w:eastAsia="Courier New" w:hAnsi="Courier New"/>
                <w:color w:val="FFFFFF"/>
                <w:sz w:val="19"/>
                <w:szCs w:val="19"/>
              </w:rPr>
              <w:t xml:space="preserve">  └─ &lt;BrowserRouter&gt;</w:t>
            </w:r>
          </w:p>
          <w:p>
            <w:pPr>
              <w:spacing w:before="20" w:after="20"/>
            </w:pPr>
            <w:r>
              <w:rPr>
                <w:rFonts w:ascii="Courier New" w:cs="Courier New" w:eastAsia="Courier New" w:hAnsi="Courier New"/>
                <w:color w:val="93C5FD"/>
                <w:sz w:val="19"/>
                <w:szCs w:val="19"/>
              </w:rPr>
              <w:t xml:space="preserve">       └─ &lt;App&gt;</w:t>
            </w:r>
          </w:p>
          <w:p>
            <w:pPr>
              <w:spacing w:before="20" w:after="20"/>
            </w:pPr>
            <w:r>
              <w:rPr>
                <w:rFonts w:ascii="Courier New" w:cs="Courier New" w:eastAsia="Courier New" w:hAnsi="Courier New"/>
                <w:color w:val="FCD34D"/>
                <w:sz w:val="19"/>
                <w:szCs w:val="19"/>
              </w:rPr>
              <w:t xml:space="preserve">            ├─ &lt;ThemeProvider&gt;     (context wraps everything)</w:t>
            </w:r>
          </w:p>
          <w:p>
            <w:pPr>
              <w:spacing w:before="20" w:after="20"/>
            </w:pPr>
            <w:r>
              <w:rPr>
                <w:rFonts w:ascii="Courier New" w:cs="Courier New" w:eastAsia="Courier New" w:hAnsi="Courier New"/>
                <w:color w:val="A3E635"/>
                <w:sz w:val="19"/>
                <w:szCs w:val="19"/>
              </w:rPr>
              <w:t xml:space="preserve">            ├─ &lt;Toaster /&gt;         (react-hot-toast global notifications)</w:t>
            </w:r>
          </w:p>
          <w:p>
            <w:pPr>
              <w:spacing w:before="20" w:after="20"/>
            </w:pPr>
            <w:r>
              <w:rPr>
                <w:rFonts w:ascii="Courier New" w:cs="Courier New" w:eastAsia="Courier New" w:hAnsi="Courier New"/>
                <w:color w:val="FFFFFF"/>
                <w:sz w:val="19"/>
                <w:szCs w:val="19"/>
              </w:rPr>
              <w:t xml:space="preserve">            └─ &lt;Routes&gt;</w:t>
            </w:r>
          </w:p>
          <w:p>
            <w:pPr>
              <w:spacing w:before="20" w:after="20"/>
            </w:pPr>
            <w:r>
              <w:rPr>
                <w:rFonts w:ascii="Courier New" w:cs="Courier New" w:eastAsia="Courier New" w:hAnsi="Courier New"/>
                <w:color w:val="A3E635"/>
                <w:sz w:val="19"/>
                <w:szCs w:val="19"/>
              </w:rPr>
              <w:t xml:space="preserve">                 ├─ / → &lt;Home /&gt;</w:t>
            </w:r>
          </w:p>
          <w:p>
            <w:pPr>
              <w:spacing w:before="20" w:after="20"/>
            </w:pPr>
            <w:r>
              <w:rPr>
                <w:rFonts w:ascii="Courier New" w:cs="Courier New" w:eastAsia="Courier New" w:hAnsi="Courier New"/>
                <w:color w:val="A3E635"/>
                <w:sz w:val="19"/>
                <w:szCs w:val="19"/>
              </w:rPr>
              <w:t xml:space="preserve">                 ├─ /login → &lt;Login /&gt;</w:t>
            </w:r>
          </w:p>
          <w:p>
            <w:pPr>
              <w:spacing w:before="20" w:after="20"/>
            </w:pPr>
            <w:r>
              <w:rPr>
                <w:rFonts w:ascii="Courier New" w:cs="Courier New" w:eastAsia="Courier New" w:hAnsi="Courier New"/>
                <w:color w:val="A3E635"/>
                <w:sz w:val="19"/>
                <w:szCs w:val="19"/>
              </w:rPr>
              <w:t xml:space="preserve">                 ├─ /register → &lt;Register /&gt;</w:t>
            </w:r>
          </w:p>
          <w:p>
            <w:pPr>
              <w:spacing w:before="20" w:after="20"/>
            </w:pPr>
            <w:r>
              <w:rPr>
                <w:rFonts w:ascii="Courier New" w:cs="Courier New" w:eastAsia="Courier New" w:hAnsi="Courier New"/>
                <w:color w:val="A3E635"/>
                <w:sz w:val="19"/>
                <w:szCs w:val="19"/>
              </w:rPr>
              <w:t xml:space="preserve">                 ├─ /forgot-password → &lt;ForgotPassword /&gt;</w:t>
            </w:r>
          </w:p>
          <w:p>
            <w:pPr>
              <w:spacing w:before="20" w:after="20"/>
            </w:pPr>
            <w:r>
              <w:rPr>
                <w:rFonts w:ascii="Courier New" w:cs="Courier New" w:eastAsia="Courier New" w:hAnsi="Courier New"/>
                <w:color w:val="A3E635"/>
                <w:sz w:val="19"/>
                <w:szCs w:val="19"/>
              </w:rPr>
              <w:t xml:space="preserve">                 ├─ /activate-account → &lt;ActivateAccount /&gt;</w:t>
            </w:r>
          </w:p>
          <w:p>
            <w:pPr>
              <w:spacing w:before="20" w:after="20"/>
            </w:pPr>
            <w:r>
              <w:rPr>
                <w:rFonts w:ascii="Courier New" w:cs="Courier New" w:eastAsia="Courier New" w:hAnsi="Courier New"/>
                <w:color w:val="F472B6"/>
                <w:sz w:val="19"/>
                <w:szCs w:val="19"/>
              </w:rPr>
              <w:t xml:space="preserve">                 ├─ /dashboard/* → &lt;ProtectedRoute&gt;</w:t>
            </w:r>
          </w:p>
          <w:p>
            <w:pPr>
              <w:spacing w:before="20" w:after="20"/>
            </w:pPr>
            <w:r>
              <w:rPr>
                <w:rFonts w:ascii="Courier New" w:cs="Courier New" w:eastAsia="Courier New" w:hAnsi="Courier New"/>
                <w:color w:val="93C5FD"/>
                <w:sz w:val="19"/>
                <w:szCs w:val="19"/>
              </w:rPr>
              <w:t xml:space="preserve">                 │    └─ &lt;Dashboard&gt;</w:t>
            </w:r>
          </w:p>
          <w:p>
            <w:pPr>
              <w:spacing w:before="20" w:after="20"/>
            </w:pPr>
            <w:r>
              <w:rPr>
                <w:rFonts w:ascii="Courier New" w:cs="Courier New" w:eastAsia="Courier New" w:hAnsi="Courier New"/>
                <w:color w:val="FFFFFF"/>
                <w:sz w:val="19"/>
                <w:szCs w:val="19"/>
              </w:rPr>
              <w:t xml:space="preserve">                 │         ├─ Sidebar (nav, user, logout)</w:t>
            </w:r>
          </w:p>
          <w:p>
            <w:pPr>
              <w:spacing w:before="20" w:after="20"/>
            </w:pPr>
            <w:r>
              <w:rPr>
                <w:rFonts w:ascii="Courier New" w:cs="Courier New" w:eastAsia="Courier New" w:hAnsi="Courier New"/>
                <w:color w:val="FFFFFF"/>
                <w:sz w:val="19"/>
                <w:szCs w:val="19"/>
              </w:rPr>
              <w:t xml:space="preserve">                 │         ├─ Header (brand, search, theme toggle)</w:t>
            </w:r>
          </w:p>
          <w:p>
            <w:pPr>
              <w:spacing w:before="20" w:after="20"/>
            </w:pPr>
            <w:r>
              <w:rPr>
                <w:rFonts w:ascii="Courier New" w:cs="Courier New" w:eastAsia="Courier New" w:hAnsi="Courier New"/>
                <w:color w:val="FFFFFF"/>
                <w:sz w:val="19"/>
                <w:szCs w:val="19"/>
              </w:rPr>
              <w:t xml:space="preserve">                 │         └─ &lt;Routes&gt; (nested)</w:t>
            </w:r>
          </w:p>
          <w:p>
            <w:pPr>
              <w:spacing w:before="20" w:after="20"/>
            </w:pPr>
            <w:r>
              <w:rPr>
                <w:rFonts w:ascii="Courier New" w:cs="Courier New" w:eastAsia="Courier New" w:hAnsi="Courier New"/>
                <w:color w:val="A3E635"/>
                <w:sz w:val="19"/>
                <w:szCs w:val="19"/>
              </w:rPr>
              <w:t xml:space="preserve">                 │              ├─ index → &lt;HomePage&gt;</w:t>
            </w:r>
          </w:p>
          <w:p>
            <w:pPr>
              <w:spacing w:before="20" w:after="20"/>
            </w:pPr>
            <w:r>
              <w:rPr>
                <w:rFonts w:ascii="Courier New" w:cs="Courier New" w:eastAsia="Courier New" w:hAnsi="Courier New"/>
                <w:color w:val="A3E635"/>
                <w:sz w:val="19"/>
                <w:szCs w:val="19"/>
              </w:rPr>
              <w:t xml:space="preserve">                 │              ├─ punds → &lt;MyPunds&gt;</w:t>
            </w:r>
          </w:p>
          <w:p>
            <w:pPr>
              <w:spacing w:before="20" w:after="20"/>
            </w:pPr>
            <w:r>
              <w:rPr>
                <w:rFonts w:ascii="Courier New" w:cs="Courier New" w:eastAsia="Courier New" w:hAnsi="Courier New"/>
                <w:color w:val="A3E635"/>
                <w:sz w:val="19"/>
                <w:szCs w:val="19"/>
              </w:rPr>
              <w:t xml:space="preserve">                 │              ├─ loans → &lt;MyLoans&gt;</w:t>
            </w:r>
          </w:p>
          <w:p>
            <w:pPr>
              <w:spacing w:before="20" w:after="20"/>
            </w:pPr>
            <w:r>
              <w:rPr>
                <w:rFonts w:ascii="Courier New" w:cs="Courier New" w:eastAsia="Courier New" w:hAnsi="Courier New"/>
                <w:color w:val="A3E635"/>
                <w:sz w:val="19"/>
                <w:szCs w:val="19"/>
              </w:rPr>
              <w:t xml:space="preserve">                 │              ├─ profile → &lt;Profile&gt;</w:t>
            </w:r>
          </w:p>
          <w:p>
            <w:pPr>
              <w:spacing w:before="20" w:after="20"/>
            </w:pPr>
            <w:r>
              <w:rPr>
                <w:rFonts w:ascii="Courier New" w:cs="Courier New" w:eastAsia="Courier New" w:hAnsi="Courier New"/>
                <w:color w:val="A3E635"/>
                <w:sz w:val="19"/>
                <w:szCs w:val="19"/>
              </w:rPr>
              <w:t xml:space="preserve">                 │              ├─ change-password → &lt;ChangePassword&gt;</w:t>
            </w:r>
          </w:p>
          <w:p>
            <w:pPr>
              <w:spacing w:before="20" w:after="20"/>
            </w:pPr>
            <w:r>
              <w:rPr>
                <w:rFonts w:ascii="Courier New" w:cs="Courier New" w:eastAsia="Courier New" w:hAnsi="Courier New"/>
                <w:color w:val="A3E635"/>
                <w:sz w:val="19"/>
                <w:szCs w:val="19"/>
              </w:rPr>
              <w:t xml:space="preserve">                 │              └─ pund/create → &lt;CreatePund&gt;</w:t>
            </w:r>
          </w:p>
          <w:p>
            <w:pPr>
              <w:spacing w:before="20" w:after="20"/>
            </w:pPr>
            <w:r>
              <w:rPr>
                <w:rFonts w:ascii="Courier New" w:cs="Courier New" w:eastAsia="Courier New" w:hAnsi="Courier New"/>
                <w:color w:val="F472B6"/>
                <w:sz w:val="19"/>
                <w:szCs w:val="19"/>
              </w:rPr>
              <w:t xml:space="preserve">                 └─ /pund/:id → &lt;ProtectedRoute&gt;</w:t>
            </w:r>
          </w:p>
          <w:p>
            <w:pPr>
              <w:spacing w:before="20" w:after="20"/>
            </w:pPr>
            <w:r>
              <w:rPr>
                <w:rFonts w:ascii="Courier New" w:cs="Courier New" w:eastAsia="Courier New" w:hAnsi="Courier New"/>
                <w:color w:val="93C5FD"/>
                <w:sz w:val="19"/>
                <w:szCs w:val="19"/>
              </w:rPr>
              <w:t xml:space="preserve">                      └─ &lt;PundDetail&gt;</w:t>
            </w:r>
          </w:p>
          <w:p>
            <w:pPr>
              <w:spacing w:before="20" w:after="20"/>
            </w:pPr>
            <w:r>
              <w:rPr>
                <w:rFonts w:ascii="Courier New" w:cs="Courier New" w:eastAsia="Courier New" w:hAnsi="Courier New"/>
                <w:color w:val="FCD34D"/>
                <w:sz w:val="19"/>
                <w:szCs w:val="19"/>
              </w:rPr>
              <w:t xml:space="preserve">                           ├─ usePundData(id) → { pundData, role }</w:t>
            </w:r>
          </w:p>
          <w:p>
            <w:pPr>
              <w:spacing w:before="20" w:after="20"/>
            </w:pPr>
            <w:r>
              <w:rPr>
                <w:rFonts w:ascii="Courier New" w:cs="Courier New" w:eastAsia="Courier New" w:hAnsi="Courier New"/>
                <w:color w:val="FCD34D"/>
                <w:sz w:val="19"/>
                <w:szCs w:val="19"/>
              </w:rPr>
              <w:t xml:space="preserve">                           ├─ useOwnerData(id, role) → { loans, audit... }</w:t>
            </w:r>
          </w:p>
          <w:p>
            <w:pPr>
              <w:spacing w:before="20" w:after="20"/>
            </w:pPr>
            <w:r>
              <w:rPr>
                <w:rFonts w:ascii="Courier New" w:cs="Courier New" w:eastAsia="Courier New" w:hAnsi="Courier New"/>
                <w:color w:val="FCD34D"/>
                <w:sz w:val="19"/>
                <w:szCs w:val="19"/>
              </w:rPr>
              <w:t xml:space="preserve">                           ├─ useMemberData(role, id) → { myLoans... }</w:t>
            </w:r>
          </w:p>
          <w:p>
            <w:pPr>
              <w:spacing w:before="20" w:after="20"/>
            </w:pPr>
            <w:r>
              <w:rPr>
                <w:rFonts w:ascii="Courier New" w:cs="Courier New" w:eastAsia="Courier New" w:hAnsi="Courier New"/>
                <w:color w:val="FFFFFF"/>
                <w:sz w:val="19"/>
                <w:szCs w:val="19"/>
              </w:rPr>
              <w:t xml:space="preserve">                           ├─ Sidebar (tabs)</w:t>
            </w:r>
          </w:p>
          <w:p>
            <w:pPr>
              <w:spacing w:before="20" w:after="20"/>
            </w:pPr>
            <w:r>
              <w:rPr>
                <w:rFonts w:ascii="Courier New" w:cs="Courier New" w:eastAsia="Courier New" w:hAnsi="Courier New"/>
                <w:color w:val="FFFFFF"/>
                <w:sz w:val="19"/>
                <w:szCs w:val="19"/>
              </w:rPr>
              <w:t xml:space="preserve">                           └─ Main (tab renderer)</w:t>
            </w:r>
          </w:p>
          <w:p>
            <w:pPr>
              <w:spacing w:before="20" w:after="20"/>
            </w:pPr>
            <w:r>
              <w:rPr>
                <w:rFonts w:ascii="Courier New" w:cs="Courier New" w:eastAsia="Courier New" w:hAnsi="Courier New"/>
                <w:color w:val="A3E635"/>
                <w:sz w:val="19"/>
                <w:szCs w:val="19"/>
              </w:rPr>
              <w:t xml:space="preserve">                                ├─ &lt;OverviewTab&gt;</w:t>
            </w:r>
          </w:p>
          <w:p>
            <w:pPr>
              <w:spacing w:before="20" w:after="20"/>
            </w:pPr>
            <w:r>
              <w:rPr>
                <w:rFonts w:ascii="Courier New" w:cs="Courier New" w:eastAsia="Courier New" w:hAnsi="Courier New"/>
                <w:color w:val="A3E635"/>
                <w:sz w:val="19"/>
                <w:szCs w:val="19"/>
              </w:rPr>
              <w:t xml:space="preserve">                                ├─ &lt;SavingsTab&gt;</w:t>
            </w:r>
          </w:p>
          <w:p>
            <w:pPr>
              <w:spacing w:before="20" w:after="20"/>
            </w:pPr>
            <w:r>
              <w:rPr>
                <w:rFonts w:ascii="Courier New" w:cs="Courier New" w:eastAsia="Courier New" w:hAnsi="Courier New"/>
                <w:color w:val="A3E635"/>
                <w:sz w:val="19"/>
                <w:szCs w:val="19"/>
              </w:rPr>
              <w:t xml:space="preserve">                                ├─ &lt;LoansTab&gt;    ← &lt;InstallmentModal&gt;</w:t>
            </w:r>
          </w:p>
          <w:p>
            <w:pPr>
              <w:spacing w:before="20" w:after="20"/>
            </w:pPr>
            <w:r>
              <w:rPr>
                <w:rFonts w:ascii="Courier New" w:cs="Courier New" w:eastAsia="Courier New" w:hAnsi="Courier New"/>
                <w:color w:val="A3E635"/>
                <w:sz w:val="19"/>
                <w:szCs w:val="19"/>
              </w:rPr>
              <w:t xml:space="preserve">                                ├─ &lt;PaymentsTab&gt;</w:t>
            </w:r>
          </w:p>
          <w:p>
            <w:pPr>
              <w:spacing w:before="20" w:after="20"/>
            </w:pPr>
            <w:r>
              <w:rPr>
                <w:rFonts w:ascii="Courier New" w:cs="Courier New" w:eastAsia="Courier New" w:hAnsi="Courier New"/>
                <w:color w:val="A3E635"/>
                <w:sz w:val="19"/>
                <w:szCs w:val="19"/>
              </w:rPr>
              <w:t xml:space="preserve">                                ├─ &lt;MembersTab&gt;  ← 5 modals</w:t>
            </w:r>
          </w:p>
          <w:p>
            <w:pPr>
              <w:spacing w:before="20" w:after="20"/>
            </w:pPr>
            <w:r>
              <w:rPr>
                <w:rFonts w:ascii="Courier New" w:cs="Courier New" w:eastAsia="Courier New" w:hAnsi="Courier New"/>
                <w:color w:val="A3E635"/>
                <w:sz w:val="19"/>
                <w:szCs w:val="19"/>
              </w:rPr>
              <w:t xml:space="preserve">                                ├─ &lt;AuditLogsTab&gt;</w:t>
            </w:r>
          </w:p>
          <w:p>
            <w:pPr>
              <w:spacing w:before="20" w:after="20"/>
            </w:pPr>
            <w:r>
              <w:rPr>
                <w:rFonts w:ascii="Courier New" w:cs="Courier New" w:eastAsia="Courier New" w:hAnsi="Courier New"/>
                <w:color w:val="A3E635"/>
                <w:sz w:val="19"/>
                <w:szCs w:val="19"/>
              </w:rPr>
              <w:t xml:space="preserve">                                ├─ &lt;StructureTab&gt;</w:t>
            </w:r>
          </w:p>
          <w:p>
            <w:pPr>
              <w:spacing w:before="20" w:after="20"/>
            </w:pPr>
            <w:r>
              <w:rPr>
                <w:rFonts w:ascii="Courier New" w:cs="Courier New" w:eastAsia="Courier New" w:hAnsi="Courier New"/>
                <w:color w:val="A3E635"/>
                <w:sz w:val="19"/>
                <w:szCs w:val="19"/>
              </w:rPr>
              <w:t xml:space="preserve">                                └─ &lt;ClosePundTab&gt; / &lt;ReopenPundTab&gt;</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3.3  State Management Philosophy</w:t>
      </w:r>
    </w:p>
    <w:p>
      <w:pPr>
        <w:spacing w:before="100" w:after="100"/>
        <w:jc w:val="left"/>
      </w:pPr>
      <w:r>
        <w:rPr>
          <w:rFonts w:ascii="Calibri" w:cs="Calibri" w:eastAsia="Calibri" w:hAnsi="Calibri"/>
          <w:color w:val="374151"/>
          <w:sz w:val="22"/>
          <w:szCs w:val="22"/>
        </w:rPr>
        <w:t xml:space="preserve">PundX deliberately avoids Redux, Zustand, or any global state library. State is managed at three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Level</w:t>
            </w:r>
          </w:p>
        </w:tc>
        <w:tc>
          <w:tcPr>
            <w:tcW w:type="dxa" w:w="32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Mechanism</w:t>
            </w:r>
          </w:p>
        </w:tc>
        <w:tc>
          <w:tcPr>
            <w:tcW w:type="dxa" w:w="39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What is Stored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Global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ThemeContext (React Context)</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dark/light mode preference</w:t>
            </w:r>
          </w:p>
        </w:tc>
      </w:tr>
      <w:tr>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Page/Layout</w:t>
            </w:r>
          </w:p>
        </w:tc>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useState in Dashboard.jsx</w:t>
            </w:r>
          </w:p>
        </w:tc>
        <w:tc>
          <w:tcPr>
            <w:tcW w:type="dxa" w:w="3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punds list, userName, search term, sidebar state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Feature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useState in PundDetail/index.jsx</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activeTab, modal visibility, loading flags, form data</w:t>
            </w:r>
          </w:p>
        </w:tc>
      </w:tr>
      <w:tr>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Data Layer</w:t>
            </w:r>
          </w:p>
        </w:tc>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Custom Hooks</w:t>
            </w:r>
          </w:p>
        </w:tc>
        <w:tc>
          <w:tcPr>
            <w:tcW w:type="dxa" w:w="3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API response data — pundData, loans, auditLogs, myFinancials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Auth</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localStorage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access_token, refresh_token, user_name, user_email</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3.4  Authentication &amp; Authorization Flow</w:t>
      </w:r>
    </w:p>
    <w:p>
      <w:pPr>
        <w:spacing w:before="100" w:after="100"/>
        <w:jc w:val="left"/>
      </w:pPr>
      <w:r>
        <w:rPr>
          <w:rFonts w:ascii="Calibri" w:cs="Calibri" w:eastAsia="Calibri" w:hAnsi="Calibri"/>
          <w:color w:val="374151"/>
          <w:sz w:val="22"/>
          <w:szCs w:val="22"/>
        </w:rPr>
        <w:t xml:space="preserve">PundX implements token-based authentication using JWT (JSON Web Tokens). The flow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Step</w:t>
            </w:r>
          </w:p>
        </w:tc>
        <w:tc>
          <w:tcPr>
            <w:tcW w:type="dxa" w:w="32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Action</w:t>
            </w:r>
          </w:p>
        </w:tc>
        <w:tc>
          <w:tcPr>
            <w:tcW w:type="dxa" w:w="49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User submits email + password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Login.jsx calls authAPI.login(email, password)</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2</w:t>
            </w:r>
          </w:p>
        </w:tc>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Backend validates credentials</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Django returns { access, refresh } JWT tokens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Frontend stores tokens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localStorage.setItem('access_token', ...) + 'refresh_token'</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4</w:t>
            </w:r>
          </w:p>
        </w:tc>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navigate('/dashboard')</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React Router redirects to protected route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Every API request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Request interceptor reads token, adds Authorization: Bearer header</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6</w:t>
            </w:r>
          </w:p>
        </w:tc>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Token expires (401)</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Response interceptor clears localStorage, redirects to /login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7</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Direct URL access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ProtectedRoute checks localStorage for token — redirects if absent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12"/>
              <w:bottom w:val="single" w:color="D97706" w:sz="1"/>
              <w:right w:val="single" w:color="D97706" w:sz="1"/>
            </w:tcBorders>
            <w:shd w:fill="FFFBEB" w:val="clear"/>
            <w:tcMar>
              <w:top w:type="dxa" w:w="100"/>
              <w:left w:type="dxa" w:w="140"/>
              <w:bottom w:type="dxa" w:w="100"/>
              <w:right w:type="dxa" w:w="140"/>
            </w:tcMar>
          </w:tcPr>
          <w:p>
            <w:r>
              <w:rPr>
                <w:rFonts w:ascii="Calibri" w:cs="Calibri" w:eastAsia="Calibri" w:hAnsi="Calibri"/>
                <w:b/>
                <w:bCs/>
                <w:color w:val="D97706"/>
                <w:sz w:val="22"/>
                <w:szCs w:val="22"/>
              </w:rPr>
              <w:t xml:space="preserve">Security Note</w:t>
            </w:r>
          </w:p>
          <w:p>
            <w:pPr>
              <w:spacing w:before="60" w:after="60"/>
            </w:pPr>
            <w:r>
              <w:rPr>
                <w:rFonts w:ascii="Calibri" w:cs="Calibri" w:eastAsia="Calibri" w:hAnsi="Calibri"/>
                <w:color w:val="374151"/>
                <w:sz w:val="21"/>
                <w:szCs w:val="21"/>
              </w:rPr>
              <w:t xml:space="preserve">Storing JWTs in localStorage is the current implementation. A more secure alternative would be httpOnly cookies with CSRF protection. The current approach is functional but susceptible to XSS token theft. A future improvement would move to refresh token rotation with short-lived access tokens stored in memory.</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3.5  Data Flow in PundDetail</w:t>
      </w:r>
    </w:p>
    <w:p>
      <w:pPr>
        <w:spacing w:before="100" w:after="100"/>
        <w:jc w:val="left"/>
      </w:pPr>
      <w:r>
        <w:rPr>
          <w:rFonts w:ascii="Calibri" w:cs="Calibri" w:eastAsia="Calibri" w:hAnsi="Calibri"/>
          <w:color w:val="374151"/>
          <w:sz w:val="22"/>
          <w:szCs w:val="22"/>
        </w:rPr>
        <w:t xml:space="preserve">PundDetail is the most data-intensive page. Understanding its data flow is critical to understanding the entire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CD34D"/>
                <w:sz w:val="19"/>
                <w:szCs w:val="19"/>
              </w:rPr>
              <w:t xml:space="preserve">// 1. Component mounts, three hooks fire in parallel:</w:t>
            </w:r>
          </w:p>
          <w:p>
            <w:pPr>
              <w:spacing w:before="20" w:after="20"/>
            </w:pPr>
            <w:r>
              <w:rPr>
                <w:rFonts w:ascii="Courier New" w:cs="Courier New" w:eastAsia="Courier New" w:hAnsi="Courier New"/>
                <w:color w:val="93C5FD"/>
                <w:sz w:val="19"/>
                <w:szCs w:val="19"/>
              </w:rPr>
              <w:t xml:space="preserve">const { pundData, role } = usePundData(id);</w:t>
            </w:r>
          </w:p>
          <w:p>
            <w:pPr>
              <w:spacing w:before="20" w:after="20"/>
            </w:pPr>
            <w:r>
              <w:rPr>
                <w:rFonts w:ascii="Courier New" w:cs="Courier New" w:eastAsia="Courier New" w:hAnsi="Courier New"/>
                <w:color w:val="93C5FD"/>
                <w:sz w:val="19"/>
                <w:szCs w:val="19"/>
              </w:rPr>
              <w:t xml:space="preserve">const { fundSummary, loans, auditLogs } = useOwnerData(id, role);</w:t>
            </w:r>
          </w:p>
          <w:p>
            <w:pPr>
              <w:spacing w:before="20" w:after="20"/>
            </w:pPr>
            <w:r>
              <w:rPr>
                <w:rFonts w:ascii="Courier New" w:cs="Courier New" w:eastAsia="Courier New" w:hAnsi="Courier New"/>
                <w:color w:val="93C5FD"/>
                <w:sz w:val="19"/>
                <w:szCs w:val="19"/>
              </w:rPr>
              <w:t xml:space="preserve">const { myFinancials, myLoans } = useMemberData(role, id);</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2. Each hook has its own loading + error state</w:t>
            </w:r>
          </w:p>
          <w:p>
            <w:pPr>
              <w:spacing w:before="20" w:after="20"/>
            </w:pPr>
            <w:r>
              <w:rPr>
                <w:rFonts w:ascii="Courier New" w:cs="Courier New" w:eastAsia="Courier New" w:hAnsi="Courier New"/>
                <w:color w:val="FCD34D"/>
                <w:sz w:val="19"/>
                <w:szCs w:val="19"/>
              </w:rPr>
              <w:t xml:space="preserve">// 3. Data is passed as props to the active tab component:</w:t>
            </w:r>
          </w:p>
          <w:p>
            <w:pPr>
              <w:spacing w:before="20" w:after="20"/>
            </w:pPr>
            <w:r>
              <w:rPr>
                <w:rFonts w:ascii="Courier New" w:cs="Courier New" w:eastAsia="Courier New" w:hAnsi="Courier New"/>
                <w:color w:val="FFFFFF"/>
                <w:sz w:val="19"/>
                <w:szCs w:val="19"/>
              </w:rPr>
              <w:t xml:space="preserve">{activeTab === 'loans' &amp;&amp; (</w:t>
            </w:r>
          </w:p>
          <w:p>
            <w:pPr>
              <w:spacing w:before="20" w:after="20"/>
            </w:pPr>
            <w:r>
              <w:rPr>
                <w:rFonts w:ascii="Courier New" w:cs="Courier New" w:eastAsia="Courier New" w:hAnsi="Courier New"/>
                <w:color w:val="A3E635"/>
                <w:sz w:val="19"/>
                <w:szCs w:val="19"/>
              </w:rPr>
              <w:t xml:space="preserve">  &lt;LoansTab</w:t>
            </w:r>
          </w:p>
          <w:p>
            <w:pPr>
              <w:spacing w:before="20" w:after="20"/>
            </w:pPr>
            <w:r>
              <w:rPr>
                <w:rFonts w:ascii="Courier New" w:cs="Courier New" w:eastAsia="Courier New" w:hAnsi="Courier New"/>
                <w:color w:val="A3E635"/>
                <w:sz w:val="19"/>
                <w:szCs w:val="19"/>
              </w:rPr>
              <w:t xml:space="preserve">    role={role}          // determines which view to render</w:t>
            </w:r>
          </w:p>
          <w:p>
            <w:pPr>
              <w:spacing w:before="20" w:after="20"/>
            </w:pPr>
            <w:r>
              <w:rPr>
                <w:rFonts w:ascii="Courier New" w:cs="Courier New" w:eastAsia="Courier New" w:hAnsi="Courier New"/>
                <w:color w:val="A3E635"/>
                <w:sz w:val="19"/>
                <w:szCs w:val="19"/>
              </w:rPr>
              <w:t xml:space="preserve">    loans={loans}        // from useOwnerData (owner only)</w:t>
            </w:r>
          </w:p>
          <w:p>
            <w:pPr>
              <w:spacing w:before="20" w:after="20"/>
            </w:pPr>
            <w:r>
              <w:rPr>
                <w:rFonts w:ascii="Courier New" w:cs="Courier New" w:eastAsia="Courier New" w:hAnsi="Courier New"/>
                <w:color w:val="A3E635"/>
                <w:sz w:val="19"/>
                <w:szCs w:val="19"/>
              </w:rPr>
              <w:t xml:space="preserve">    myLoans={myLoans}    // from useMemberData (member only)</w:t>
            </w:r>
          </w:p>
          <w:p>
            <w:pPr>
              <w:spacing w:before="20" w:after="20"/>
            </w:pPr>
            <w:r>
              <w:rPr>
                <w:rFonts w:ascii="Courier New" w:cs="Courier New" w:eastAsia="Courier New" w:hAnsi="Courier New"/>
                <w:color w:val="A3E635"/>
                <w:sz w:val="19"/>
                <w:szCs w:val="19"/>
              </w:rPr>
              <w:t xml:space="preserve">    onRefresh={handleRefetch}  // triggers all 3 hooks to re-fetch</w:t>
            </w:r>
          </w:p>
          <w:p>
            <w:pPr>
              <w:spacing w:before="20" w:after="20"/>
            </w:pPr>
            <w:r>
              <w:rPr>
                <w:rFonts w:ascii="Courier New" w:cs="Courier New" w:eastAsia="Courier New" w:hAnsi="Courier New"/>
                <w:color w:val="A3E635"/>
                <w:sz w:val="19"/>
                <w:szCs w:val="19"/>
              </w:rPr>
              <w:t xml:space="preserve">  /&gt;</w:t>
            </w:r>
          </w:p>
          <w:p>
            <w:pPr>
              <w:spacing w:before="20" w:after="20"/>
            </w:pPr>
            <w:r>
              <w:rPr>
                <w:rFonts w:ascii="Courier New" w:cs="Courier New" w:eastAsia="Courier New" w:hAnsi="Courier New"/>
                <w:color w:val="FFFFFF"/>
                <w:sz w:val="19"/>
                <w:szCs w:val="19"/>
              </w:rPr>
              <w:t xml:space="preserve">)}</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4. After any mutation (approve loan, mark payment, etc.):</w:t>
            </w:r>
          </w:p>
          <w:p>
            <w:pPr>
              <w:spacing w:before="20" w:after="20"/>
            </w:pPr>
            <w:r>
              <w:rPr>
                <w:rFonts w:ascii="Courier New" w:cs="Courier New" w:eastAsia="Courier New" w:hAnsi="Courier New"/>
                <w:color w:val="FFFFFF"/>
                <w:sz w:val="19"/>
                <w:szCs w:val="19"/>
              </w:rPr>
              <w:t xml:space="preserve">const handleRefetch = async () =&gt; {</w:t>
            </w:r>
          </w:p>
          <w:p>
            <w:pPr>
              <w:spacing w:before="20" w:after="20"/>
            </w:pPr>
            <w:r>
              <w:rPr>
                <w:rFonts w:ascii="Courier New" w:cs="Courier New" w:eastAsia="Courier New" w:hAnsi="Courier New"/>
                <w:color w:val="93C5FD"/>
                <w:sz w:val="19"/>
                <w:szCs w:val="19"/>
              </w:rPr>
              <w:t xml:space="preserve">  await refetch();      // usePundData</w:t>
            </w:r>
          </w:p>
          <w:p>
            <w:pPr>
              <w:spacing w:before="20" w:after="20"/>
            </w:pPr>
            <w:r>
              <w:rPr>
                <w:rFonts w:ascii="Courier New" w:cs="Courier New" w:eastAsia="Courier New" w:hAnsi="Courier New"/>
                <w:color w:val="93C5FD"/>
                <w:sz w:val="19"/>
                <w:szCs w:val="19"/>
              </w:rPr>
              <w:t xml:space="preserve">  await refetchOwner(); // useOwnerData</w:t>
            </w:r>
          </w:p>
          <w:p>
            <w:pPr>
              <w:spacing w:before="20" w:after="20"/>
            </w:pPr>
            <w:r>
              <w:rPr>
                <w:rFonts w:ascii="Courier New" w:cs="Courier New" w:eastAsia="Courier New" w:hAnsi="Courier New"/>
                <w:color w:val="93C5FD"/>
                <w:sz w:val="19"/>
                <w:szCs w:val="19"/>
              </w:rPr>
              <w:t xml:space="preserve">  await refetchMember();// useMemberData</w:t>
            </w:r>
          </w:p>
          <w:p>
            <w:pPr>
              <w:spacing w:before="20" w:after="20"/>
            </w:pPr>
            <w:r>
              <w:rPr>
                <w:rFonts w:ascii="Courier New" w:cs="Courier New" w:eastAsia="Courier New" w:hAnsi="Courier New"/>
                <w:color w:val="FCD34D"/>
                <w:sz w:val="19"/>
                <w:szCs w:val="19"/>
              </w:rPr>
              <w:t xml:space="preserve">};  // All UI updates automatically after this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00"/>
              <w:left w:type="dxa" w:w="300"/>
              <w:bottom w:type="dxa" w:w="200"/>
              <w:right w:type="dxa" w:w="300"/>
            </w:tcMar>
          </w:tcPr>
          <w:p>
            <w:pPr>
              <w:jc w:val="center"/>
            </w:pPr>
            <w:r>
              <w:rPr>
                <w:rFonts w:ascii="Calibri" w:cs="Calibri" w:eastAsia="Calibri" w:hAnsi="Calibri"/>
                <w:b/>
                <w:bCs/>
                <w:color w:val="FFFFFF"/>
                <w:sz w:val="34"/>
                <w:szCs w:val="34"/>
              </w:rPr>
              <w:t xml:space="preserve">Section 4</w:t>
            </w:r>
          </w:p>
          <w:p>
            <w:pPr>
              <w:jc w:val="center"/>
            </w:pPr>
            <w:r>
              <w:rPr>
                <w:rFonts w:ascii="Calibri" w:cs="Calibri" w:eastAsia="Calibri" w:hAnsi="Calibri"/>
                <w:color w:val="93C5FD"/>
                <w:sz w:val="21"/>
                <w:szCs w:val="21"/>
              </w:rPr>
              <w:t xml:space="preserve">File Structure &amp; Routing</w:t>
            </w:r>
          </w:p>
        </w:tc>
      </w:tr>
    </w:tbl>
    <w:p>
      <w:pPr>
        <w:spacing w:before="160" w:after="160"/>
      </w:pPr>
      <w:r>
        <w:t xml:space="preserve"/>
      </w:r>
    </w:p>
    <w:p>
      <w:pPr>
        <w:pStyle w:val="Heading1"/>
        <w:shd w:fill="0F2044" w:val="clear"/>
        <w:spacing w:before="480" w:after="300"/>
        <w:ind w:left="360"/>
      </w:pPr>
      <w:r>
        <w:rPr>
          <w:rFonts w:ascii="Calibri" w:cs="Calibri" w:eastAsia="Calibri" w:hAnsi="Calibri"/>
          <w:b/>
          <w:bCs/>
          <w:color w:val="FFFFFF"/>
          <w:sz w:val="40"/>
          <w:szCs w:val="40"/>
        </w:rPr>
        <w:t xml:space="preserve">4. Complete File Structure</w:t>
      </w:r>
    </w:p>
    <w:p>
      <w:pPr>
        <w:spacing w:before="80" w:after="8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4.1  Annotated Directory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93C5FD"/>
                <w:sz w:val="19"/>
                <w:szCs w:val="19"/>
              </w:rPr>
              <w:t xml:space="preserve">client/</w:t>
            </w:r>
          </w:p>
          <w:p>
            <w:pPr>
              <w:spacing w:before="20" w:after="20"/>
            </w:pPr>
            <w:r>
              <w:rPr>
                <w:rFonts w:ascii="Courier New" w:cs="Courier New" w:eastAsia="Courier New" w:hAnsi="Courier New"/>
                <w:color w:val="FCD34D"/>
                <w:sz w:val="19"/>
                <w:szCs w:val="19"/>
              </w:rPr>
              <w:t xml:space="preserve">├── public/</w:t>
            </w:r>
          </w:p>
          <w:p>
            <w:pPr>
              <w:spacing w:before="20" w:after="20"/>
            </w:pPr>
            <w:r>
              <w:rPr>
                <w:rFonts w:ascii="Courier New" w:cs="Courier New" w:eastAsia="Courier New" w:hAnsi="Courier New"/>
                <w:color w:val="FFFFFF"/>
                <w:sz w:val="19"/>
                <w:szCs w:val="19"/>
              </w:rPr>
              <w:t xml:space="preserve">│   └── logo.png              # Favicon + brand image</w:t>
            </w:r>
          </w:p>
          <w:p>
            <w:pPr>
              <w:spacing w:before="20" w:after="20"/>
            </w:pPr>
            <w:r>
              <w:rPr>
                <w:rFonts w:ascii="Courier New" w:cs="Courier New" w:eastAsia="Courier New" w:hAnsi="Courier New"/>
                <w:color w:val="FCD34D"/>
                <w:sz w:val="19"/>
                <w:szCs w:val="19"/>
              </w:rPr>
              <w:t xml:space="preserve">├── src/</w:t>
            </w:r>
          </w:p>
          <w:p>
            <w:pPr>
              <w:spacing w:before="20" w:after="20"/>
            </w:pPr>
            <w:r>
              <w:rPr>
                <w:rFonts w:ascii="Courier New" w:cs="Courier New" w:eastAsia="Courier New" w:hAnsi="Courier New"/>
                <w:color w:val="FCD34D"/>
                <w:sz w:val="19"/>
                <w:szCs w:val="19"/>
              </w:rPr>
              <w:t xml:space="preserve">│   ├── context/</w:t>
            </w:r>
          </w:p>
          <w:p>
            <w:pPr>
              <w:spacing w:before="20" w:after="20"/>
            </w:pPr>
            <w:r>
              <w:rPr>
                <w:rFonts w:ascii="Courier New" w:cs="Courier New" w:eastAsia="Courier New" w:hAnsi="Courier New"/>
                <w:color w:val="FFFFFF"/>
                <w:sz w:val="19"/>
                <w:szCs w:val="19"/>
              </w:rPr>
              <w:t xml:space="preserve">│   │   └── ThemeContext.jsx  # Global dark/light theme provider + hook</w:t>
            </w:r>
          </w:p>
          <w:p>
            <w:pPr>
              <w:spacing w:before="20" w:after="20"/>
            </w:pPr>
            <w:r>
              <w:rPr>
                <w:rFonts w:ascii="Courier New" w:cs="Courier New" w:eastAsia="Courier New" w:hAnsi="Courier New"/>
                <w:color w:val="FCD34D"/>
                <w:sz w:val="19"/>
                <w:szCs w:val="19"/>
              </w:rPr>
              <w:t xml:space="preserve">│   ├── pages/</w:t>
            </w:r>
          </w:p>
          <w:p>
            <w:pPr>
              <w:spacing w:before="20" w:after="20"/>
            </w:pPr>
            <w:r>
              <w:rPr>
                <w:rFonts w:ascii="Courier New" w:cs="Courier New" w:eastAsia="Courier New" w:hAnsi="Courier New"/>
                <w:color w:val="FFFFFF"/>
                <w:sz w:val="19"/>
                <w:szCs w:val="19"/>
              </w:rPr>
              <w:t xml:space="preserve">│   │   ├── Home.jsx          # Public landing: hero, features, how-it-works, CTA</w:t>
            </w:r>
          </w:p>
          <w:p>
            <w:pPr>
              <w:spacing w:before="20" w:after="20"/>
            </w:pPr>
            <w:r>
              <w:rPr>
                <w:rFonts w:ascii="Courier New" w:cs="Courier New" w:eastAsia="Courier New" w:hAnsi="Courier New"/>
                <w:color w:val="FFFFFF"/>
                <w:sz w:val="19"/>
                <w:szCs w:val="19"/>
              </w:rPr>
              <w:t xml:space="preserve">│   │   ├── Login.jsx         # JWT login form with validation + show/hide password</w:t>
            </w:r>
          </w:p>
          <w:p>
            <w:pPr>
              <w:spacing w:before="20" w:after="20"/>
            </w:pPr>
            <w:r>
              <w:rPr>
                <w:rFonts w:ascii="Courier New" w:cs="Courier New" w:eastAsia="Courier New" w:hAnsi="Courier New"/>
                <w:color w:val="FFFFFF"/>
                <w:sz w:val="19"/>
                <w:szCs w:val="19"/>
              </w:rPr>
              <w:t xml:space="preserve">│   │   ├── Register.jsx      # 2-step: form → OTP verify, strength bars, resend timer</w:t>
            </w:r>
          </w:p>
          <w:p>
            <w:pPr>
              <w:spacing w:before="20" w:after="20"/>
            </w:pPr>
            <w:r>
              <w:rPr>
                <w:rFonts w:ascii="Courier New" w:cs="Courier New" w:eastAsia="Courier New" w:hAnsi="Courier New"/>
                <w:color w:val="FFFFFF"/>
                <w:sz w:val="19"/>
                <w:szCs w:val="19"/>
              </w:rPr>
              <w:t xml:space="preserve">│   │   ├── ForgotPassword.jsx# 3-step: email → OTP → new password with strength</w:t>
            </w:r>
          </w:p>
          <w:p>
            <w:pPr>
              <w:spacing w:before="20" w:after="20"/>
            </w:pPr>
            <w:r>
              <w:rPr>
                <w:rFonts w:ascii="Courier New" w:cs="Courier New" w:eastAsia="Courier New" w:hAnsi="Courier New"/>
                <w:color w:val="FFFFFF"/>
                <w:sz w:val="19"/>
                <w:szCs w:val="19"/>
              </w:rPr>
              <w:t xml:space="preserve">│   │   ├── ActivateAccount.jsx  # 3-step member activation via email invite</w:t>
            </w:r>
          </w:p>
          <w:p>
            <w:pPr>
              <w:spacing w:before="20" w:after="20"/>
            </w:pPr>
            <w:r>
              <w:rPr>
                <w:rFonts w:ascii="Courier New" w:cs="Courier New" w:eastAsia="Courier New" w:hAnsi="Courier New"/>
                <w:color w:val="FFFFFF"/>
                <w:sz w:val="19"/>
                <w:szCs w:val="19"/>
              </w:rPr>
              <w:t xml:space="preserve">│   │   ├── Dashboard.jsx     # Protected shell: sidebar, header, nested routes</w:t>
            </w:r>
          </w:p>
          <w:p>
            <w:pPr>
              <w:spacing w:before="20" w:after="20"/>
            </w:pPr>
            <w:r>
              <w:rPr>
                <w:rFonts w:ascii="Courier New" w:cs="Courier New" w:eastAsia="Courier New" w:hAnsi="Courier New"/>
                <w:color w:val="FCD34D"/>
                <w:sz w:val="19"/>
                <w:szCs w:val="19"/>
              </w:rPr>
              <w:t xml:space="preserve">│   │   ├── dashboard/        # Sub-pages rendered inside Dashboard layout</w:t>
            </w:r>
          </w:p>
          <w:p>
            <w:pPr>
              <w:spacing w:before="20" w:after="20"/>
            </w:pPr>
            <w:r>
              <w:rPr>
                <w:rFonts w:ascii="Courier New" w:cs="Courier New" w:eastAsia="Courier New" w:hAnsi="Courier New"/>
                <w:color w:val="FFFFFF"/>
                <w:sz w:val="19"/>
                <w:szCs w:val="19"/>
              </w:rPr>
              <w:t xml:space="preserve">│   │   │   ├── ChangePassword.jsx</w:t>
            </w:r>
          </w:p>
          <w:p>
            <w:pPr>
              <w:spacing w:before="20" w:after="20"/>
            </w:pPr>
            <w:r>
              <w:rPr>
                <w:rFonts w:ascii="Courier New" w:cs="Courier New" w:eastAsia="Courier New" w:hAnsi="Courier New"/>
                <w:color w:val="FFFFFF"/>
                <w:sz w:val="19"/>
                <w:szCs w:val="19"/>
              </w:rPr>
              <w:t xml:space="preserve">│   │   │   ├── CreatePund.jsx</w:t>
            </w:r>
          </w:p>
          <w:p>
            <w:pPr>
              <w:spacing w:before="20" w:after="20"/>
            </w:pPr>
            <w:r>
              <w:rPr>
                <w:rFonts w:ascii="Courier New" w:cs="Courier New" w:eastAsia="Courier New" w:hAnsi="Courier New"/>
                <w:color w:val="FFFFFF"/>
                <w:sz w:val="19"/>
                <w:szCs w:val="19"/>
              </w:rPr>
              <w:t xml:space="preserve">│   │   │   ├── MyLoans.jsx</w:t>
            </w:r>
          </w:p>
          <w:p>
            <w:pPr>
              <w:spacing w:before="20" w:after="20"/>
            </w:pPr>
            <w:r>
              <w:rPr>
                <w:rFonts w:ascii="Courier New" w:cs="Courier New" w:eastAsia="Courier New" w:hAnsi="Courier New"/>
                <w:color w:val="FFFFFF"/>
                <w:sz w:val="19"/>
                <w:szCs w:val="19"/>
              </w:rPr>
              <w:t xml:space="preserve">│   │   │   ├── MyPunds.jsx</w:t>
            </w:r>
          </w:p>
          <w:p>
            <w:pPr>
              <w:spacing w:before="20" w:after="20"/>
            </w:pPr>
            <w:r>
              <w:rPr>
                <w:rFonts w:ascii="Courier New" w:cs="Courier New" w:eastAsia="Courier New" w:hAnsi="Courier New"/>
                <w:color w:val="FFFFFF"/>
                <w:sz w:val="19"/>
                <w:szCs w:val="19"/>
              </w:rPr>
              <w:t xml:space="preserve">│   │   │   └── Profile.jsx</w:t>
            </w:r>
          </w:p>
          <w:p>
            <w:pPr>
              <w:spacing w:before="20" w:after="20"/>
            </w:pPr>
            <w:r>
              <w:rPr>
                <w:rFonts w:ascii="Courier New" w:cs="Courier New" w:eastAsia="Courier New" w:hAnsi="Courier New"/>
                <w:color w:val="FCD34D"/>
                <w:sz w:val="19"/>
                <w:szCs w:val="19"/>
              </w:rPr>
              <w:t xml:space="preserve">│   │   └── PundDetail/</w:t>
            </w:r>
          </w:p>
          <w:p>
            <w:pPr>
              <w:spacing w:before="20" w:after="20"/>
            </w:pPr>
            <w:r>
              <w:rPr>
                <w:rFonts w:ascii="Courier New" w:cs="Courier New" w:eastAsia="Courier New" w:hAnsi="Courier New"/>
                <w:color w:val="FFFFFF"/>
                <w:sz w:val="19"/>
                <w:szCs w:val="19"/>
              </w:rPr>
              <w:t xml:space="preserve">│   │       ├── index.jsx     # Root: hooks, tab router, PDF export, sidebar</w:t>
            </w:r>
          </w:p>
          <w:p>
            <w:pPr>
              <w:spacing w:before="20" w:after="20"/>
            </w:pPr>
            <w:r>
              <w:rPr>
                <w:rFonts w:ascii="Courier New" w:cs="Courier New" w:eastAsia="Courier New" w:hAnsi="Courier New"/>
                <w:color w:val="FCD34D"/>
                <w:sz w:val="19"/>
                <w:szCs w:val="19"/>
              </w:rPr>
              <w:t xml:space="preserve">│   │       ├── components/</w:t>
            </w:r>
          </w:p>
          <w:p>
            <w:pPr>
              <w:spacing w:before="20" w:after="20"/>
            </w:pPr>
            <w:r>
              <w:rPr>
                <w:rFonts w:ascii="Courier New" w:cs="Courier New" w:eastAsia="Courier New" w:hAnsi="Courier New"/>
                <w:color w:val="FCD34D"/>
                <w:sz w:val="19"/>
                <w:szCs w:val="19"/>
              </w:rPr>
              <w:t xml:space="preserve">│   │       │   ├── MembersTab/</w:t>
            </w:r>
          </w:p>
          <w:p>
            <w:pPr>
              <w:spacing w:before="20" w:after="20"/>
            </w:pPr>
            <w:r>
              <w:rPr>
                <w:rFonts w:ascii="Courier New" w:cs="Courier New" w:eastAsia="Courier New" w:hAnsi="Courier New"/>
                <w:color w:val="FCD34D"/>
                <w:sz w:val="19"/>
                <w:szCs w:val="19"/>
              </w:rPr>
              <w:t xml:space="preserve">│   │       │   │   ├── modals/</w:t>
            </w:r>
          </w:p>
          <w:p>
            <w:pPr>
              <w:spacing w:before="20" w:after="20"/>
            </w:pPr>
            <w:r>
              <w:rPr>
                <w:rFonts w:ascii="Courier New" w:cs="Courier New" w:eastAsia="Courier New" w:hAnsi="Courier New"/>
                <w:color w:val="FFFFFF"/>
                <w:sz w:val="19"/>
                <w:szCs w:val="19"/>
              </w:rPr>
              <w:t xml:space="preserve">│   │       │   │   │   ├── AddMemberModal.jsx     # Form: email, name, mobile + invite</w:t>
            </w:r>
          </w:p>
          <w:p>
            <w:pPr>
              <w:spacing w:before="20" w:after="20"/>
            </w:pPr>
            <w:r>
              <w:rPr>
                <w:rFonts w:ascii="Courier New" w:cs="Courier New" w:eastAsia="Courier New" w:hAnsi="Courier New"/>
                <w:color w:val="FFFFFF"/>
                <w:sz w:val="19"/>
                <w:szCs w:val="19"/>
              </w:rPr>
              <w:t xml:space="preserve">│   │       │   │   │   ├── EditMemberModal.jsx    # Edit: name/mobile + OTP email change</w:t>
            </w:r>
          </w:p>
          <w:p>
            <w:pPr>
              <w:spacing w:before="20" w:after="20"/>
            </w:pPr>
            <w:r>
              <w:rPr>
                <w:rFonts w:ascii="Courier New" w:cs="Courier New" w:eastAsia="Courier New" w:hAnsi="Courier New"/>
                <w:color w:val="FFFFFF"/>
                <w:sz w:val="19"/>
                <w:szCs w:val="19"/>
              </w:rPr>
              <w:t xml:space="preserve">│   │       │   │   │   ├── MemberModal.jsx        # Read-only detail: contact + stats</w:t>
            </w:r>
          </w:p>
          <w:p>
            <w:pPr>
              <w:spacing w:before="20" w:after="20"/>
            </w:pPr>
            <w:r>
              <w:rPr>
                <w:rFonts w:ascii="Courier New" w:cs="Courier New" w:eastAsia="Courier New" w:hAnsi="Courier New"/>
                <w:color w:val="FFFFFF"/>
                <w:sz w:val="19"/>
                <w:szCs w:val="19"/>
              </w:rPr>
              <w:t xml:space="preserve">│   │       │   │   │   ├── ReactivateConfirmModal.jsx  # Green confirm modal</w:t>
            </w:r>
          </w:p>
          <w:p>
            <w:pPr>
              <w:spacing w:before="20" w:after="20"/>
            </w:pPr>
            <w:r>
              <w:rPr>
                <w:rFonts w:ascii="Courier New" w:cs="Courier New" w:eastAsia="Courier New" w:hAnsi="Courier New"/>
                <w:color w:val="FFFFFF"/>
                <w:sz w:val="19"/>
                <w:szCs w:val="19"/>
              </w:rPr>
              <w:t xml:space="preserve">│   │       │   │   │   └── RemoveConfirmModal.jsx # Red banner + amber warning confirm</w:t>
            </w:r>
          </w:p>
          <w:p>
            <w:pPr>
              <w:spacing w:before="20" w:after="20"/>
            </w:pPr>
            <w:r>
              <w:rPr>
                <w:rFonts w:ascii="Courier New" w:cs="Courier New" w:eastAsia="Courier New" w:hAnsi="Courier New"/>
                <w:color w:val="FFFFFF"/>
                <w:sz w:val="19"/>
                <w:szCs w:val="19"/>
              </w:rPr>
              <w:t xml:space="preserve">│   │       │   │   ├── index.jsx  # Container: state, API calls, modal orchestration</w:t>
            </w:r>
          </w:p>
          <w:p>
            <w:pPr>
              <w:spacing w:before="20" w:after="20"/>
            </w:pPr>
            <w:r>
              <w:rPr>
                <w:rFonts w:ascii="Courier New" w:cs="Courier New" w:eastAsia="Courier New" w:hAnsi="Courier New"/>
                <w:color w:val="FFFFFF"/>
                <w:sz w:val="19"/>
                <w:szCs w:val="19"/>
              </w:rPr>
              <w:t xml:space="preserve">│   │       │   │   └── MemberListItem.jsx  # Row: avatar, badges, action buttons</w:t>
            </w:r>
          </w:p>
          <w:p>
            <w:pPr>
              <w:spacing w:before="20" w:after="20"/>
            </w:pPr>
            <w:r>
              <w:rPr>
                <w:rFonts w:ascii="Courier New" w:cs="Courier New" w:eastAsia="Courier New" w:hAnsi="Courier New"/>
                <w:color w:val="FCD34D"/>
                <w:sz w:val="19"/>
                <w:szCs w:val="19"/>
              </w:rPr>
              <w:t xml:space="preserve">│   │       │   ├── Modals/</w:t>
            </w:r>
          </w:p>
          <w:p>
            <w:pPr>
              <w:spacing w:before="20" w:after="20"/>
            </w:pPr>
            <w:r>
              <w:rPr>
                <w:rFonts w:ascii="Courier New" w:cs="Courier New" w:eastAsia="Courier New" w:hAnsi="Courier New"/>
                <w:color w:val="FFFFFF"/>
                <w:sz w:val="19"/>
                <w:szCs w:val="19"/>
              </w:rPr>
              <w:t xml:space="preserve">│   │       │   │   ├── InstallmentModal.jsx  # Scrollable EMI list, mark-paid (owner)</w:t>
            </w:r>
          </w:p>
          <w:p>
            <w:pPr>
              <w:spacing w:before="20" w:after="20"/>
            </w:pPr>
            <w:r>
              <w:rPr>
                <w:rFonts w:ascii="Courier New" w:cs="Courier New" w:eastAsia="Courier New" w:hAnsi="Courier New"/>
                <w:color w:val="FFFFFF"/>
                <w:sz w:val="19"/>
                <w:szCs w:val="19"/>
              </w:rPr>
              <w:t xml:space="preserve">│   │       │   │   └── LoanModal.jsx         # Loan amount input + fund validation</w:t>
            </w:r>
          </w:p>
          <w:p>
            <w:pPr>
              <w:spacing w:before="20" w:after="20"/>
            </w:pPr>
            <w:r>
              <w:rPr>
                <w:rFonts w:ascii="Courier New" w:cs="Courier New" w:eastAsia="Courier New" w:hAnsi="Courier New"/>
                <w:color w:val="FFFFFF"/>
                <w:sz w:val="19"/>
                <w:szCs w:val="19"/>
              </w:rPr>
              <w:t xml:space="preserve">│   │       │   ├── AuditLogsTab.jsx   # Action log timeline + 3 summary stats</w:t>
            </w:r>
          </w:p>
          <w:p>
            <w:pPr>
              <w:spacing w:before="20" w:after="20"/>
            </w:pPr>
            <w:r>
              <w:rPr>
                <w:rFonts w:ascii="Courier New" w:cs="Courier New" w:eastAsia="Courier New" w:hAnsi="Courier New"/>
                <w:color w:val="FFFFFF"/>
                <w:sz w:val="19"/>
                <w:szCs w:val="19"/>
              </w:rPr>
              <w:t xml:space="preserve">│   │       │   ├── ClosePundTab.jsx   # Typed CLOSE confirmation gate</w:t>
            </w:r>
          </w:p>
          <w:p>
            <w:pPr>
              <w:spacing w:before="20" w:after="20"/>
            </w:pPr>
            <w:r>
              <w:rPr>
                <w:rFonts w:ascii="Courier New" w:cs="Courier New" w:eastAsia="Courier New" w:hAnsi="Courier New"/>
                <w:color w:val="FFFFFF"/>
                <w:sz w:val="19"/>
                <w:szCs w:val="19"/>
              </w:rPr>
              <w:t xml:space="preserve">│   │       │   ├── LoansTab.jsx       # Owner: manage loans | Member: request loans</w:t>
            </w:r>
          </w:p>
          <w:p>
            <w:pPr>
              <w:spacing w:before="20" w:after="20"/>
            </w:pPr>
            <w:r>
              <w:rPr>
                <w:rFonts w:ascii="Courier New" w:cs="Courier New" w:eastAsia="Courier New" w:hAnsi="Courier New"/>
                <w:color w:val="FFFFFF"/>
                <w:sz w:val="19"/>
                <w:szCs w:val="19"/>
              </w:rPr>
              <w:t xml:space="preserve">│   │       │   ├── OverviewTab.jsx    # Fund cards + structure + saving breakdown</w:t>
            </w:r>
          </w:p>
          <w:p>
            <w:pPr>
              <w:spacing w:before="20" w:after="20"/>
            </w:pPr>
            <w:r>
              <w:rPr>
                <w:rFonts w:ascii="Courier New" w:cs="Courier New" w:eastAsia="Courier New" w:hAnsi="Courier New"/>
                <w:color w:val="FFFFFF"/>
                <w:sz w:val="19"/>
                <w:szCs w:val="19"/>
              </w:rPr>
              <w:t xml:space="preserve">│   │       │   ├── PaymentsTab.jsx    # Payment table + filters + PDF export</w:t>
            </w:r>
          </w:p>
          <w:p>
            <w:pPr>
              <w:spacing w:before="20" w:after="20"/>
            </w:pPr>
            <w:r>
              <w:rPr>
                <w:rFonts w:ascii="Courier New" w:cs="Courier New" w:eastAsia="Courier New" w:hAnsi="Courier New"/>
                <w:color w:val="FFFFFF"/>
                <w:sz w:val="19"/>
                <w:szCs w:val="19"/>
              </w:rPr>
              <w:t xml:space="preserve">│   │       │   ├── ReopenPundTab.jsx  # Green reopen confirmation card</w:t>
            </w:r>
          </w:p>
          <w:p>
            <w:pPr>
              <w:spacing w:before="20" w:after="20"/>
            </w:pPr>
            <w:r>
              <w:rPr>
                <w:rFonts w:ascii="Courier New" w:cs="Courier New" w:eastAsia="Courier New" w:hAnsi="Courier New"/>
                <w:color w:val="FFFFFF"/>
                <w:sz w:val="19"/>
                <w:szCs w:val="19"/>
              </w:rPr>
              <w:t xml:space="preserve">│   │       │   ├── SavingsTab.jsx     # Cycles grid/list + generate button</w:t>
            </w:r>
          </w:p>
          <w:p>
            <w:pPr>
              <w:spacing w:before="20" w:after="20"/>
            </w:pPr>
            <w:r>
              <w:rPr>
                <w:rFonts w:ascii="Courier New" w:cs="Courier New" w:eastAsia="Courier New" w:hAnsi="Courier New"/>
                <w:color w:val="FFFFFF"/>
                <w:sz w:val="19"/>
                <w:szCs w:val="19"/>
              </w:rPr>
              <w:t xml:space="preserve">│   │       │   └── StructureTab.jsx   # Financial rules form + effective date</w:t>
            </w:r>
          </w:p>
          <w:p>
            <w:pPr>
              <w:spacing w:before="20" w:after="20"/>
            </w:pPr>
            <w:r>
              <w:rPr>
                <w:rFonts w:ascii="Courier New" w:cs="Courier New" w:eastAsia="Courier New" w:hAnsi="Courier New"/>
                <w:color w:val="FCD34D"/>
                <w:sz w:val="19"/>
                <w:szCs w:val="19"/>
              </w:rPr>
              <w:t xml:space="preserve">│   │       └── hooks/</w:t>
            </w:r>
          </w:p>
          <w:p>
            <w:pPr>
              <w:spacing w:before="20" w:after="20"/>
            </w:pPr>
            <w:r>
              <w:rPr>
                <w:rFonts w:ascii="Courier New" w:cs="Courier New" w:eastAsia="Courier New" w:hAnsi="Courier New"/>
                <w:color w:val="FFFFFF"/>
                <w:sz w:val="19"/>
                <w:szCs w:val="19"/>
              </w:rPr>
              <w:t xml:space="preserve">│   │           ├── useMemberData.js   # Member: personal financials + loan history</w:t>
            </w:r>
          </w:p>
          <w:p>
            <w:pPr>
              <w:spacing w:before="20" w:after="20"/>
            </w:pPr>
            <w:r>
              <w:rPr>
                <w:rFonts w:ascii="Courier New" w:cs="Courier New" w:eastAsia="Courier New" w:hAnsi="Courier New"/>
                <w:color w:val="FFFFFF"/>
                <w:sz w:val="19"/>
                <w:szCs w:val="19"/>
              </w:rPr>
              <w:t xml:space="preserve">│   │           ├── useOwnerData.js    # Owner: fund/saving/loans/audit parallel fetch</w:t>
            </w:r>
          </w:p>
          <w:p>
            <w:pPr>
              <w:spacing w:before="20" w:after="20"/>
            </w:pPr>
            <w:r>
              <w:rPr>
                <w:rFonts w:ascii="Courier New" w:cs="Courier New" w:eastAsia="Courier New" w:hAnsi="Courier New"/>
                <w:color w:val="FFFFFF"/>
                <w:sz w:val="19"/>
                <w:szCs w:val="19"/>
              </w:rPr>
              <w:t xml:space="preserve">│   │           └── usePundData.js     # All roles: pund detail + role extraction</w:t>
            </w:r>
          </w:p>
          <w:p>
            <w:pPr>
              <w:spacing w:before="20" w:after="20"/>
            </w:pPr>
            <w:r>
              <w:rPr>
                <w:rFonts w:ascii="Courier New" w:cs="Courier New" w:eastAsia="Courier New" w:hAnsi="Courier New"/>
                <w:color w:val="FCD34D"/>
                <w:sz w:val="19"/>
                <w:szCs w:val="19"/>
              </w:rPr>
              <w:t xml:space="preserve">│   ├── services/</w:t>
            </w:r>
          </w:p>
          <w:p>
            <w:pPr>
              <w:spacing w:before="20" w:after="20"/>
            </w:pPr>
            <w:r>
              <w:rPr>
                <w:rFonts w:ascii="Courier New" w:cs="Courier New" w:eastAsia="Courier New" w:hAnsi="Courier New"/>
                <w:color w:val="FFFFFF"/>
                <w:sz w:val="19"/>
                <w:szCs w:val="19"/>
              </w:rPr>
              <w:t xml:space="preserve">│   │   └── api.js            # Axios instance + request/response interceptors + authAPI</w:t>
            </w:r>
          </w:p>
          <w:p>
            <w:pPr>
              <w:spacing w:before="20" w:after="20"/>
            </w:pPr>
            <w:r>
              <w:rPr>
                <w:rFonts w:ascii="Courier New" w:cs="Courier New" w:eastAsia="Courier New" w:hAnsi="Courier New"/>
                <w:color w:val="FCD34D"/>
                <w:sz w:val="19"/>
                <w:szCs w:val="19"/>
              </w:rPr>
              <w:t xml:space="preserve">│   ├── utils/</w:t>
            </w:r>
          </w:p>
          <w:p>
            <w:pPr>
              <w:spacing w:before="20" w:after="20"/>
            </w:pPr>
            <w:r>
              <w:rPr>
                <w:rFonts w:ascii="Courier New" w:cs="Courier New" w:eastAsia="Courier New" w:hAnsi="Courier New"/>
                <w:color w:val="FFFFFF"/>
                <w:sz w:val="19"/>
                <w:szCs w:val="19"/>
              </w:rPr>
              <w:t xml:space="preserve">│   │   └── formatters.js     # formatCurrency (en-IN INR) + getStatusColor</w:t>
            </w:r>
          </w:p>
          <w:p>
            <w:pPr>
              <w:spacing w:before="20" w:after="20"/>
            </w:pPr>
            <w:r>
              <w:rPr>
                <w:rFonts w:ascii="Courier New" w:cs="Courier New" w:eastAsia="Courier New" w:hAnsi="Courier New"/>
                <w:color w:val="FFFFFF"/>
                <w:sz w:val="19"/>
                <w:szCs w:val="19"/>
              </w:rPr>
              <w:t xml:space="preserve">│   ├── App.jsx               # Router + ProtectedRoute wrapper + ThemeProvider</w:t>
            </w:r>
          </w:p>
          <w:p>
            <w:pPr>
              <w:spacing w:before="20" w:after="20"/>
            </w:pPr>
            <w:r>
              <w:rPr>
                <w:rFonts w:ascii="Courier New" w:cs="Courier New" w:eastAsia="Courier New" w:hAnsi="Courier New"/>
                <w:color w:val="FFFFFF"/>
                <w:sz w:val="19"/>
                <w:szCs w:val="19"/>
              </w:rPr>
              <w:t xml:space="preserve">│   ├── App.css               # Global animations (spin, page transitions)</w:t>
            </w:r>
          </w:p>
          <w:p>
            <w:pPr>
              <w:spacing w:before="20" w:after="20"/>
            </w:pPr>
            <w:r>
              <w:rPr>
                <w:rFonts w:ascii="Courier New" w:cs="Courier New" w:eastAsia="Courier New" w:hAnsi="Courier New"/>
                <w:color w:val="FFFFFF"/>
                <w:sz w:val="19"/>
                <w:szCs w:val="19"/>
              </w:rPr>
              <w:t xml:space="preserve">│   ├── index.css             # Tailwind @base/@components/@utilities layers</w:t>
            </w:r>
          </w:p>
          <w:p>
            <w:pPr>
              <w:spacing w:before="20" w:after="20"/>
            </w:pPr>
            <w:r>
              <w:rPr>
                <w:rFonts w:ascii="Courier New" w:cs="Courier New" w:eastAsia="Courier New" w:hAnsi="Courier New"/>
                <w:color w:val="FFFFFF"/>
                <w:sz w:val="19"/>
                <w:szCs w:val="19"/>
              </w:rPr>
              <w:t xml:space="preserve">│   └── main.jsx              # ReactDOM.createRoot + BrowserRouter</w:t>
            </w:r>
          </w:p>
          <w:p>
            <w:pPr>
              <w:spacing w:before="20" w:after="20"/>
            </w:pPr>
            <w:r>
              <w:rPr>
                <w:rFonts w:ascii="Courier New" w:cs="Courier New" w:eastAsia="Courier New" w:hAnsi="Courier New"/>
                <w:color w:val="FFFFFF"/>
                <w:sz w:val="19"/>
                <w:szCs w:val="19"/>
              </w:rPr>
              <w:t xml:space="preserve">├── index.html                # Entry HTML: Inter font link, #root div, meta</w:t>
            </w:r>
          </w:p>
          <w:p>
            <w:pPr>
              <w:spacing w:before="20" w:after="20"/>
            </w:pPr>
            <w:r>
              <w:rPr>
                <w:rFonts w:ascii="Courier New" w:cs="Courier New" w:eastAsia="Courier New" w:hAnsi="Courier New"/>
                <w:color w:val="FFFFFF"/>
                <w:sz w:val="19"/>
                <w:szCs w:val="19"/>
              </w:rPr>
              <w:t xml:space="preserve">├── package.json              # Dependencies + engines: node 20.x</w:t>
            </w:r>
          </w:p>
          <w:p>
            <w:pPr>
              <w:spacing w:before="20" w:after="20"/>
            </w:pPr>
            <w:r>
              <w:rPr>
                <w:rFonts w:ascii="Courier New" w:cs="Courier New" w:eastAsia="Courier New" w:hAnsi="Courier New"/>
                <w:color w:val="FFFFFF"/>
                <w:sz w:val="19"/>
                <w:szCs w:val="19"/>
              </w:rPr>
              <w:t xml:space="preserve">├── vite.config.js            # React plugin + proxy + build config</w:t>
            </w:r>
          </w:p>
          <w:p>
            <w:pPr>
              <w:spacing w:before="20" w:after="20"/>
            </w:pPr>
            <w:r>
              <w:rPr>
                <w:rFonts w:ascii="Courier New" w:cs="Courier New" w:eastAsia="Courier New" w:hAnsi="Courier New"/>
                <w:color w:val="FFFFFF"/>
                <w:sz w:val="19"/>
                <w:szCs w:val="19"/>
              </w:rPr>
              <w:t xml:space="preserve">├── tailwind.config.js        # Content paths + custom colors + animations</w:t>
            </w:r>
          </w:p>
          <w:p>
            <w:pPr>
              <w:spacing w:before="20" w:after="20"/>
            </w:pPr>
            <w:r>
              <w:rPr>
                <w:rFonts w:ascii="Courier New" w:cs="Courier New" w:eastAsia="Courier New" w:hAnsi="Courier New"/>
                <w:color w:val="FFFFFF"/>
                <w:sz w:val="19"/>
                <w:szCs w:val="19"/>
              </w:rPr>
              <w:t xml:space="preserve">├── postcss.config.js         # Tailwind + autoprefixer</w:t>
            </w:r>
          </w:p>
          <w:p>
            <w:pPr>
              <w:spacing w:before="20" w:after="20"/>
            </w:pPr>
            <w:r>
              <w:rPr>
                <w:rFonts w:ascii="Courier New" w:cs="Courier New" w:eastAsia="Courier New" w:hAnsi="Courier New"/>
                <w:color w:val="FFFFFF"/>
                <w:sz w:val="19"/>
                <w:szCs w:val="19"/>
              </w:rPr>
              <w:t xml:space="preserve">├── vercel.json               # SPA catch-all rewrite rule</w:t>
            </w:r>
          </w:p>
          <w:p>
            <w:pPr>
              <w:spacing w:before="20" w:after="20"/>
            </w:pPr>
            <w:r>
              <w:rPr>
                <w:rFonts w:ascii="Courier New" w:cs="Courier New" w:eastAsia="Courier New" w:hAnsi="Courier New"/>
                <w:color w:val="FFFFFF"/>
                <w:sz w:val="19"/>
                <w:szCs w:val="19"/>
              </w:rPr>
              <w:t xml:space="preserve">└── .nvmrc                    # Node version pin for CI/CD</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4.2  Routing Architecture</w:t>
      </w:r>
    </w:p>
    <w:p>
      <w:pPr>
        <w:spacing w:before="100" w:after="100"/>
        <w:jc w:val="left"/>
      </w:pPr>
      <w:r>
        <w:rPr>
          <w:rFonts w:ascii="Calibri" w:cs="Calibri" w:eastAsia="Calibri" w:hAnsi="Calibri"/>
          <w:color w:val="374151"/>
          <w:sz w:val="22"/>
          <w:szCs w:val="22"/>
        </w:rPr>
        <w:t xml:space="preserve">React Router v6 manages all client-side navigation. App.jsx is the single source of truth for all routes. The ProtectedRoute component acts as an authorization gate — only routes that explicitly wrap their component in &lt;ProtectedRoute&gt; require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URL Pattern</w:t>
            </w:r>
          </w:p>
        </w:tc>
        <w:tc>
          <w:tcPr>
            <w:tcW w:type="dxa" w:w="22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Component</w:t>
            </w:r>
          </w:p>
        </w:tc>
        <w:tc>
          <w:tcPr>
            <w:tcW w:type="dxa" w:w="47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Access + 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 (exact)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Home.jsx</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Public — marketing landing page</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/login</w:t>
            </w:r>
          </w:p>
        </w:tc>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Login.jsx</w:t>
            </w:r>
          </w:p>
        </w:tc>
        <w:tc>
          <w:tcPr>
            <w:tcW w:type="dxa" w:w="4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Public — redirects to /dashboard if already authed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/register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Register.jsx</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Public — 2-step with OTP verification</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/forgot-password</w:t>
            </w:r>
          </w:p>
        </w:tc>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ForgotPassword.jsx</w:t>
            </w:r>
          </w:p>
        </w:tc>
        <w:tc>
          <w:tcPr>
            <w:tcW w:type="dxa" w:w="4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Public — email → OTP → password reset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/activate-account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ActivateAccount.jsx</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Public — for email-invited members</w:t>
            </w:r>
          </w:p>
        </w:tc>
      </w:tr>
      <w:tr>
        <w:tc>
          <w:tcPr>
            <w:tcW w:type="dxa" w:w="24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alibri" w:cs="Calibri" w:eastAsia="Calibri" w:hAnsi="Calibri"/>
                <w:color w:val="111827"/>
                <w:sz w:val="20"/>
                <w:szCs w:val="20"/>
              </w:rPr>
              <w:t xml:space="preserve">/dashboard/*</w:t>
            </w:r>
          </w:p>
        </w:tc>
        <w:tc>
          <w:tcPr>
            <w:tcW w:type="dxa" w:w="22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alibri" w:cs="Calibri" w:eastAsia="Calibri" w:hAnsi="Calibri"/>
                <w:color w:val="111827"/>
                <w:sz w:val="20"/>
                <w:szCs w:val="20"/>
              </w:rPr>
              <w:t xml:space="preserve">Dashboard.jsx</w:t>
            </w:r>
          </w:p>
        </w:tc>
        <w:tc>
          <w:tcPr>
            <w:tcW w:type="dxa" w:w="476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alibri" w:cs="Calibri" w:eastAsia="Calibri" w:hAnsi="Calibri"/>
                <w:color w:val="111827"/>
                <w:sz w:val="20"/>
                <w:szCs w:val="20"/>
              </w:rPr>
              <w:t xml:space="preserve">PROTECTED — nested routes below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/dashboard (index)</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HomePage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PROTECTED — stats + recent punds</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/dashboard/punds</w:t>
            </w:r>
          </w:p>
        </w:tc>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MyPunds</w:t>
            </w:r>
          </w:p>
        </w:tc>
        <w:tc>
          <w:tcPr>
            <w:tcW w:type="dxa" w:w="4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PROTECTED — full pund list with search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/dashboard/loans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MyLoans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PROTECTED — member loan overview</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/dashboard/profile</w:t>
            </w:r>
          </w:p>
        </w:tc>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Profile</w:t>
            </w:r>
          </w:p>
        </w:tc>
        <w:tc>
          <w:tcPr>
            <w:tcW w:type="dxa" w:w="4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PROTECTED — user profile view/edit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/dashboard/change-password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ChangePassword</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PROTECTED — password update form</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/dashboard/pund/create</w:t>
            </w:r>
          </w:p>
        </w:tc>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CreatePund</w:t>
            </w:r>
          </w:p>
        </w:tc>
        <w:tc>
          <w:tcPr>
            <w:tcW w:type="dxa" w:w="4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PROTECTED — new pund wizard</w:t>
            </w:r>
          </w:p>
        </w:tc>
      </w:tr>
      <w:tr>
        <w:tc>
          <w:tcPr>
            <w:tcW w:type="dxa" w:w="24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alibri" w:cs="Calibri" w:eastAsia="Calibri" w:hAnsi="Calibri"/>
                <w:color w:val="111827"/>
                <w:sz w:val="20"/>
                <w:szCs w:val="20"/>
              </w:rPr>
              <w:t xml:space="preserve">/pund/:id</w:t>
            </w:r>
          </w:p>
        </w:tc>
        <w:tc>
          <w:tcPr>
            <w:tcW w:type="dxa" w:w="22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alibri" w:cs="Calibri" w:eastAsia="Calibri" w:hAnsi="Calibri"/>
                <w:color w:val="111827"/>
                <w:sz w:val="20"/>
                <w:szCs w:val="20"/>
              </w:rPr>
              <w:t xml:space="preserve">PundDetail</w:t>
            </w:r>
          </w:p>
        </w:tc>
        <w:tc>
          <w:tcPr>
            <w:tcW w:type="dxa" w:w="476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alibri" w:cs="Calibri" w:eastAsia="Calibri" w:hAnsi="Calibri"/>
                <w:color w:val="111827"/>
                <w:sz w:val="20"/>
                <w:szCs w:val="20"/>
              </w:rPr>
              <w:t xml:space="preserve">PROTECTED — full financial management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 (wildcard)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Navigate to /</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Catch-all — prevents 404 for unknown paths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00"/>
              <w:left w:type="dxa" w:w="300"/>
              <w:bottom w:type="dxa" w:w="200"/>
              <w:right w:type="dxa" w:w="300"/>
            </w:tcMar>
          </w:tcPr>
          <w:p>
            <w:pPr>
              <w:jc w:val="center"/>
            </w:pPr>
            <w:r>
              <w:rPr>
                <w:rFonts w:ascii="Calibri" w:cs="Calibri" w:eastAsia="Calibri" w:hAnsi="Calibri"/>
                <w:b/>
                <w:bCs/>
                <w:color w:val="FFFFFF"/>
                <w:sz w:val="34"/>
                <w:szCs w:val="34"/>
              </w:rPr>
              <w:t xml:space="preserve">Section 5</w:t>
            </w:r>
          </w:p>
          <w:p>
            <w:pPr>
              <w:jc w:val="center"/>
            </w:pPr>
            <w:r>
              <w:rPr>
                <w:rFonts w:ascii="Calibri" w:cs="Calibri" w:eastAsia="Calibri" w:hAnsi="Calibri"/>
                <w:color w:val="93C5FD"/>
                <w:sz w:val="21"/>
                <w:szCs w:val="21"/>
              </w:rPr>
              <w:t xml:space="preserve">Page-by-Page Deep Analysis</w:t>
            </w:r>
          </w:p>
        </w:tc>
      </w:tr>
    </w:tbl>
    <w:p>
      <w:pPr>
        <w:spacing w:before="160" w:after="160"/>
      </w:pPr>
      <w:r>
        <w:t xml:space="preserve"/>
      </w:r>
    </w:p>
    <w:p>
      <w:pPr>
        <w:pStyle w:val="Heading1"/>
        <w:shd w:fill="0F2044" w:val="clear"/>
        <w:spacing w:before="480" w:after="300"/>
        <w:ind w:left="360"/>
      </w:pPr>
      <w:r>
        <w:rPr>
          <w:rFonts w:ascii="Calibri" w:cs="Calibri" w:eastAsia="Calibri" w:hAnsi="Calibri"/>
          <w:b/>
          <w:bCs/>
          <w:color w:val="FFFFFF"/>
          <w:sz w:val="40"/>
          <w:szCs w:val="40"/>
        </w:rPr>
        <w:t xml:space="preserve">5. Auth Pages — Detailed Analysis</w:t>
      </w:r>
    </w:p>
    <w:p>
      <w:pPr>
        <w:spacing w:before="80" w:after="8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5.1  Login.jsx</w:t>
      </w:r>
    </w:p>
    <w:p>
      <w:pPr>
        <w:spacing w:before="100" w:after="100"/>
        <w:jc w:val="left"/>
      </w:pPr>
      <w:r>
        <w:rPr>
          <w:rFonts w:ascii="Calibri" w:cs="Calibri" w:eastAsia="Calibri" w:hAnsi="Calibri"/>
          <w:color w:val="374151"/>
          <w:sz w:val="22"/>
          <w:szCs w:val="22"/>
        </w:rPr>
        <w:t xml:space="preserve">Login is the primary entry point for returning users. It demonstrates several patterns used throughout the codebase.</w:t>
      </w:r>
    </w:p>
    <w:p>
      <w:pPr>
        <w:pStyle w:val="Heading3"/>
        <w:spacing w:before="260" w:after="120"/>
      </w:pPr>
      <w:r>
        <w:rPr>
          <w:rFonts w:ascii="Calibri" w:cs="Calibri" w:eastAsia="Calibri" w:hAnsi="Calibri"/>
          <w:b/>
          <w:bCs/>
          <w:color w:val="7C3AED"/>
          <w:sz w:val="24"/>
          <w:szCs w:val="24"/>
        </w:rPr>
        <w:t xml:space="preserve">State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Variable</w:t>
            </w:r>
          </w:p>
        </w:tc>
        <w:tc>
          <w:tcPr>
            <w:tcW w:type="dxa" w:w="67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Purpose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formData { email, password }</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Controlled form state — updated by handleChange on every keystroke</w:t>
            </w:r>
          </w:p>
        </w:tc>
      </w:tr>
      <w:tr>
        <w:tc>
          <w:tcPr>
            <w:tcW w:type="dxa" w:w="2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loading (boolean)</w:t>
            </w:r>
          </w:p>
        </w:tc>
        <w:tc>
          <w:tcPr>
            <w:tcW w:type="dxa" w:w="6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Disables the submit button and shows a spinner while the API call is in progress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showPass (boolean)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Toggles the password input between type='password' and type='text'</w:t>
            </w:r>
          </w:p>
        </w:tc>
      </w:tr>
      <w:tr>
        <w:tc>
          <w:tcPr>
            <w:tcW w:type="dxa" w:w="2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errors { email, password }</w:t>
            </w:r>
          </w:p>
        </w:tc>
        <w:tc>
          <w:tcPr>
            <w:tcW w:type="dxa" w:w="6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Field-level validation errors displayed below each input</w:t>
            </w:r>
          </w:p>
        </w:tc>
      </w:tr>
    </w:tbl>
    <w:p>
      <w:pPr>
        <w:pStyle w:val="Heading3"/>
        <w:spacing w:before="260" w:after="120"/>
      </w:pPr>
      <w:r>
        <w:rPr>
          <w:rFonts w:ascii="Calibri" w:cs="Calibri" w:eastAsia="Calibri" w:hAnsi="Calibri"/>
          <w:b/>
          <w:bCs/>
          <w:color w:val="7C3AED"/>
          <w:sz w:val="24"/>
          <w:szCs w:val="24"/>
        </w:rPr>
        <w:t xml:space="preserve">Validation Logic</w:t>
      </w:r>
    </w:p>
    <w:p>
      <w:pPr>
        <w:spacing w:before="100" w:after="100"/>
        <w:jc w:val="left"/>
      </w:pPr>
      <w:r>
        <w:rPr>
          <w:rFonts w:ascii="Calibri" w:cs="Calibri" w:eastAsia="Calibri" w:hAnsi="Calibri"/>
          <w:color w:val="374151"/>
          <w:sz w:val="22"/>
          <w:szCs w:val="22"/>
        </w:rPr>
        <w:t xml:space="preserve">Client-side validation fires before any API call. The validate() function checks: email is non-empty and matches a basic regex, password is non-empty and at least 6 characters. On success it returns true and the API call proceeds. On failure it sets the errors state and returns false — the form re-renders with error messages without any network request.</w:t>
      </w:r>
    </w:p>
    <w:p>
      <w:pPr>
        <w:pStyle w:val="Heading3"/>
        <w:spacing w:before="260" w:after="120"/>
      </w:pPr>
      <w:r>
        <w:rPr>
          <w:rFonts w:ascii="Calibri" w:cs="Calibri" w:eastAsia="Calibri" w:hAnsi="Calibri"/>
          <w:b/>
          <w:bCs/>
          <w:color w:val="7C3AED"/>
          <w:sz w:val="24"/>
          <w:szCs w:val="24"/>
        </w:rPr>
        <w:t xml:space="preserve">Post-Login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93C5FD"/>
                <w:sz w:val="19"/>
                <w:szCs w:val="19"/>
              </w:rPr>
              <w:t xml:space="preserve">const response = await authAPI.login(email, password);</w:t>
            </w:r>
          </w:p>
          <w:p>
            <w:pPr>
              <w:spacing w:before="20" w:after="20"/>
            </w:pPr>
            <w:r>
              <w:rPr>
                <w:rFonts w:ascii="Courier New" w:cs="Courier New" w:eastAsia="Courier New" w:hAnsi="Courier New"/>
                <w:color w:val="FCD34D"/>
                <w:sz w:val="19"/>
                <w:szCs w:val="19"/>
              </w:rPr>
              <w:t xml:space="preserve">// Store tokens for subsequent API calls</w:t>
            </w:r>
          </w:p>
          <w:p>
            <w:pPr>
              <w:spacing w:before="20" w:after="20"/>
            </w:pPr>
            <w:r>
              <w:rPr>
                <w:rFonts w:ascii="Courier New" w:cs="Courier New" w:eastAsia="Courier New" w:hAnsi="Courier New"/>
                <w:color w:val="A3E635"/>
                <w:sz w:val="19"/>
                <w:szCs w:val="19"/>
              </w:rPr>
              <w:t xml:space="preserve">localStorage.setItem('access_token',  response.data.access);</w:t>
            </w:r>
          </w:p>
          <w:p>
            <w:pPr>
              <w:spacing w:before="20" w:after="20"/>
            </w:pPr>
            <w:r>
              <w:rPr>
                <w:rFonts w:ascii="Courier New" w:cs="Courier New" w:eastAsia="Courier New" w:hAnsi="Courier New"/>
                <w:color w:val="A3E635"/>
                <w:sz w:val="19"/>
                <w:szCs w:val="19"/>
              </w:rPr>
              <w:t xml:space="preserve">localStorage.setItem('refresh_token', response.data.refresh);</w:t>
            </w:r>
          </w:p>
          <w:p>
            <w:pPr>
              <w:spacing w:before="20" w:after="20"/>
            </w:pPr>
            <w:r>
              <w:rPr>
                <w:rFonts w:ascii="Courier New" w:cs="Courier New" w:eastAsia="Courier New" w:hAnsi="Courier New"/>
                <w:color w:val="FCD34D"/>
                <w:sz w:val="19"/>
                <w:szCs w:val="19"/>
              </w:rPr>
              <w:t xml:space="preserve">// Store user info for display (no API call needed)</w:t>
            </w:r>
          </w:p>
          <w:p>
            <w:pPr>
              <w:spacing w:before="20" w:after="20"/>
            </w:pPr>
            <w:r>
              <w:rPr>
                <w:rFonts w:ascii="Courier New" w:cs="Courier New" w:eastAsia="Courier New" w:hAnsi="Courier New"/>
                <w:color w:val="A3E635"/>
                <w:sz w:val="19"/>
                <w:szCs w:val="19"/>
              </w:rPr>
              <w:t xml:space="preserve">localStorage.setItem('user_name',  formData.email.split('@')[0]);</w:t>
            </w:r>
          </w:p>
          <w:p>
            <w:pPr>
              <w:spacing w:before="20" w:after="20"/>
            </w:pPr>
            <w:r>
              <w:rPr>
                <w:rFonts w:ascii="Courier New" w:cs="Courier New" w:eastAsia="Courier New" w:hAnsi="Courier New"/>
                <w:color w:val="A3E635"/>
                <w:sz w:val="19"/>
                <w:szCs w:val="19"/>
              </w:rPr>
              <w:t xml:space="preserve">localStorage.setItem('user_email', formData.email);</w:t>
            </w:r>
          </w:p>
          <w:p>
            <w:pPr>
              <w:spacing w:before="20" w:after="20"/>
            </w:pPr>
            <w:r>
              <w:rPr>
                <w:rFonts w:ascii="Courier New" w:cs="Courier New" w:eastAsia="Courier New" w:hAnsi="Courier New"/>
                <w:color w:val="A3E635"/>
                <w:sz w:val="19"/>
                <w:szCs w:val="19"/>
              </w:rPr>
              <w:t xml:space="preserve">toast.success('Welcome back!');</w:t>
            </w:r>
          </w:p>
          <w:p>
            <w:pPr>
              <w:spacing w:before="20" w:after="20"/>
            </w:pPr>
            <w:r>
              <w:rPr>
                <w:rFonts w:ascii="Courier New" w:cs="Courier New" w:eastAsia="Courier New" w:hAnsi="Courier New"/>
                <w:color w:val="93C5FD"/>
                <w:sz w:val="19"/>
                <w:szCs w:val="19"/>
              </w:rPr>
              <w:t xml:space="preserve">navigate('/dashboard');</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5.2  Register.jsx</w:t>
      </w:r>
    </w:p>
    <w:p>
      <w:pPr>
        <w:spacing w:before="100" w:after="100"/>
        <w:jc w:val="left"/>
      </w:pPr>
      <w:r>
        <w:rPr>
          <w:rFonts w:ascii="Calibri" w:cs="Calibri" w:eastAsia="Calibri" w:hAnsi="Calibri"/>
          <w:color w:val="374151"/>
          <w:sz w:val="22"/>
          <w:szCs w:val="22"/>
        </w:rPr>
        <w:t xml:space="preserve">Register is a 2-step flow managed by a step state variable ('register' | 'verify'). The step indicator uses two dot + connector elements that animate between active (blue border, blue text) and done (filled blue) states.</w:t>
      </w:r>
    </w:p>
    <w:p>
      <w:pPr>
        <w:pStyle w:val="Heading3"/>
        <w:spacing w:before="260" w:after="120"/>
      </w:pPr>
      <w:r>
        <w:rPr>
          <w:rFonts w:ascii="Calibri" w:cs="Calibri" w:eastAsia="Calibri" w:hAnsi="Calibri"/>
          <w:b/>
          <w:bCs/>
          <w:color w:val="7C3AED"/>
          <w:sz w:val="24"/>
          <w:szCs w:val="24"/>
        </w:rPr>
        <w:t xml:space="preserve">Step 1 — Details Form</w:t>
      </w:r>
    </w:p>
    <w:p>
      <w:pPr>
        <w:pStyle w:val="ListParagraph"/>
        <w:numPr>
          <w:ilvl w:val="0"/>
          <w:numId w:val="2"/>
        </w:numPr>
        <w:spacing w:before="70" w:after="70"/>
      </w:pPr>
      <w:r>
        <w:rPr>
          <w:rFonts w:ascii="Calibri" w:cs="Calibri" w:eastAsia="Calibri" w:hAnsi="Calibri"/>
          <w:color w:val="374151"/>
          <w:sz w:val="22"/>
          <w:szCs w:val="22"/>
        </w:rPr>
        <w:t xml:space="preserve">Full Name, Email, Mobile (10-digit validated), Password, Confirm Password</w:t>
      </w:r>
    </w:p>
    <w:p>
      <w:pPr>
        <w:pStyle w:val="ListParagraph"/>
        <w:numPr>
          <w:ilvl w:val="0"/>
          <w:numId w:val="2"/>
        </w:numPr>
        <w:spacing w:before="70" w:after="70"/>
      </w:pPr>
      <w:r>
        <w:rPr>
          <w:rFonts w:ascii="Calibri" w:cs="Calibri" w:eastAsia="Calibri" w:hAnsi="Calibri"/>
          <w:color w:val="374151"/>
          <w:sz w:val="22"/>
          <w:szCs w:val="22"/>
        </w:rPr>
        <w:t xml:space="preserve">Password strength meter: 4 criteria checked (length ≥8, uppercase, digit, special char) → score 0-4 mapped to Weak/Fair/Strong</w:t>
      </w:r>
    </w:p>
    <w:p>
      <w:pPr>
        <w:pStyle w:val="ListParagraph"/>
        <w:numPr>
          <w:ilvl w:val="0"/>
          <w:numId w:val="2"/>
        </w:numPr>
        <w:spacing w:before="70" w:after="70"/>
      </w:pPr>
      <w:r>
        <w:rPr>
          <w:rFonts w:ascii="Calibri" w:cs="Calibri" w:eastAsia="Calibri" w:hAnsi="Calibri"/>
          <w:color w:val="374151"/>
          <w:sz w:val="22"/>
          <w:szCs w:val="22"/>
        </w:rPr>
        <w:t xml:space="preserve">3 colored bars render below the password field using the score: red for Weak, amber for Fair, green for Strong</w:t>
      </w:r>
    </w:p>
    <w:p>
      <w:pPr>
        <w:pStyle w:val="ListParagraph"/>
        <w:numPr>
          <w:ilvl w:val="0"/>
          <w:numId w:val="2"/>
        </w:numPr>
        <w:spacing w:before="70" w:after="70"/>
      </w:pPr>
      <w:r>
        <w:rPr>
          <w:rFonts w:ascii="Calibri" w:cs="Calibri" w:eastAsia="Calibri" w:hAnsi="Calibri"/>
          <w:color w:val="374151"/>
          <w:sz w:val="22"/>
          <w:szCs w:val="22"/>
        </w:rPr>
        <w:t xml:space="preserve">On submit: validation runs → authAPI.sendOTP(email) → step changes to 'verify' → 60s countdown timer starts</w:t>
      </w:r>
    </w:p>
    <w:p>
      <w:pPr>
        <w:pStyle w:val="Heading3"/>
        <w:spacing w:before="260" w:after="120"/>
      </w:pPr>
      <w:r>
        <w:rPr>
          <w:rFonts w:ascii="Calibri" w:cs="Calibri" w:eastAsia="Calibri" w:hAnsi="Calibri"/>
          <w:b/>
          <w:bCs/>
          <w:color w:val="7C3AED"/>
          <w:sz w:val="24"/>
          <w:szCs w:val="24"/>
        </w:rPr>
        <w:t xml:space="preserve">Step 2 — OTP Verification</w:t>
      </w:r>
    </w:p>
    <w:p>
      <w:pPr>
        <w:pStyle w:val="ListParagraph"/>
        <w:numPr>
          <w:ilvl w:val="0"/>
          <w:numId w:val="2"/>
        </w:numPr>
        <w:spacing w:before="70" w:after="70"/>
      </w:pPr>
      <w:r>
        <w:rPr>
          <w:rFonts w:ascii="Calibri" w:cs="Calibri" w:eastAsia="Calibri" w:hAnsi="Calibri"/>
          <w:color w:val="374151"/>
          <w:sz w:val="22"/>
          <w:szCs w:val="22"/>
        </w:rPr>
        <w:t xml:space="preserve">6 individual input boxes, each maxLength=1, numeric only</w:t>
      </w:r>
    </w:p>
    <w:p>
      <w:pPr>
        <w:pStyle w:val="ListParagraph"/>
        <w:numPr>
          <w:ilvl w:val="0"/>
          <w:numId w:val="2"/>
        </w:numPr>
        <w:spacing w:before="70" w:after="70"/>
      </w:pPr>
      <w:r>
        <w:rPr>
          <w:rFonts w:ascii="Calibri" w:cs="Calibri" w:eastAsia="Calibri" w:hAnsi="Calibri"/>
          <w:color w:val="374151"/>
          <w:sz w:val="22"/>
          <w:szCs w:val="22"/>
        </w:rPr>
        <w:t xml:space="preserve">Auto-focus advances to next box on digit entry</w:t>
      </w:r>
    </w:p>
    <w:p>
      <w:pPr>
        <w:pStyle w:val="ListParagraph"/>
        <w:numPr>
          <w:ilvl w:val="0"/>
          <w:numId w:val="2"/>
        </w:numPr>
        <w:spacing w:before="70" w:after="70"/>
      </w:pPr>
      <w:r>
        <w:rPr>
          <w:rFonts w:ascii="Calibri" w:cs="Calibri" w:eastAsia="Calibri" w:hAnsi="Calibri"/>
          <w:color w:val="374151"/>
          <w:sz w:val="22"/>
          <w:szCs w:val="22"/>
        </w:rPr>
        <w:t xml:space="preserve">Backspace on empty box focuses previous box</w:t>
      </w:r>
    </w:p>
    <w:p>
      <w:pPr>
        <w:pStyle w:val="ListParagraph"/>
        <w:numPr>
          <w:ilvl w:val="0"/>
          <w:numId w:val="2"/>
        </w:numPr>
        <w:spacing w:before="70" w:after="70"/>
      </w:pPr>
      <w:r>
        <w:rPr>
          <w:rFonts w:ascii="Calibri" w:cs="Calibri" w:eastAsia="Calibri" w:hAnsi="Calibri"/>
          <w:color w:val="374151"/>
          <w:sz w:val="22"/>
          <w:szCs w:val="22"/>
        </w:rPr>
        <w:t xml:space="preserve">Paste handler splits clipboard text into individual boxes</w:t>
      </w:r>
    </w:p>
    <w:p>
      <w:pPr>
        <w:pStyle w:val="ListParagraph"/>
        <w:numPr>
          <w:ilvl w:val="0"/>
          <w:numId w:val="2"/>
        </w:numPr>
        <w:spacing w:before="70" w:after="70"/>
      </w:pPr>
      <w:r>
        <w:rPr>
          <w:rFonts w:ascii="Calibri" w:cs="Calibri" w:eastAsia="Calibri" w:hAnsi="Calibri"/>
          <w:color w:val="374151"/>
          <w:sz w:val="22"/>
          <w:szCs w:val="22"/>
        </w:rPr>
        <w:t xml:space="preserve">Resend button disabled while timer &gt; 0 (60 second cooldown)</w:t>
      </w:r>
    </w:p>
    <w:p>
      <w:pPr>
        <w:pStyle w:val="ListParagraph"/>
        <w:numPr>
          <w:ilvl w:val="0"/>
          <w:numId w:val="2"/>
        </w:numPr>
        <w:spacing w:before="70" w:after="70"/>
      </w:pPr>
      <w:r>
        <w:rPr>
          <w:rFonts w:ascii="Calibri" w:cs="Calibri" w:eastAsia="Calibri" w:hAnsi="Calibri"/>
          <w:color w:val="374151"/>
          <w:sz w:val="22"/>
          <w:szCs w:val="22"/>
        </w:rPr>
        <w:t xml:space="preserve">Verify button disabled until all 6 digits are filled</w:t>
      </w:r>
    </w:p>
    <w:p>
      <w:pPr>
        <w:pStyle w:val="ListParagraph"/>
        <w:numPr>
          <w:ilvl w:val="0"/>
          <w:numId w:val="2"/>
        </w:numPr>
        <w:spacing w:before="70" w:after="70"/>
      </w:pPr>
      <w:r>
        <w:rPr>
          <w:rFonts w:ascii="Calibri" w:cs="Calibri" w:eastAsia="Calibri" w:hAnsi="Calibri"/>
          <w:color w:val="374151"/>
          <w:sz w:val="22"/>
          <w:szCs w:val="22"/>
        </w:rPr>
        <w:t xml:space="preserve">On success: authAPI.verifyOTP + authAPI.register in sequence → navigate to /login</w:t>
      </w:r>
    </w:p>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5.3  ForgotPassword.jsx</w:t>
      </w:r>
    </w:p>
    <w:p>
      <w:pPr>
        <w:spacing w:before="100" w:after="100"/>
        <w:jc w:val="left"/>
      </w:pPr>
      <w:r>
        <w:rPr>
          <w:rFonts w:ascii="Calibri" w:cs="Calibri" w:eastAsia="Calibri" w:hAnsi="Calibri"/>
          <w:color w:val="374151"/>
          <w:sz w:val="22"/>
          <w:szCs w:val="22"/>
        </w:rPr>
        <w:t xml:space="preserve">3-step flow (email → otp → password). Uses a visual tracker with three numbered dots and connecting lines. Each step transition uses Framer Motion AnimatePresence with x-axis slide animations (enter from right, exit to left for forward, opposite for back).</w:t>
      </w:r>
    </w:p>
    <w:p>
      <w:pPr>
        <w:pStyle w:val="Heading3"/>
        <w:spacing w:before="260" w:after="120"/>
      </w:pPr>
      <w:r>
        <w:rPr>
          <w:rFonts w:ascii="Calibri" w:cs="Calibri" w:eastAsia="Calibri" w:hAnsi="Calibri"/>
          <w:b/>
          <w:bCs/>
          <w:color w:val="7C3AED"/>
          <w:sz w:val="24"/>
          <w:szCs w:val="24"/>
        </w:rPr>
        <w:t xml:space="preserve">Step Tracker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CD34D"/>
                <w:sz w:val="19"/>
                <w:szCs w:val="19"/>
              </w:rPr>
              <w:t xml:space="preserve">// si = step index (0, 1, or 2)</w:t>
            </w:r>
          </w:p>
          <w:p>
            <w:pPr>
              <w:spacing w:before="20" w:after="20"/>
            </w:pPr>
            <w:r>
              <w:rPr>
                <w:rFonts w:ascii="Courier New" w:cs="Courier New" w:eastAsia="Courier New" w:hAnsi="Courier New"/>
                <w:color w:val="FFFFFF"/>
                <w:sz w:val="19"/>
                <w:szCs w:val="19"/>
              </w:rPr>
              <w:t xml:space="preserve">&lt;div className='fp-dot ${si === i ? 'active' : si &gt; i ? 'done' : ''}'&gt;</w:t>
            </w:r>
          </w:p>
          <w:p>
            <w:pPr>
              <w:spacing w:before="20" w:after="20"/>
            </w:pPr>
            <w:r>
              <w:rPr>
                <w:rFonts w:ascii="Courier New" w:cs="Courier New" w:eastAsia="Courier New" w:hAnsi="Courier New"/>
                <w:color w:val="A3E635"/>
                <w:sz w:val="19"/>
                <w:szCs w:val="19"/>
              </w:rPr>
              <w:t xml:space="preserve">  {si &gt; i ? '✓' : n}  // shows check for completed steps, number for others</w:t>
            </w:r>
          </w:p>
          <w:p>
            <w:pPr>
              <w:spacing w:before="20" w:after="20"/>
            </w:pPr>
            <w:r>
              <w:rPr>
                <w:rFonts w:ascii="Courier New" w:cs="Courier New" w:eastAsia="Courier New" w:hAnsi="Courier New"/>
                <w:color w:val="FFFFFF"/>
                <w:sz w:val="19"/>
                <w:szCs w:val="19"/>
              </w:rPr>
              <w:t xml:space="preserve">&lt;/div&gt;</w:t>
            </w:r>
          </w:p>
          <w:p>
            <w:pPr>
              <w:spacing w:before="20" w:after="20"/>
            </w:pPr>
            <w:r>
              <w:rPr>
                <w:rFonts w:ascii="Courier New" w:cs="Courier New" w:eastAsia="Courier New" w:hAnsi="Courier New"/>
                <w:color w:val="FFFFFF"/>
                <w:sz w:val="19"/>
                <w:szCs w:val="19"/>
              </w:rPr>
              <w:t xml:space="preserve">&lt;div className='fp-conn ${si &gt; i ? 'done' : ''}' /&gt;  // blue line for completed</w:t>
            </w:r>
          </w:p>
        </w:tc>
      </w:tr>
    </w:tbl>
    <w:p>
      <w:pPr>
        <w:pStyle w:val="Heading3"/>
        <w:spacing w:before="260" w:after="120"/>
      </w:pPr>
      <w:r>
        <w:rPr>
          <w:rFonts w:ascii="Calibri" w:cs="Calibri" w:eastAsia="Calibri" w:hAnsi="Calibri"/>
          <w:b/>
          <w:bCs/>
          <w:color w:val="7C3AED"/>
          <w:sz w:val="24"/>
          <w:szCs w:val="24"/>
        </w:rPr>
        <w:t xml:space="preserve">Password Reset Flow</w:t>
      </w:r>
    </w:p>
    <w:p>
      <w:pPr>
        <w:spacing w:before="100" w:after="100"/>
        <w:jc w:val="left"/>
      </w:pPr>
      <w:r>
        <w:rPr>
          <w:rFonts w:ascii="Calibri" w:cs="Calibri" w:eastAsia="Calibri" w:hAnsi="Calibri"/>
          <w:color w:val="374151"/>
          <w:sz w:val="22"/>
          <w:szCs w:val="22"/>
        </w:rPr>
        <w:t xml:space="preserve">Step 3 collects new password + confirm. Two additional state variables (showNew, showConf) independently control visibility for each field. The same strength bar component from Register is reused. On submit: authAPI.resetPassword(email, otp.join(''), newPass) → navigate to /login with success toast.</w:t>
      </w:r>
    </w:p>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5.4  ActivateAccount.jsx</w:t>
      </w:r>
    </w:p>
    <w:p>
      <w:pPr>
        <w:spacing w:before="100" w:after="100"/>
        <w:jc w:val="left"/>
      </w:pPr>
      <w:r>
        <w:rPr>
          <w:rFonts w:ascii="Calibri" w:cs="Calibri" w:eastAsia="Calibri" w:hAnsi="Calibri"/>
          <w:color w:val="374151"/>
          <w:sz w:val="22"/>
          <w:szCs w:val="22"/>
        </w:rPr>
        <w:t xml:space="preserve">Used exclusively for members who received an email invitation. Structurally similar to Register but wrapped in a gradient blue banner header (rather than a plain card) with a 3-step pill tracker inside the banner. Step 3 collects full name, mobile, and password for account completion.</w:t>
      </w:r>
    </w:p>
    <w:p>
      <w:pPr>
        <w:spacing w:before="160" w:after="160"/>
      </w:pPr>
      <w:r>
        <w:t xml:space="preserve"/>
      </w:r>
    </w:p>
    <w:p>
      <w:pPr>
        <w:pStyle w:val="Heading1"/>
        <w:shd w:fill="0F2044" w:val="clear"/>
        <w:spacing w:before="480" w:after="300"/>
        <w:ind w:left="360"/>
      </w:pPr>
      <w:r>
        <w:rPr>
          <w:rFonts w:ascii="Calibri" w:cs="Calibri" w:eastAsia="Calibri" w:hAnsi="Calibri"/>
          <w:b/>
          <w:bCs/>
          <w:color w:val="FFFFFF"/>
          <w:sz w:val="40"/>
          <w:szCs w:val="40"/>
        </w:rPr>
        <w:t xml:space="preserve">6. Dashboard.jsx — Layout Shell</w:t>
      </w:r>
    </w:p>
    <w:p>
      <w:pPr>
        <w:spacing w:before="80" w:after="8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6.1  What Dashboard Does</w:t>
      </w:r>
    </w:p>
    <w:p>
      <w:pPr>
        <w:spacing w:before="100" w:after="100"/>
        <w:jc w:val="left"/>
      </w:pPr>
      <w:r>
        <w:rPr>
          <w:rFonts w:ascii="Calibri" w:cs="Calibri" w:eastAsia="Calibri" w:hAnsi="Calibri"/>
          <w:color w:val="374151"/>
          <w:sz w:val="22"/>
          <w:szCs w:val="22"/>
        </w:rPr>
        <w:t xml:space="preserve">Dashboard.jsx is a layout component — it renders the persistent sidebar and header, then delegates page content rendering to child route components via React Router's nested Routes. It is not a page in the traditional sense; it is the frame that all dashboard pages live inside.</w:t>
      </w:r>
    </w:p>
    <w:p>
      <w:pPr>
        <w:pStyle w:val="Heading2"/>
        <w:pBdr>
          <w:bottom w:val="single" w:color="1D4ED8" w:sz="4" w:space="1"/>
        </w:pBdr>
        <w:spacing w:before="360" w:after="180"/>
      </w:pPr>
      <w:r>
        <w:rPr>
          <w:rFonts w:ascii="Calibri" w:cs="Calibri" w:eastAsia="Calibri" w:hAnsi="Calibri"/>
          <w:b/>
          <w:bCs/>
          <w:color w:val="1E3A5F"/>
          <w:sz w:val="30"/>
          <w:szCs w:val="30"/>
        </w:rPr>
        <w:t xml:space="preserve">6.2  Sidebar Deep Dive</w:t>
      </w:r>
    </w:p>
    <w:p>
      <w:pPr>
        <w:pStyle w:val="Heading3"/>
        <w:spacing w:before="260" w:after="120"/>
      </w:pPr>
      <w:r>
        <w:rPr>
          <w:rFonts w:ascii="Calibri" w:cs="Calibri" w:eastAsia="Calibri" w:hAnsi="Calibri"/>
          <w:b/>
          <w:bCs/>
          <w:color w:val="7C3AED"/>
          <w:sz w:val="24"/>
          <w:szCs w:val="24"/>
        </w:rPr>
        <w:t xml:space="preserve">Structure</w:t>
      </w:r>
    </w:p>
    <w:p>
      <w:pPr>
        <w:pStyle w:val="ListParagraph"/>
        <w:numPr>
          <w:ilvl w:val="0"/>
          <w:numId w:val="2"/>
        </w:numPr>
        <w:spacing w:before="70" w:after="70"/>
      </w:pPr>
      <w:r>
        <w:rPr>
          <w:rFonts w:ascii="Calibri" w:cs="Calibri" w:eastAsia="Calibri" w:hAnsi="Calibri"/>
          <w:color w:val="374151"/>
          <w:sz w:val="22"/>
          <w:szCs w:val="22"/>
        </w:rPr>
        <w:t xml:space="preserve">Logo row (PundX + version badge) — height exactly matches header (56px) for visual alignment</w:t>
      </w:r>
    </w:p>
    <w:p>
      <w:pPr>
        <w:pStyle w:val="ListParagraph"/>
        <w:numPr>
          <w:ilvl w:val="0"/>
          <w:numId w:val="2"/>
        </w:numPr>
        <w:spacing w:before="70" w:after="70"/>
      </w:pPr>
      <w:r>
        <w:rPr>
          <w:rFonts w:ascii="Calibri" w:cs="Calibri" w:eastAsia="Calibri" w:hAnsi="Calibri"/>
          <w:color w:val="374151"/>
          <w:sz w:val="22"/>
          <w:szCs w:val="22"/>
        </w:rPr>
        <w:t xml:space="preserve">User row — avatar initial + user name from localStorage</w:t>
      </w:r>
    </w:p>
    <w:p>
      <w:pPr>
        <w:pStyle w:val="ListParagraph"/>
        <w:numPr>
          <w:ilvl w:val="0"/>
          <w:numId w:val="2"/>
        </w:numPr>
        <w:spacing w:before="70" w:after="70"/>
      </w:pPr>
      <w:r>
        <w:rPr>
          <w:rFonts w:ascii="Calibri" w:cs="Calibri" w:eastAsia="Calibri" w:hAnsi="Calibri"/>
          <w:color w:val="374151"/>
          <w:sz w:val="22"/>
          <w:szCs w:val="22"/>
        </w:rPr>
        <w:t xml:space="preserve">Nav section (flex:1, overflow-y:auto) — scrollable if many items</w:t>
      </w:r>
    </w:p>
    <w:p>
      <w:pPr>
        <w:pStyle w:val="ListParagraph"/>
        <w:numPr>
          <w:ilvl w:val="0"/>
          <w:numId w:val="2"/>
        </w:numPr>
        <w:spacing w:before="70" w:after="70"/>
      </w:pPr>
      <w:r>
        <w:rPr>
          <w:rFonts w:ascii="Calibri" w:cs="Calibri" w:eastAsia="Calibri" w:hAnsi="Calibri"/>
          <w:color w:val="374151"/>
          <w:sz w:val="22"/>
          <w:szCs w:val="22"/>
        </w:rPr>
        <w:t xml:space="preserve">Footer — Logout button with red styling</w:t>
      </w:r>
    </w:p>
    <w:p>
      <w:pPr>
        <w:pStyle w:val="Heading3"/>
        <w:spacing w:before="260" w:after="120"/>
      </w:pPr>
      <w:r>
        <w:rPr>
          <w:rFonts w:ascii="Calibri" w:cs="Calibri" w:eastAsia="Calibri" w:hAnsi="Calibri"/>
          <w:b/>
          <w:bCs/>
          <w:color w:val="7C3AED"/>
          <w:sz w:val="24"/>
          <w:szCs w:val="24"/>
        </w:rPr>
        <w:t xml:space="preserve">Active State</w:t>
      </w:r>
    </w:p>
    <w:p>
      <w:pPr>
        <w:spacing w:before="100" w:after="100"/>
        <w:jc w:val="left"/>
      </w:pPr>
      <w:r>
        <w:rPr>
          <w:rFonts w:ascii="Calibri" w:cs="Calibri" w:eastAsia="Calibri" w:hAnsi="Calibri"/>
          <w:color w:val="374151"/>
          <w:sz w:val="22"/>
          <w:szCs w:val="22"/>
        </w:rPr>
        <w:t xml:space="preserve">Each nav item checks location.pathname against its path prop. For the home item (exact match), it checks pathname === '/dashboard'. For others, it checks pathname.startsWith(item.path) to also highlight when on sub-routes.</w:t>
      </w:r>
    </w:p>
    <w:p>
      <w:pPr>
        <w:pStyle w:val="Heading3"/>
        <w:spacing w:before="260" w:after="120"/>
      </w:pPr>
      <w:r>
        <w:rPr>
          <w:rFonts w:ascii="Calibri" w:cs="Calibri" w:eastAsia="Calibri" w:hAnsi="Calibri"/>
          <w:b/>
          <w:bCs/>
          <w:color w:val="7C3AED"/>
          <w:sz w:val="24"/>
          <w:szCs w:val="24"/>
        </w:rPr>
        <w:t xml:space="preserve">Mobile Behavior</w:t>
      </w:r>
    </w:p>
    <w:p>
      <w:pPr>
        <w:spacing w:before="100" w:after="100"/>
        <w:jc w:val="left"/>
      </w:pPr>
      <w:r>
        <w:rPr>
          <w:rFonts w:ascii="Calibri" w:cs="Calibri" w:eastAsia="Calibri" w:hAnsi="Calibri"/>
          <w:color w:val="374151"/>
          <w:sz w:val="22"/>
          <w:szCs w:val="22"/>
        </w:rPr>
        <w:t xml:space="preserve">Below 1024px, the sidebar is translated off-screen via CSS (transform: translateX(-100%)). Clicking the hamburger button sets sidebar state to true, which toggles the class back to visible. An AnimatePresence overlay (semi-transparent backdrop) renders behind the sidebar and closes it on click.</w:t>
      </w:r>
    </w:p>
    <w:p>
      <w:pPr>
        <w:pStyle w:val="Heading3"/>
        <w:spacing w:before="260" w:after="120"/>
      </w:pPr>
      <w:r>
        <w:rPr>
          <w:rFonts w:ascii="Calibri" w:cs="Calibri" w:eastAsia="Calibri" w:hAnsi="Calibri"/>
          <w:b/>
          <w:bCs/>
          <w:color w:val="7C3AED"/>
          <w:sz w:val="24"/>
          <w:szCs w:val="24"/>
        </w:rPr>
        <w:t xml:space="preserve">Data Fetching</w:t>
      </w:r>
    </w:p>
    <w:p>
      <w:pPr>
        <w:spacing w:before="100" w:after="100"/>
        <w:jc w:val="left"/>
      </w:pPr>
      <w:r>
        <w:rPr>
          <w:rFonts w:ascii="Calibri" w:cs="Calibri" w:eastAsia="Calibri" w:hAnsi="Calibri"/>
          <w:color w:val="374151"/>
          <w:sz w:val="22"/>
          <w:szCs w:val="22"/>
        </w:rPr>
        <w:t xml:space="preserve">Dashboard fetches /punds/my-all/ on mount AND every time location.pathname changes (via useEffect dependency). This ensures the pund count badge in the sidebar and the recent punds list stay fresh when the user navigates between sub-pages or creates a new pund.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00"/>
              <w:left w:type="dxa" w:w="300"/>
              <w:bottom w:type="dxa" w:w="200"/>
              <w:right w:type="dxa" w:w="300"/>
            </w:tcMar>
          </w:tcPr>
          <w:p>
            <w:pPr>
              <w:jc w:val="center"/>
            </w:pPr>
            <w:r>
              <w:rPr>
                <w:rFonts w:ascii="Calibri" w:cs="Calibri" w:eastAsia="Calibri" w:hAnsi="Calibri"/>
                <w:b/>
                <w:bCs/>
                <w:color w:val="FFFFFF"/>
                <w:sz w:val="34"/>
                <w:szCs w:val="34"/>
              </w:rPr>
              <w:t xml:space="preserve">Section 6</w:t>
            </w:r>
          </w:p>
          <w:p>
            <w:pPr>
              <w:jc w:val="center"/>
            </w:pPr>
            <w:r>
              <w:rPr>
                <w:rFonts w:ascii="Calibri" w:cs="Calibri" w:eastAsia="Calibri" w:hAnsi="Calibri"/>
                <w:color w:val="93C5FD"/>
                <w:sz w:val="21"/>
                <w:szCs w:val="21"/>
              </w:rPr>
              <w:t xml:space="preserve">PundDetail — Complete Feature Analysis</w:t>
            </w:r>
          </w:p>
        </w:tc>
      </w:tr>
    </w:tbl>
    <w:p>
      <w:pPr>
        <w:spacing w:before="160" w:after="160"/>
      </w:pPr>
      <w:r>
        <w:t xml:space="preserve"/>
      </w:r>
    </w:p>
    <w:p>
      <w:pPr>
        <w:pStyle w:val="Heading1"/>
        <w:shd w:fill="0F2044" w:val="clear"/>
        <w:spacing w:before="480" w:after="300"/>
        <w:ind w:left="360"/>
      </w:pPr>
      <w:r>
        <w:rPr>
          <w:rFonts w:ascii="Calibri" w:cs="Calibri" w:eastAsia="Calibri" w:hAnsi="Calibri"/>
          <w:b/>
          <w:bCs/>
          <w:color w:val="FFFFFF"/>
          <w:sz w:val="40"/>
          <w:szCs w:val="40"/>
        </w:rPr>
        <w:t xml:space="preserve">7. PundDetail — The Core Application</w:t>
      </w:r>
    </w:p>
    <w:p>
      <w:pPr>
        <w:spacing w:before="80" w:after="80"/>
      </w:pPr>
      <w:r>
        <w:t xml:space="preserve"/>
      </w:r>
    </w:p>
    <w:p>
      <w:pPr>
        <w:spacing w:before="100" w:after="100"/>
        <w:jc w:val="left"/>
      </w:pPr>
      <w:r>
        <w:rPr>
          <w:rFonts w:ascii="Calibri" w:cs="Calibri" w:eastAsia="Calibri" w:hAnsi="Calibri"/>
          <w:color w:val="374151"/>
          <w:sz w:val="22"/>
          <w:szCs w:val="22"/>
        </w:rPr>
        <w:t xml:space="preserve">PundDetail (PundDetail/index.jsx) is the most complex component in the codebase. It serves as both a layout component (sidebar tabs, sticky header) and an orchestrator for data fetching, tab routing, modal management, and PDF generation. Understanding it fully means understanding the entire application's capabilities.</w:t>
      </w:r>
    </w:p>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7.1  The Three Custom Hooks</w:t>
      </w:r>
    </w:p>
    <w:p>
      <w:pPr>
        <w:pStyle w:val="Heading3"/>
        <w:spacing w:before="260" w:after="120"/>
      </w:pPr>
      <w:r>
        <w:rPr>
          <w:rFonts w:ascii="Calibri" w:cs="Calibri" w:eastAsia="Calibri" w:hAnsi="Calibri"/>
          <w:b/>
          <w:bCs/>
          <w:color w:val="7C3AED"/>
          <w:sz w:val="24"/>
          <w:szCs w:val="24"/>
        </w:rPr>
        <w:t xml:space="preserve">usePundData(pundId)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CD34D"/>
                <w:sz w:val="19"/>
                <w:szCs w:val="19"/>
              </w:rPr>
              <w:t xml:space="preserve">// Purpose: Fetch the complete pund data including members, structure, and role</w:t>
            </w:r>
          </w:p>
          <w:p>
            <w:pPr>
              <w:spacing w:before="20" w:after="20"/>
            </w:pPr>
            <w:r>
              <w:rPr>
                <w:rFonts w:ascii="Courier New" w:cs="Courier New" w:eastAsia="Courier New" w:hAnsi="Courier New"/>
                <w:color w:val="FCD34D"/>
                <w:sz w:val="19"/>
                <w:szCs w:val="19"/>
              </w:rPr>
              <w:t xml:space="preserve">// Endpoint: GET /punds/:id/</w:t>
            </w:r>
          </w:p>
          <w:p>
            <w:pPr>
              <w:spacing w:before="20" w:after="20"/>
            </w:pPr>
            <w:r>
              <w:rPr>
                <w:rFonts w:ascii="Courier New" w:cs="Courier New" w:eastAsia="Courier New" w:hAnsi="Courier New"/>
                <w:color w:val="FCD34D"/>
                <w:sz w:val="19"/>
                <w:szCs w:val="19"/>
              </w:rPr>
              <w:t xml:space="preserve">// Returns:</w:t>
            </w:r>
          </w:p>
          <w:p>
            <w:pPr>
              <w:spacing w:before="20" w:after="20"/>
            </w:pPr>
            <w:r>
              <w:rPr>
                <w:rFonts w:ascii="Courier New" w:cs="Courier New" w:eastAsia="Courier New" w:hAnsi="Courier New"/>
                <w:color w:val="FFFFFF"/>
                <w:sz w:val="19"/>
                <w:szCs w:val="19"/>
              </w:rPr>
              <w:t xml:space="preserve">//   pundData — { pund_id, pund_name, pund_type, pund_active,</w:t>
            </w:r>
          </w:p>
          <w:p>
            <w:pPr>
              <w:spacing w:before="20" w:after="20"/>
            </w:pPr>
            <w:r>
              <w:rPr>
                <w:rFonts w:ascii="Courier New" w:cs="Courier New" w:eastAsia="Courier New" w:hAnsi="Courier New"/>
                <w:color w:val="FFFFFF"/>
                <w:sz w:val="19"/>
                <w:szCs w:val="19"/>
              </w:rPr>
              <w:t xml:space="preserve">//               role, members[], structure{}, total_members }</w:t>
            </w:r>
          </w:p>
          <w:p>
            <w:pPr>
              <w:spacing w:before="20" w:after="20"/>
            </w:pPr>
            <w:r>
              <w:rPr>
                <w:rFonts w:ascii="Courier New" w:cs="Courier New" w:eastAsia="Courier New" w:hAnsi="Courier New"/>
                <w:color w:val="FFFFFF"/>
                <w:sz w:val="19"/>
                <w:szCs w:val="19"/>
              </w:rPr>
              <w:t xml:space="preserve">//   role — 'OWNER' or 'MEMBER' (extracted from pundData.role)</w:t>
            </w:r>
          </w:p>
          <w:p>
            <w:pPr>
              <w:spacing w:before="20" w:after="20"/>
            </w:pPr>
            <w:r>
              <w:rPr>
                <w:rFonts w:ascii="Courier New" w:cs="Courier New" w:eastAsia="Courier New" w:hAnsi="Courier New"/>
                <w:color w:val="FFFFFF"/>
                <w:sz w:val="19"/>
                <w:szCs w:val="19"/>
              </w:rPr>
              <w:t xml:space="preserve">//   loading — boolean for initial load spinner</w:t>
            </w:r>
          </w:p>
          <w:p>
            <w:pPr>
              <w:spacing w:before="20" w:after="20"/>
            </w:pPr>
            <w:r>
              <w:rPr>
                <w:rFonts w:ascii="Courier New" w:cs="Courier New" w:eastAsia="Courier New" w:hAnsi="Courier New"/>
                <w:color w:val="FFFFFF"/>
                <w:sz w:val="19"/>
                <w:szCs w:val="19"/>
              </w:rPr>
              <w:t xml:space="preserve">//   error — error message string or null</w:t>
            </w:r>
          </w:p>
          <w:p>
            <w:pPr>
              <w:spacing w:before="20" w:after="20"/>
            </w:pPr>
            <w:r>
              <w:rPr>
                <w:rFonts w:ascii="Courier New" w:cs="Courier New" w:eastAsia="Courier New" w:hAnsi="Courier New"/>
                <w:color w:val="FFFFFF"/>
                <w:sz w:val="19"/>
                <w:szCs w:val="19"/>
              </w:rPr>
              <w:t xml:space="preserve">//   refetch() — re-fires the API call, used by handleRefetch()</w:t>
            </w:r>
          </w:p>
        </w:tc>
      </w:tr>
    </w:tbl>
    <w:p>
      <w:pPr>
        <w:pStyle w:val="Heading3"/>
        <w:spacing w:before="260" w:after="120"/>
      </w:pPr>
      <w:r>
        <w:rPr>
          <w:rFonts w:ascii="Calibri" w:cs="Calibri" w:eastAsia="Calibri" w:hAnsi="Calibri"/>
          <w:b/>
          <w:bCs/>
          <w:color w:val="7C3AED"/>
          <w:sz w:val="24"/>
          <w:szCs w:val="24"/>
        </w:rPr>
        <w:t xml:space="preserve">useOwnerData(pundId,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CD34D"/>
                <w:sz w:val="19"/>
                <w:szCs w:val="19"/>
              </w:rPr>
              <w:t xml:space="preserve">// Purpose: Fetch all owner-specific financial data in parallel</w:t>
            </w:r>
          </w:p>
          <w:p>
            <w:pPr>
              <w:spacing w:before="20" w:after="20"/>
            </w:pPr>
            <w:r>
              <w:rPr>
                <w:rFonts w:ascii="Courier New" w:cs="Courier New" w:eastAsia="Courier New" w:hAnsi="Courier New"/>
                <w:color w:val="FCD34D"/>
                <w:sz w:val="19"/>
                <w:szCs w:val="19"/>
              </w:rPr>
              <w:t xml:space="preserve">// Only executes when role === 'OWNER'</w:t>
            </w:r>
          </w:p>
          <w:p>
            <w:pPr>
              <w:spacing w:before="20" w:after="20"/>
            </w:pPr>
            <w:r>
              <w:rPr>
                <w:rFonts w:ascii="Courier New" w:cs="Courier New" w:eastAsia="Courier New" w:hAnsi="Courier New"/>
                <w:color w:val="FCD34D"/>
                <w:sz w:val="19"/>
                <w:szCs w:val="19"/>
              </w:rPr>
              <w:t xml:space="preserve">// 4 parallel fetches:</w:t>
            </w:r>
          </w:p>
          <w:p>
            <w:pPr>
              <w:spacing w:before="20" w:after="20"/>
            </w:pPr>
            <w:r>
              <w:rPr>
                <w:rFonts w:ascii="Courier New" w:cs="Courier New" w:eastAsia="Courier New" w:hAnsi="Courier New"/>
                <w:color w:val="FFFFFF"/>
                <w:sz w:val="19"/>
                <w:szCs w:val="19"/>
              </w:rPr>
              <w:t xml:space="preserve">//   GET /finance/pund/:id/fund-summary/      → fundSummary</w:t>
            </w:r>
          </w:p>
          <w:p>
            <w:pPr>
              <w:spacing w:before="20" w:after="20"/>
            </w:pPr>
            <w:r>
              <w:rPr>
                <w:rFonts w:ascii="Courier New" w:cs="Courier New" w:eastAsia="Courier New" w:hAnsi="Courier New"/>
                <w:color w:val="FFFFFF"/>
                <w:sz w:val="19"/>
                <w:szCs w:val="19"/>
              </w:rPr>
              <w:t xml:space="preserve">//   GET /finance/pund/:id/saving-summary/    → savingSummary</w:t>
            </w:r>
          </w:p>
          <w:p>
            <w:pPr>
              <w:spacing w:before="20" w:after="20"/>
            </w:pPr>
            <w:r>
              <w:rPr>
                <w:rFonts w:ascii="Courier New" w:cs="Courier New" w:eastAsia="Courier New" w:hAnsi="Courier New"/>
                <w:color w:val="FFFFFF"/>
                <w:sz w:val="19"/>
                <w:szCs w:val="19"/>
              </w:rPr>
              <w:t xml:space="preserve">//   GET /finance/pund/:id/loans/             → loans[]</w:t>
            </w:r>
          </w:p>
          <w:p>
            <w:pPr>
              <w:spacing w:before="20" w:after="20"/>
            </w:pPr>
            <w:r>
              <w:rPr>
                <w:rFonts w:ascii="Courier New" w:cs="Courier New" w:eastAsia="Courier New" w:hAnsi="Courier New"/>
                <w:color w:val="FFFFFF"/>
                <w:sz w:val="19"/>
                <w:szCs w:val="19"/>
              </w:rPr>
              <w:t xml:space="preserve">//   GET /finance/pund/:id/audit-logs/        → auditLogs[]</w:t>
            </w:r>
          </w:p>
          <w:p>
            <w:pPr>
              <w:spacing w:before="20" w:after="20"/>
            </w:pPr>
            <w:r>
              <w:rPr>
                <w:rFonts w:ascii="Courier New" w:cs="Courier New" w:eastAsia="Courier New" w:hAnsi="Courier New"/>
                <w:color w:val="A3E635"/>
                <w:sz w:val="19"/>
                <w:szCs w:val="19"/>
              </w:rPr>
              <w:t xml:space="preserve">// Returns: { fundSummary, savingSummary, loans, auditLogs, loading, refetchOwner }</w:t>
            </w:r>
          </w:p>
        </w:tc>
      </w:tr>
    </w:tbl>
    <w:p>
      <w:pPr>
        <w:pStyle w:val="Heading3"/>
        <w:spacing w:before="260" w:after="120"/>
      </w:pPr>
      <w:r>
        <w:rPr>
          <w:rFonts w:ascii="Calibri" w:cs="Calibri" w:eastAsia="Calibri" w:hAnsi="Calibri"/>
          <w:b/>
          <w:bCs/>
          <w:color w:val="7C3AED"/>
          <w:sz w:val="24"/>
          <w:szCs w:val="24"/>
        </w:rPr>
        <w:t xml:space="preserve">useMemberData(role, pundId)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CD34D"/>
                <w:sz w:val="19"/>
                <w:szCs w:val="19"/>
              </w:rPr>
              <w:t xml:space="preserve">// Purpose: Fetch member's personal financial view</w:t>
            </w:r>
          </w:p>
          <w:p>
            <w:pPr>
              <w:spacing w:before="20" w:after="20"/>
            </w:pPr>
            <w:r>
              <w:rPr>
                <w:rFonts w:ascii="Courier New" w:cs="Courier New" w:eastAsia="Courier New" w:hAnsi="Courier New"/>
                <w:color w:val="FCD34D"/>
                <w:sz w:val="19"/>
                <w:szCs w:val="19"/>
              </w:rPr>
              <w:t xml:space="preserve">// Only executes when role === 'MEMBER'</w:t>
            </w:r>
          </w:p>
          <w:p>
            <w:pPr>
              <w:spacing w:before="20" w:after="20"/>
            </w:pPr>
            <w:r>
              <w:rPr>
                <w:rFonts w:ascii="Courier New" w:cs="Courier New" w:eastAsia="Courier New" w:hAnsi="Courier New"/>
                <w:color w:val="FCD34D"/>
                <w:sz w:val="19"/>
                <w:szCs w:val="19"/>
              </w:rPr>
              <w:t xml:space="preserve">// 2 sequential fetches:</w:t>
            </w:r>
          </w:p>
          <w:p>
            <w:pPr>
              <w:spacing w:before="20" w:after="20"/>
            </w:pPr>
            <w:r>
              <w:rPr>
                <w:rFonts w:ascii="Courier New" w:cs="Courier New" w:eastAsia="Courier New" w:hAnsi="Courier New"/>
                <w:color w:val="FFFFFF"/>
                <w:sz w:val="19"/>
                <w:szCs w:val="19"/>
              </w:rPr>
              <w:t xml:space="preserve">//   GET /finance/pund/:id/my-financial-summary/ → myFinancials</w:t>
            </w:r>
          </w:p>
          <w:p>
            <w:pPr>
              <w:spacing w:before="20" w:after="20"/>
            </w:pPr>
            <w:r>
              <w:rPr>
                <w:rFonts w:ascii="Courier New" w:cs="Courier New" w:eastAsia="Courier New" w:hAnsi="Courier New"/>
                <w:color w:val="FFFFFF"/>
                <w:sz w:val="19"/>
                <w:szCs w:val="19"/>
              </w:rPr>
              <w:t xml:space="preserve">//     { saving_summary: {total_savings_paid, total_unpaid, total_penalty},</w:t>
            </w:r>
          </w:p>
          <w:p>
            <w:pPr>
              <w:spacing w:before="20" w:after="20"/>
            </w:pPr>
            <w:r>
              <w:rPr>
                <w:rFonts w:ascii="Courier New" w:cs="Courier New" w:eastAsia="Courier New" w:hAnsi="Courier New"/>
                <w:color w:val="FFFFFF"/>
                <w:sz w:val="19"/>
                <w:szCs w:val="19"/>
              </w:rPr>
              <w:t xml:space="preserve">//       loan_summary: {principal, remaining, total_payable, status} }</w:t>
            </w:r>
          </w:p>
          <w:p>
            <w:pPr>
              <w:spacing w:before="20" w:after="20"/>
            </w:pPr>
            <w:r>
              <w:rPr>
                <w:rFonts w:ascii="Courier New" w:cs="Courier New" w:eastAsia="Courier New" w:hAnsi="Courier New"/>
                <w:color w:val="FFFFFF"/>
                <w:sz w:val="19"/>
                <w:szCs w:val="19"/>
              </w:rPr>
              <w:t xml:space="preserve">//   GET /finance/my-loans/                      → myLoans[]</w:t>
            </w:r>
          </w:p>
          <w:p>
            <w:pPr>
              <w:spacing w:before="20" w:after="20"/>
            </w:pPr>
            <w:r>
              <w:rPr>
                <w:rFonts w:ascii="Courier New" w:cs="Courier New" w:eastAsia="Courier New" w:hAnsi="Courier New"/>
                <w:color w:val="A3E635"/>
                <w:sz w:val="19"/>
                <w:szCs w:val="19"/>
              </w:rPr>
              <w:t xml:space="preserve">// Returns: { myFinancials, myLoans, loading, refetchMember }</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7.2  Tab Navigation System</w:t>
      </w:r>
    </w:p>
    <w:p>
      <w:pPr>
        <w:spacing w:before="100" w:after="100"/>
        <w:jc w:val="left"/>
      </w:pPr>
      <w:r>
        <w:rPr>
          <w:rFonts w:ascii="Calibri" w:cs="Calibri" w:eastAsia="Calibri" w:hAnsi="Calibri"/>
          <w:color w:val="374151"/>
          <w:sz w:val="22"/>
          <w:szCs w:val="22"/>
        </w:rPr>
        <w:t xml:space="preserve">The sidebar nav items are dynamically generated from arrays depending on the user's role. Owner gets 8 tabs, Member gets 2. The Close/Reopen tab is conditional on pundData.pund_active: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FFFFF"/>
                <w:sz w:val="19"/>
                <w:szCs w:val="19"/>
              </w:rPr>
              <w:t xml:space="preserve">const ownerMenuItems = [</w:t>
            </w:r>
          </w:p>
          <w:p>
            <w:pPr>
              <w:spacing w:before="20" w:after="20"/>
            </w:pPr>
            <w:r>
              <w:rPr>
                <w:rFonts w:ascii="Courier New" w:cs="Courier New" w:eastAsia="Courier New" w:hAnsi="Courier New"/>
                <w:color w:val="A3E635"/>
                <w:sz w:val="19"/>
                <w:szCs w:val="19"/>
              </w:rPr>
              <w:t xml:space="preserve">  { id: 'overview',   label: 'Overview',       icon: FiPieChart },</w:t>
            </w:r>
          </w:p>
          <w:p>
            <w:pPr>
              <w:spacing w:before="20" w:after="20"/>
            </w:pPr>
            <w:r>
              <w:rPr>
                <w:rFonts w:ascii="Courier New" w:cs="Courier New" w:eastAsia="Courier New" w:hAnsi="Courier New"/>
                <w:color w:val="A3E635"/>
                <w:sz w:val="19"/>
                <w:szCs w:val="19"/>
              </w:rPr>
              <w:t xml:space="preserve">  { id: 'savings',    label: 'Savings',         icon: FiTrendingUp },</w:t>
            </w:r>
          </w:p>
          <w:p>
            <w:pPr>
              <w:spacing w:before="20" w:after="20"/>
            </w:pPr>
            <w:r>
              <w:rPr>
                <w:rFonts w:ascii="Courier New" w:cs="Courier New" w:eastAsia="Courier New" w:hAnsi="Courier New"/>
                <w:color w:val="A3E635"/>
                <w:sz w:val="19"/>
                <w:szCs w:val="19"/>
              </w:rPr>
              <w:t xml:space="preserve">  { id: 'loans',      label: 'Loans',           icon: FiCreditCard },</w:t>
            </w:r>
          </w:p>
          <w:p>
            <w:pPr>
              <w:spacing w:before="20" w:after="20"/>
            </w:pPr>
            <w:r>
              <w:rPr>
                <w:rFonts w:ascii="Courier New" w:cs="Courier New" w:eastAsia="Courier New" w:hAnsi="Courier New"/>
                <w:color w:val="A3E635"/>
                <w:sz w:val="19"/>
                <w:szCs w:val="19"/>
              </w:rPr>
              <w:t xml:space="preserve">  { id: 'payments',   label: 'Payments',        icon: FiClock },</w:t>
            </w:r>
          </w:p>
          <w:p>
            <w:pPr>
              <w:spacing w:before="20" w:after="20"/>
            </w:pPr>
            <w:r>
              <w:rPr>
                <w:rFonts w:ascii="Courier New" w:cs="Courier New" w:eastAsia="Courier New" w:hAnsi="Courier New"/>
                <w:color w:val="A3E635"/>
                <w:sz w:val="19"/>
                <w:szCs w:val="19"/>
              </w:rPr>
              <w:t xml:space="preserve">  { id: 'members',    label: 'Members',         icon: FiUsers },</w:t>
            </w:r>
          </w:p>
          <w:p>
            <w:pPr>
              <w:spacing w:before="20" w:after="20"/>
            </w:pPr>
            <w:r>
              <w:rPr>
                <w:rFonts w:ascii="Courier New" w:cs="Courier New" w:eastAsia="Courier New" w:hAnsi="Courier New"/>
                <w:color w:val="A3E635"/>
                <w:sz w:val="19"/>
                <w:szCs w:val="19"/>
              </w:rPr>
              <w:t xml:space="preserve">  { id: 'audit',      label: 'Audit Logs',      icon: FiShield },</w:t>
            </w:r>
          </w:p>
          <w:p>
            <w:pPr>
              <w:spacing w:before="20" w:after="20"/>
            </w:pPr>
            <w:r>
              <w:rPr>
                <w:rFonts w:ascii="Courier New" w:cs="Courier New" w:eastAsia="Courier New" w:hAnsi="Courier New"/>
                <w:color w:val="A3E635"/>
                <w:sz w:val="19"/>
                <w:szCs w:val="19"/>
              </w:rPr>
              <w:t xml:space="preserve">  { id: 'structure',  label: 'Pund Structure',  icon: FiSliders },</w:t>
            </w:r>
          </w:p>
          <w:p>
            <w:pPr>
              <w:spacing w:before="20" w:after="20"/>
            </w:pPr>
            <w:r>
              <w:rPr>
                <w:rFonts w:ascii="Courier New" w:cs="Courier New" w:eastAsia="Courier New" w:hAnsi="Courier New"/>
                <w:color w:val="FCD34D"/>
                <w:sz w:val="19"/>
                <w:szCs w:val="19"/>
              </w:rPr>
              <w:t xml:space="preserve">  // Conditional: Close OR Reopen based on pundData.pund_active</w:t>
            </w:r>
          </w:p>
          <w:p>
            <w:pPr>
              <w:spacing w:before="20" w:after="20"/>
            </w:pPr>
            <w:r>
              <w:rPr>
                <w:rFonts w:ascii="Courier New" w:cs="Courier New" w:eastAsia="Courier New" w:hAnsi="Courier New"/>
                <w:color w:val="93C5FD"/>
                <w:sz w:val="19"/>
                <w:szCs w:val="19"/>
              </w:rPr>
              <w:t xml:space="preserve">  ...(pundData?.pund_active</w:t>
            </w:r>
          </w:p>
          <w:p>
            <w:pPr>
              <w:spacing w:before="20" w:after="20"/>
            </w:pPr>
            <w:r>
              <w:rPr>
                <w:rFonts w:ascii="Courier New" w:cs="Courier New" w:eastAsia="Courier New" w:hAnsi="Courier New"/>
                <w:color w:val="A3E635"/>
                <w:sz w:val="19"/>
                <w:szCs w:val="19"/>
              </w:rPr>
              <w:t xml:space="preserve">    ? [{ id: 'close',  label: 'Close Pund',  icon: FiLock }]</w:t>
            </w:r>
          </w:p>
          <w:p>
            <w:pPr>
              <w:spacing w:before="20" w:after="20"/>
            </w:pPr>
            <w:r>
              <w:rPr>
                <w:rFonts w:ascii="Courier New" w:cs="Courier New" w:eastAsia="Courier New" w:hAnsi="Courier New"/>
                <w:color w:val="A3E635"/>
                <w:sz w:val="19"/>
                <w:szCs w:val="19"/>
              </w:rPr>
              <w:t xml:space="preserve">    : [{ id: 'reopen', label: 'Reopen Pund', icon: FiUnlock }]</w:t>
            </w:r>
          </w:p>
          <w:p>
            <w:pPr>
              <w:spacing w:before="20" w:after="20"/>
            </w:pPr>
            <w:r>
              <w:rPr>
                <w:rFonts w:ascii="Courier New" w:cs="Courier New" w:eastAsia="Courier New" w:hAnsi="Courier New"/>
                <w:color w:val="FFFFFF"/>
                <w:sz w:val="19"/>
                <w:szCs w:val="19"/>
              </w:rPr>
              <w:t xml:space="preserve">  )</w:t>
            </w:r>
          </w:p>
          <w:p>
            <w:pPr>
              <w:spacing w:before="20" w:after="20"/>
            </w:pPr>
            <w:r>
              <w:rPr>
                <w:rFonts w:ascii="Courier New" w:cs="Courier New" w:eastAsia="Courier New" w:hAnsi="Courier New"/>
                <w:color w:val="FFFFFF"/>
                <w:sz w:val="19"/>
                <w:szCs w:val="19"/>
              </w:rPr>
              <w:t xml:space="preserve">];</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7.3  OverviewTab — Financial Dashboard</w:t>
      </w:r>
    </w:p>
    <w:p>
      <w:pPr>
        <w:spacing w:before="100" w:after="100"/>
        <w:jc w:val="left"/>
      </w:pPr>
      <w:r>
        <w:rPr>
          <w:rFonts w:ascii="Calibri" w:cs="Calibri" w:eastAsia="Calibri" w:hAnsi="Calibri"/>
          <w:color w:val="374151"/>
          <w:sz w:val="22"/>
          <w:szCs w:val="22"/>
        </w:rPr>
        <w:t xml:space="preserve">OverviewTab is the landing view for both owners and members. It renders a different layout based on role prop.</w:t>
      </w:r>
    </w:p>
    <w:p>
      <w:pPr>
        <w:pStyle w:val="Heading3"/>
        <w:spacing w:before="260" w:after="120"/>
      </w:pPr>
      <w:r>
        <w:rPr>
          <w:rFonts w:ascii="Calibri" w:cs="Calibri" w:eastAsia="Calibri" w:hAnsi="Calibri"/>
          <w:b/>
          <w:bCs/>
          <w:color w:val="7C3AED"/>
          <w:sz w:val="24"/>
          <w:szCs w:val="24"/>
        </w:rPr>
        <w:t xml:space="preserve">Owner View Components</w:t>
      </w:r>
    </w:p>
    <w:p>
      <w:pPr>
        <w:pStyle w:val="ListParagraph"/>
        <w:numPr>
          <w:ilvl w:val="0"/>
          <w:numId w:val="2"/>
        </w:numPr>
        <w:spacing w:before="70" w:after="70"/>
      </w:pPr>
      <w:r>
        <w:rPr>
          <w:rFonts w:ascii="Calibri" w:cs="Calibri" w:eastAsia="Calibri" w:hAnsi="Calibri"/>
          <w:color w:val="374151"/>
          <w:sz w:val="22"/>
          <w:szCs w:val="22"/>
        </w:rPr>
        <w:t xml:space="preserve">3-gradient fund cards (Total Collected, Active Loans, Available Fund) — each has a linear-gradient background and shows derived sub-metrics</w:t>
      </w:r>
    </w:p>
    <w:p>
      <w:pPr>
        <w:pStyle w:val="ListParagraph"/>
        <w:numPr>
          <w:ilvl w:val="0"/>
          <w:numId w:val="2"/>
        </w:numPr>
        <w:spacing w:before="70" w:after="70"/>
      </w:pPr>
      <w:r>
        <w:rPr>
          <w:rFonts w:ascii="Calibri" w:cs="Calibri" w:eastAsia="Calibri" w:hAnsi="Calibri"/>
          <w:color w:val="374151"/>
          <w:sz w:val="22"/>
          <w:szCs w:val="22"/>
        </w:rPr>
        <w:t xml:space="preserve">Current Structure card — reads pundData.structure and displays 5 cells (saving amount, interest, penalties, cycles, effective date)</w:t>
      </w:r>
    </w:p>
    <w:p>
      <w:pPr>
        <w:pStyle w:val="ListParagraph"/>
        <w:numPr>
          <w:ilvl w:val="0"/>
          <w:numId w:val="2"/>
        </w:numPr>
        <w:spacing w:before="70" w:after="70"/>
      </w:pPr>
      <w:r>
        <w:rPr>
          <w:rFonts w:ascii="Calibri" w:cs="Calibri" w:eastAsia="Calibri" w:hAnsi="Calibri"/>
          <w:color w:val="374151"/>
          <w:sz w:val="22"/>
          <w:szCs w:val="22"/>
        </w:rPr>
        <w:t xml:space="preserve">Saving Summary card — 6-stat grid + breakdown table (savings vs penalties)</w:t>
      </w:r>
    </w:p>
    <w:p>
      <w:pPr>
        <w:pStyle w:val="Heading3"/>
        <w:spacing w:before="260" w:after="120"/>
      </w:pPr>
      <w:r>
        <w:rPr>
          <w:rFonts w:ascii="Calibri" w:cs="Calibri" w:eastAsia="Calibri" w:hAnsi="Calibri"/>
          <w:b/>
          <w:bCs/>
          <w:color w:val="7C3AED"/>
          <w:sz w:val="24"/>
          <w:szCs w:val="24"/>
        </w:rPr>
        <w:t xml:space="preserve">Member View Components</w:t>
      </w:r>
    </w:p>
    <w:p>
      <w:pPr>
        <w:pStyle w:val="ListParagraph"/>
        <w:numPr>
          <w:ilvl w:val="0"/>
          <w:numId w:val="2"/>
        </w:numPr>
        <w:spacing w:before="70" w:after="70"/>
      </w:pPr>
      <w:r>
        <w:rPr>
          <w:rFonts w:ascii="Calibri" w:cs="Calibri" w:eastAsia="Calibri" w:hAnsi="Calibri"/>
          <w:color w:val="374151"/>
          <w:sz w:val="22"/>
          <w:szCs w:val="22"/>
        </w:rPr>
        <w:t xml:space="preserve">Same 3 fund cards from API (same endpoint, filtered view)</w:t>
      </w:r>
    </w:p>
    <w:p>
      <w:pPr>
        <w:pStyle w:val="ListParagraph"/>
        <w:numPr>
          <w:ilvl w:val="0"/>
          <w:numId w:val="2"/>
        </w:numPr>
        <w:spacing w:before="70" w:after="70"/>
      </w:pPr>
      <w:r>
        <w:rPr>
          <w:rFonts w:ascii="Calibri" w:cs="Calibri" w:eastAsia="Calibri" w:hAnsi="Calibri"/>
          <w:color w:val="374151"/>
          <w:sz w:val="22"/>
          <w:szCs w:val="22"/>
        </w:rPr>
        <w:t xml:space="preserve">My Savings card — personal paid/unpaid/penalties from myFinancials.saving_summary</w:t>
      </w:r>
    </w:p>
    <w:p>
      <w:pPr>
        <w:pStyle w:val="ListParagraph"/>
        <w:numPr>
          <w:ilvl w:val="0"/>
          <w:numId w:val="2"/>
        </w:numPr>
        <w:spacing w:before="70" w:after="70"/>
      </w:pPr>
      <w:r>
        <w:rPr>
          <w:rFonts w:ascii="Calibri" w:cs="Calibri" w:eastAsia="Calibri" w:hAnsi="Calibri"/>
          <w:color w:val="374151"/>
          <w:sz w:val="22"/>
          <w:szCs w:val="22"/>
        </w:rPr>
        <w:t xml:space="preserve">My Active Loan card — principal, remaining, total payable, status from myFinancials.loan_summary</w:t>
      </w:r>
    </w:p>
    <w:p>
      <w:pPr>
        <w:pStyle w:val="Heading3"/>
        <w:spacing w:before="260" w:after="120"/>
      </w:pPr>
      <w:r>
        <w:rPr>
          <w:rFonts w:ascii="Calibri" w:cs="Calibri" w:eastAsia="Calibri" w:hAnsi="Calibri"/>
          <w:b/>
          <w:bCs/>
          <w:color w:val="7C3AED"/>
          <w:sz w:val="24"/>
          <w:szCs w:val="24"/>
        </w:rPr>
        <w:t xml:space="preserve">Fallback Calculation</w:t>
      </w:r>
    </w:p>
    <w:p>
      <w:pPr>
        <w:spacing w:before="100" w:after="100"/>
        <w:jc w:val="left"/>
      </w:pPr>
      <w:r>
        <w:rPr>
          <w:rFonts w:ascii="Calibri" w:cs="Calibri" w:eastAsia="Calibri" w:hAnsi="Calibri"/>
          <w:color w:val="374151"/>
          <w:sz w:val="22"/>
          <w:szCs w:val="22"/>
        </w:rPr>
        <w:t xml:space="preserve">If the /fund-summary/ or /saving-summary/ endpoints fail (e.g. no cycles generated yet), OverviewTab falls back to calculateFromCycles() — it manually computes totals by iterating over the raw cycle-payments data, summing emi amounts, paid amounts, and penalty amounts per payment. This prevents empty dashboards.</w:t>
      </w:r>
    </w:p>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7.4  SavingsTab — Cycle Management</w:t>
      </w:r>
    </w:p>
    <w:p>
      <w:pPr>
        <w:pStyle w:val="Heading3"/>
        <w:spacing w:before="260" w:after="120"/>
      </w:pPr>
      <w:r>
        <w:rPr>
          <w:rFonts w:ascii="Calibri" w:cs="Calibri" w:eastAsia="Calibri" w:hAnsi="Calibri"/>
          <w:b/>
          <w:bCs/>
          <w:color w:val="7C3AED"/>
          <w:sz w:val="24"/>
          <w:szCs w:val="24"/>
        </w:rPr>
        <w:t xml:space="preserve">View Modes</w:t>
      </w:r>
    </w:p>
    <w:p>
      <w:pPr>
        <w:spacing w:before="100" w:after="100"/>
        <w:jc w:val="left"/>
      </w:pPr>
      <w:r>
        <w:rPr>
          <w:rFonts w:ascii="Calibri" w:cs="Calibri" w:eastAsia="Calibri" w:hAnsi="Calibri"/>
          <w:color w:val="374151"/>
          <w:sz w:val="22"/>
          <w:szCs w:val="22"/>
        </w:rPr>
        <w:t xml:space="preserve">SavingsTab has two view modes toggled by a grid/list button pair (viewMode state). Both views fetch the same data from /finance/pund/:id/cycle-payments/.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Mode</w:t>
            </w:r>
          </w:p>
        </w:tc>
        <w:tc>
          <w:tcPr>
            <w:tcW w:type="dxa" w:w="73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Layout 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Grid</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Card per cycle in a CSS auto-fill grid. Each card shows progress bar, stats, and an expandable member payment section.</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List</w:t>
            </w:r>
          </w:p>
        </w:tc>
        <w:tc>
          <w:tcPr>
            <w:tcW w:type="dxa" w:w="73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Vertical list rows. Each row shows a condensed header (cycle number, date, progress bar, percentage). Clicking expands a detail panel with 3-stat cells and per-member payment rows.</w:t>
            </w:r>
          </w:p>
        </w:tc>
      </w:tr>
    </w:tbl>
    <w:p>
      <w:pPr>
        <w:pStyle w:val="Heading3"/>
        <w:spacing w:before="260" w:after="120"/>
      </w:pPr>
      <w:r>
        <w:rPr>
          <w:rFonts w:ascii="Calibri" w:cs="Calibri" w:eastAsia="Calibri" w:hAnsi="Calibri"/>
          <w:b/>
          <w:bCs/>
          <w:color w:val="7C3AED"/>
          <w:sz w:val="24"/>
          <w:szCs w:val="24"/>
        </w:rPr>
        <w:t xml:space="preserve">Progress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FFFFF"/>
                <w:sz w:val="19"/>
                <w:szCs w:val="19"/>
              </w:rPr>
              <w:t xml:space="preserve">const progressCls = (p) =&gt;</w:t>
            </w:r>
          </w:p>
          <w:p>
            <w:pPr>
              <w:spacing w:before="20" w:after="20"/>
            </w:pPr>
            <w:r>
              <w:rPr>
                <w:rFonts w:ascii="Courier New" w:cs="Courier New" w:eastAsia="Courier New" w:hAnsi="Courier New"/>
                <w:color w:val="A3E635"/>
                <w:sz w:val="19"/>
                <w:szCs w:val="19"/>
              </w:rPr>
              <w:t xml:space="preserve">  p &gt;= 100 ? 'done'    // green — fully collected</w:t>
            </w:r>
          </w:p>
          <w:p>
            <w:pPr>
              <w:spacing w:before="20" w:after="20"/>
            </w:pPr>
            <w:r>
              <w:rPr>
                <w:rFonts w:ascii="Courier New" w:cs="Courier New" w:eastAsia="Courier New" w:hAnsi="Courier New"/>
                <w:color w:val="FCD34D"/>
                <w:sz w:val="19"/>
                <w:szCs w:val="19"/>
              </w:rPr>
              <w:t xml:space="preserve">  : p &gt;= 50  ? 'partial' // amber — partially collected</w:t>
            </w:r>
          </w:p>
          <w:p>
            <w:pPr>
              <w:spacing w:before="20" w:after="20"/>
            </w:pPr>
            <w:r>
              <w:rPr>
                <w:rFonts w:ascii="Courier New" w:cs="Courier New" w:eastAsia="Courier New" w:hAnsi="Courier New"/>
                <w:color w:val="F472B6"/>
                <w:sz w:val="19"/>
                <w:szCs w:val="19"/>
              </w:rPr>
              <w:t xml:space="preserve">  : 'low';              // red — less than half collected</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progress = (paid_count / total_count) * 100</w:t>
            </w:r>
          </w:p>
          <w:p>
            <w:pPr>
              <w:spacing w:before="20" w:after="20"/>
            </w:pPr>
            <w:r>
              <w:rPr>
                <w:rFonts w:ascii="Courier New" w:cs="Courier New" w:eastAsia="Courier New" w:hAnsi="Courier New"/>
                <w:color w:val="FCD34D"/>
                <w:sz w:val="19"/>
                <w:szCs w:val="19"/>
              </w:rPr>
              <w:t xml:space="preserve">// — comes directly from API: cycle.progress</w:t>
            </w:r>
          </w:p>
        </w:tc>
      </w:tr>
    </w:tbl>
    <w:p>
      <w:pPr>
        <w:pStyle w:val="Heading3"/>
        <w:spacing w:before="260" w:after="120"/>
      </w:pPr>
      <w:r>
        <w:rPr>
          <w:rFonts w:ascii="Calibri" w:cs="Calibri" w:eastAsia="Calibri" w:hAnsi="Calibri"/>
          <w:b/>
          <w:bCs/>
          <w:color w:val="7C3AED"/>
          <w:sz w:val="24"/>
          <w:szCs w:val="24"/>
        </w:rPr>
        <w:t xml:space="preserve">Generate Cycle</w:t>
      </w:r>
    </w:p>
    <w:p>
      <w:pPr>
        <w:spacing w:before="100" w:after="100"/>
        <w:jc w:val="left"/>
      </w:pPr>
      <w:r>
        <w:rPr>
          <w:rFonts w:ascii="Calibri" w:cs="Calibri" w:eastAsia="Calibri" w:hAnsi="Calibri"/>
          <w:color w:val="374151"/>
          <w:sz w:val="22"/>
          <w:szCs w:val="22"/>
        </w:rPr>
        <w:t xml:space="preserve">The New Cycle button in the header calls onGenerateCycle which is passed down from PundDetail/index.jsx. That function posts to /finance/pund/:id/generate-cycle/ and then calls handleRefetch() to reload all hook data, ensuring the new cycle appears immediately.</w:t>
      </w:r>
    </w:p>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7.5  LoansTab — Dual-Role Component</w:t>
      </w:r>
    </w:p>
    <w:p>
      <w:pPr>
        <w:spacing w:before="100" w:after="100"/>
        <w:jc w:val="left"/>
      </w:pPr>
      <w:r>
        <w:rPr>
          <w:rFonts w:ascii="Calibri" w:cs="Calibri" w:eastAsia="Calibri" w:hAnsi="Calibri"/>
          <w:color w:val="374151"/>
          <w:sz w:val="22"/>
          <w:szCs w:val="22"/>
        </w:rPr>
        <w:t xml:space="preserve">LoansTab is the most role-differentiated component. It renders completely different UI depending on the role prop.</w:t>
      </w:r>
    </w:p>
    <w:p>
      <w:pPr>
        <w:pStyle w:val="Heading3"/>
        <w:spacing w:before="260" w:after="120"/>
      </w:pPr>
      <w:r>
        <w:rPr>
          <w:rFonts w:ascii="Calibri" w:cs="Calibri" w:eastAsia="Calibri" w:hAnsi="Calibri"/>
          <w:b/>
          <w:bCs/>
          <w:color w:val="7C3AED"/>
          <w:sz w:val="24"/>
          <w:szCs w:val="24"/>
        </w:rPr>
        <w:t xml:space="preserve">Owner View — Loan Management</w:t>
      </w:r>
    </w:p>
    <w:p>
      <w:pPr>
        <w:pStyle w:val="ListParagraph"/>
        <w:numPr>
          <w:ilvl w:val="0"/>
          <w:numId w:val="2"/>
        </w:numPr>
        <w:spacing w:before="70" w:after="70"/>
      </w:pPr>
      <w:r>
        <w:rPr>
          <w:rFonts w:ascii="Calibri" w:cs="Calibri" w:eastAsia="Calibri" w:hAnsi="Calibri"/>
          <w:color w:val="374151"/>
          <w:sz w:val="22"/>
          <w:szCs w:val="22"/>
        </w:rPr>
        <w:t xml:space="preserve">4 summary stats: Total Loans, Pending count, Active count, Available Fund</w:t>
      </w:r>
    </w:p>
    <w:p>
      <w:pPr>
        <w:pStyle w:val="ListParagraph"/>
        <w:numPr>
          <w:ilvl w:val="0"/>
          <w:numId w:val="2"/>
        </w:numPr>
        <w:spacing w:before="70" w:after="70"/>
      </w:pPr>
      <w:r>
        <w:rPr>
          <w:rFonts w:ascii="Calibri" w:cs="Calibri" w:eastAsia="Calibri" w:hAnsi="Calibri"/>
          <w:color w:val="374151"/>
          <w:sz w:val="22"/>
          <w:szCs w:val="22"/>
        </w:rPr>
        <w:t xml:space="preserve">Pending section: each pending loan shows member email, principal, available fund comparison, and Approve/Reject action row</w:t>
      </w:r>
    </w:p>
    <w:p>
      <w:pPr>
        <w:pStyle w:val="ListParagraph"/>
        <w:numPr>
          <w:ilvl w:val="0"/>
          <w:numId w:val="2"/>
        </w:numPr>
        <w:spacing w:before="70" w:after="70"/>
      </w:pPr>
      <w:r>
        <w:rPr>
          <w:rFonts w:ascii="Calibri" w:cs="Calibri" w:eastAsia="Calibri" w:hAnsi="Calibri"/>
          <w:color w:val="374151"/>
          <w:sz w:val="22"/>
          <w:szCs w:val="22"/>
        </w:rPr>
        <w:t xml:space="preserve">Approve: calls prompt() for cycle count → posts to /finance/loan/:id/approve/ with { cycles }</w:t>
      </w:r>
    </w:p>
    <w:p>
      <w:pPr>
        <w:pStyle w:val="ListParagraph"/>
        <w:numPr>
          <w:ilvl w:val="0"/>
          <w:numId w:val="2"/>
        </w:numPr>
        <w:spacing w:before="70" w:after="70"/>
      </w:pPr>
      <w:r>
        <w:rPr>
          <w:rFonts w:ascii="Calibri" w:cs="Calibri" w:eastAsia="Calibri" w:hAnsi="Calibri"/>
          <w:color w:val="374151"/>
          <w:sz w:val="22"/>
          <w:szCs w:val="22"/>
        </w:rPr>
        <w:t xml:space="preserve">Reject: opens a reject modal with a textarea for reason → posts to /finance/loan/:id/reject/ with { reason }</w:t>
      </w:r>
    </w:p>
    <w:p>
      <w:pPr>
        <w:pStyle w:val="ListParagraph"/>
        <w:numPr>
          <w:ilvl w:val="0"/>
          <w:numId w:val="2"/>
        </w:numPr>
        <w:spacing w:before="70" w:after="70"/>
      </w:pPr>
      <w:r>
        <w:rPr>
          <w:rFonts w:ascii="Calibri" w:cs="Calibri" w:eastAsia="Calibri" w:hAnsi="Calibri"/>
          <w:color w:val="374151"/>
          <w:sz w:val="22"/>
          <w:szCs w:val="22"/>
        </w:rPr>
        <w:t xml:space="preserve">Active section: each loan has an expandable panel with repayment progress bar and 4-cell detail grid (principal, interest, paid, remaining)</w:t>
      </w:r>
    </w:p>
    <w:p>
      <w:pPr>
        <w:pStyle w:val="ListParagraph"/>
        <w:numPr>
          <w:ilvl w:val="0"/>
          <w:numId w:val="2"/>
        </w:numPr>
        <w:spacing w:before="70" w:after="70"/>
      </w:pPr>
      <w:r>
        <w:rPr>
          <w:rFonts w:ascii="Calibri" w:cs="Calibri" w:eastAsia="Calibri" w:hAnsi="Calibri"/>
          <w:color w:val="374151"/>
          <w:sz w:val="22"/>
          <w:szCs w:val="22"/>
        </w:rPr>
        <w:t xml:space="preserve">Eye button on active loans opens InstallmentModal with per-cycle installment breakdown</w:t>
      </w:r>
    </w:p>
    <w:p>
      <w:pPr>
        <w:pStyle w:val="Heading3"/>
        <w:spacing w:before="260" w:after="120"/>
      </w:pPr>
      <w:r>
        <w:rPr>
          <w:rFonts w:ascii="Calibri" w:cs="Calibri" w:eastAsia="Calibri" w:hAnsi="Calibri"/>
          <w:b/>
          <w:bCs/>
          <w:color w:val="7C3AED"/>
          <w:sz w:val="24"/>
          <w:szCs w:val="24"/>
        </w:rPr>
        <w:t xml:space="preserve">Member View — Self-Service</w:t>
      </w:r>
    </w:p>
    <w:p>
      <w:pPr>
        <w:pStyle w:val="ListParagraph"/>
        <w:numPr>
          <w:ilvl w:val="0"/>
          <w:numId w:val="2"/>
        </w:numPr>
        <w:spacing w:before="70" w:after="70"/>
      </w:pPr>
      <w:r>
        <w:rPr>
          <w:rFonts w:ascii="Calibri" w:cs="Calibri" w:eastAsia="Calibri" w:hAnsi="Calibri"/>
          <w:color w:val="374151"/>
          <w:sz w:val="22"/>
          <w:szCs w:val="22"/>
        </w:rPr>
        <w:t xml:space="preserve">2 stats: total loans, active loan count</w:t>
      </w:r>
    </w:p>
    <w:p>
      <w:pPr>
        <w:pStyle w:val="ListParagraph"/>
        <w:numPr>
          <w:ilvl w:val="0"/>
          <w:numId w:val="2"/>
        </w:numPr>
        <w:spacing w:before="70" w:after="70"/>
      </w:pPr>
      <w:r>
        <w:rPr>
          <w:rFonts w:ascii="Calibri" w:cs="Calibri" w:eastAsia="Calibri" w:hAnsi="Calibri"/>
          <w:color w:val="374151"/>
          <w:sz w:val="22"/>
          <w:szCs w:val="22"/>
        </w:rPr>
        <w:t xml:space="preserve">Available fund display fetched from /finance/pund/:id/fund-summary/</w:t>
      </w:r>
    </w:p>
    <w:p>
      <w:pPr>
        <w:pStyle w:val="ListParagraph"/>
        <w:numPr>
          <w:ilvl w:val="0"/>
          <w:numId w:val="2"/>
        </w:numPr>
        <w:spacing w:before="70" w:after="70"/>
      </w:pPr>
      <w:r>
        <w:rPr>
          <w:rFonts w:ascii="Calibri" w:cs="Calibri" w:eastAsia="Calibri" w:hAnsi="Calibri"/>
          <w:color w:val="374151"/>
          <w:sz w:val="22"/>
          <w:szCs w:val="22"/>
        </w:rPr>
        <w:t xml:space="preserve">Request Loan button opens LoanModal — validates amount ≤ available fund</w:t>
      </w:r>
    </w:p>
    <w:p>
      <w:pPr>
        <w:pStyle w:val="ListParagraph"/>
        <w:numPr>
          <w:ilvl w:val="0"/>
          <w:numId w:val="2"/>
        </w:numPr>
        <w:spacing w:before="70" w:after="70"/>
      </w:pPr>
      <w:r>
        <w:rPr>
          <w:rFonts w:ascii="Calibri" w:cs="Calibri" w:eastAsia="Calibri" w:hAnsi="Calibri"/>
          <w:color w:val="374151"/>
          <w:sz w:val="22"/>
          <w:szCs w:val="22"/>
        </w:rPr>
        <w:t xml:space="preserve">My Loan Requests list: expandable per loan showing principal/interest details, eye button for installments on active loans</w:t>
      </w:r>
    </w:p>
    <w:p>
      <w:pPr>
        <w:pStyle w:val="Heading3"/>
        <w:spacing w:before="260" w:after="120"/>
      </w:pPr>
      <w:r>
        <w:rPr>
          <w:rFonts w:ascii="Calibri" w:cs="Calibri" w:eastAsia="Calibri" w:hAnsi="Calibri"/>
          <w:b/>
          <w:bCs/>
          <w:color w:val="7C3AED"/>
          <w:sz w:val="24"/>
          <w:szCs w:val="24"/>
        </w:rPr>
        <w:t xml:space="preserve">InstallmentModal (Shared)</w:t>
      </w:r>
    </w:p>
    <w:p>
      <w:pPr>
        <w:spacing w:before="100" w:after="100"/>
        <w:jc w:val="left"/>
      </w:pPr>
      <w:r>
        <w:rPr>
          <w:rFonts w:ascii="Calibri" w:cs="Calibri" w:eastAsia="Calibri" w:hAnsi="Calibri"/>
          <w:color w:val="374151"/>
          <w:sz w:val="22"/>
          <w:szCs w:val="22"/>
        </w:rPr>
        <w:t xml:space="preserve">Fetched separately when the eye button is clicked. Calls /finance/loan/:id/detail/ which returns an installments array. The modal shows a progress bar (paid/total), and each installment card shows cycle number, status badge (Paid/Overdue/Pending), total amount, due date. Owner sees a Mark Paid button on unpaid installments.</w:t>
      </w:r>
    </w:p>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7.6  PaymentsTab — Financial Table</w:t>
      </w:r>
    </w:p>
    <w:p>
      <w:pPr>
        <w:pStyle w:val="Heading3"/>
        <w:spacing w:before="260" w:after="120"/>
      </w:pPr>
      <w:r>
        <w:rPr>
          <w:rFonts w:ascii="Calibri" w:cs="Calibri" w:eastAsia="Calibri" w:hAnsi="Calibri"/>
          <w:b/>
          <w:bCs/>
          <w:color w:val="7C3AED"/>
          <w:sz w:val="24"/>
          <w:szCs w:val="24"/>
        </w:rPr>
        <w:t xml:space="preserve">Data Fetching &amp; Deduplication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CD34D"/>
                <w:sz w:val="19"/>
                <w:szCs w:val="19"/>
              </w:rPr>
              <w:t xml:space="preserve">// Fetch all cycles with embedded payments:</w:t>
            </w:r>
          </w:p>
          <w:p>
            <w:pPr>
              <w:spacing w:before="20" w:after="20"/>
            </w:pPr>
            <w:r>
              <w:rPr>
                <w:rFonts w:ascii="Courier New" w:cs="Courier New" w:eastAsia="Courier New" w:hAnsi="Courier New"/>
                <w:color w:val="93C5FD"/>
                <w:sz w:val="19"/>
                <w:szCs w:val="19"/>
              </w:rPr>
              <w:t xml:space="preserve">GET /finance/pund/:id/cycle-payments/</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Deduplication via Map — prevents double rows:</w:t>
            </w:r>
          </w:p>
          <w:p>
            <w:pPr>
              <w:spacing w:before="20" w:after="20"/>
            </w:pPr>
            <w:r>
              <w:rPr>
                <w:rFonts w:ascii="Courier New" w:cs="Courier New" w:eastAsia="Courier New" w:hAnsi="Courier New"/>
                <w:color w:val="FFFFFF"/>
                <w:sz w:val="19"/>
                <w:szCs w:val="19"/>
              </w:rPr>
              <w:t xml:space="preserve">const paymentMap = new Map();</w:t>
            </w:r>
          </w:p>
          <w:p>
            <w:pPr>
              <w:spacing w:before="20" w:after="20"/>
            </w:pPr>
            <w:r>
              <w:rPr>
                <w:rFonts w:ascii="Courier New" w:cs="Courier New" w:eastAsia="Courier New" w:hAnsi="Courier New"/>
                <w:color w:val="FFFFFF"/>
                <w:sz w:val="19"/>
                <w:szCs w:val="19"/>
              </w:rPr>
              <w:t xml:space="preserve">cycleResponse.forEach(cycle =&gt; {</w:t>
            </w:r>
          </w:p>
          <w:p>
            <w:pPr>
              <w:spacing w:before="20" w:after="20"/>
            </w:pPr>
            <w:r>
              <w:rPr>
                <w:rFonts w:ascii="Courier New" w:cs="Courier New" w:eastAsia="Courier New" w:hAnsi="Courier New"/>
                <w:color w:val="A3E635"/>
                <w:sz w:val="19"/>
                <w:szCs w:val="19"/>
              </w:rPr>
              <w:t xml:space="preserve">  const seen = new Set(); // per-cycle duplicate guard</w:t>
            </w:r>
          </w:p>
          <w:p>
            <w:pPr>
              <w:spacing w:before="20" w:after="20"/>
            </w:pPr>
            <w:r>
              <w:rPr>
                <w:rFonts w:ascii="Courier New" w:cs="Courier New" w:eastAsia="Courier New" w:hAnsi="Courier New"/>
                <w:color w:val="FFFFFF"/>
                <w:sz w:val="19"/>
                <w:szCs w:val="19"/>
              </w:rPr>
              <w:t xml:space="preserve">  (cycle.payments || []).forEach(p =&gt; {</w:t>
            </w:r>
          </w:p>
          <w:p>
            <w:pPr>
              <w:spacing w:before="20" w:after="20"/>
            </w:pPr>
            <w:r>
              <w:rPr>
                <w:rFonts w:ascii="Courier New" w:cs="Courier New" w:eastAsia="Courier New" w:hAnsi="Courier New"/>
                <w:color w:val="A3E635"/>
                <w:sz w:val="19"/>
                <w:szCs w:val="19"/>
              </w:rPr>
              <w:t xml:space="preserve">    const key = `${p.member_id}-${cycle.cycle_number}`;</w:t>
            </w:r>
          </w:p>
          <w:p>
            <w:pPr>
              <w:spacing w:before="20" w:after="20"/>
            </w:pPr>
            <w:r>
              <w:rPr>
                <w:rFonts w:ascii="Courier New" w:cs="Courier New" w:eastAsia="Courier New" w:hAnsi="Courier New"/>
                <w:color w:val="F472B6"/>
                <w:sz w:val="19"/>
                <w:szCs w:val="19"/>
              </w:rPr>
              <w:t xml:space="preserve">    if (seen.has(key)) return; // skip duplicates</w:t>
            </w:r>
          </w:p>
          <w:p>
            <w:pPr>
              <w:spacing w:before="20" w:after="20"/>
            </w:pPr>
            <w:r>
              <w:rPr>
                <w:rFonts w:ascii="Courier New" w:cs="Courier New" w:eastAsia="Courier New" w:hAnsi="Courier New"/>
                <w:color w:val="FFFFFF"/>
                <w:sz w:val="19"/>
                <w:szCs w:val="19"/>
              </w:rPr>
              <w:t xml:space="preserve">    seen.add(key);</w:t>
            </w:r>
          </w:p>
          <w:p>
            <w:pPr>
              <w:spacing w:before="20" w:after="20"/>
            </w:pPr>
            <w:r>
              <w:rPr>
                <w:rFonts w:ascii="Courier New" w:cs="Courier New" w:eastAsia="Courier New" w:hAnsi="Courier New"/>
                <w:color w:val="FFFFFF"/>
                <w:sz w:val="19"/>
                <w:szCs w:val="19"/>
              </w:rPr>
              <w:t xml:space="preserve">    paymentMap.set(key, { ...p, cycle_number, due_date });</w:t>
            </w:r>
          </w:p>
          <w:p>
            <w:pPr>
              <w:spacing w:before="20" w:after="20"/>
            </w:pPr>
            <w:r>
              <w:rPr>
                <w:rFonts w:ascii="Courier New" w:cs="Courier New" w:eastAsia="Courier New" w:hAnsi="Courier New"/>
                <w:color w:val="FFFFFF"/>
                <w:sz w:val="19"/>
                <w:szCs w:val="19"/>
              </w:rPr>
              <w:t xml:space="preserve">  });</w:t>
            </w:r>
          </w:p>
          <w:p>
            <w:pPr>
              <w:spacing w:before="20" w:after="20"/>
            </w:pPr>
            <w:r>
              <w:rPr>
                <w:rFonts w:ascii="Courier New" w:cs="Courier New" w:eastAsia="Courier New" w:hAnsi="Courier New"/>
                <w:color w:val="FFFFFF"/>
                <w:sz w:val="19"/>
                <w:szCs w:val="19"/>
              </w:rPr>
              <w:t xml:space="preserve">});</w:t>
            </w:r>
          </w:p>
        </w:tc>
      </w:tr>
    </w:tbl>
    <w:p>
      <w:pPr>
        <w:pStyle w:val="Heading3"/>
        <w:spacing w:before="260" w:after="120"/>
      </w:pPr>
      <w:r>
        <w:rPr>
          <w:rFonts w:ascii="Calibri" w:cs="Calibri" w:eastAsia="Calibri" w:hAnsi="Calibri"/>
          <w:b/>
          <w:bCs/>
          <w:color w:val="7C3AED"/>
          <w:sz w:val="24"/>
          <w:szCs w:val="24"/>
        </w:rPr>
        <w:t xml:space="preserve">Filter System</w:t>
      </w:r>
    </w:p>
    <w:p>
      <w:pPr>
        <w:spacing w:before="100" w:after="100"/>
        <w:jc w:val="left"/>
      </w:pPr>
      <w:r>
        <w:rPr>
          <w:rFonts w:ascii="Calibri" w:cs="Calibri" w:eastAsia="Calibri" w:hAnsi="Calibri"/>
          <w:color w:val="374151"/>
          <w:sz w:val="22"/>
          <w:szCs w:val="22"/>
        </w:rPr>
        <w:t xml:space="preserve">Two independent filters work in combination: a cycle dropdown (populated from unique cycle numbers) and a text search (member name). The filtered array is computed from both filters applied together on every render.</w:t>
      </w:r>
    </w:p>
    <w:p>
      <w:pPr>
        <w:pStyle w:val="Heading3"/>
        <w:spacing w:before="260" w:after="120"/>
      </w:pPr>
      <w:r>
        <w:rPr>
          <w:rFonts w:ascii="Calibri" w:cs="Calibri" w:eastAsia="Calibri" w:hAnsi="Calibri"/>
          <w:b/>
          <w:bCs/>
          <w:color w:val="7C3AED"/>
          <w:sz w:val="24"/>
          <w:szCs w:val="24"/>
        </w:rPr>
        <w:t xml:space="preserve">PDF Export — Detailed Breakdown</w:t>
      </w:r>
    </w:p>
    <w:p>
      <w:pPr>
        <w:spacing w:before="100" w:after="100"/>
        <w:jc w:val="left"/>
      </w:pPr>
      <w:r>
        <w:rPr>
          <w:rFonts w:ascii="Calibri" w:cs="Calibri" w:eastAsia="Calibri" w:hAnsi="Calibri"/>
          <w:color w:val="374151"/>
          <w:sz w:val="22"/>
          <w:szCs w:val="22"/>
        </w:rPr>
        <w:t xml:space="preserve">The exportToPDF function in PaymentsTab creates an A4 PDF with 5 sections:</w:t>
      </w:r>
    </w:p>
    <w:p>
      <w:pPr>
        <w:pStyle w:val="ListParagraph"/>
        <w:numPr>
          <w:ilvl w:val="0"/>
          <w:numId w:val="3"/>
        </w:numPr>
        <w:spacing w:before="70" w:after="70"/>
      </w:pPr>
      <w:r>
        <w:rPr>
          <w:rFonts w:ascii="Calibri" w:cs="Calibri" w:eastAsia="Calibri" w:hAnsi="Calibri"/>
          <w:color w:val="374151"/>
          <w:sz w:val="22"/>
          <w:szCs w:val="22"/>
        </w:rPr>
        <w:t xml:space="preserve">PUNDX branded header band with company name and subtitle</w:t>
      </w:r>
    </w:p>
    <w:p>
      <w:pPr>
        <w:pStyle w:val="ListParagraph"/>
        <w:numPr>
          <w:ilvl w:val="0"/>
          <w:numId w:val="3"/>
        </w:numPr>
        <w:spacing w:before="70" w:after="70"/>
      </w:pPr>
      <w:r>
        <w:rPr>
          <w:rFonts w:ascii="Calibri" w:cs="Calibri" w:eastAsia="Calibri" w:hAnsi="Calibri"/>
          <w:color w:val="374151"/>
          <w:sz w:val="22"/>
          <w:szCs w:val="22"/>
        </w:rPr>
        <w:t xml:space="preserve">Pund Details block (name, type, generated date, generator email, status)</w:t>
      </w:r>
    </w:p>
    <w:p>
      <w:pPr>
        <w:pStyle w:val="ListParagraph"/>
        <w:numPr>
          <w:ilvl w:val="0"/>
          <w:numId w:val="3"/>
        </w:numPr>
        <w:spacing w:before="70" w:after="70"/>
      </w:pPr>
      <w:r>
        <w:rPr>
          <w:rFonts w:ascii="Calibri" w:cs="Calibri" w:eastAsia="Calibri" w:hAnsi="Calibri"/>
          <w:color w:val="374151"/>
          <w:sz w:val="22"/>
          <w:szCs w:val="22"/>
        </w:rPr>
        <w:t xml:space="preserve">Pund Summary table (cycles, members, expected, collected, penalties, pending)</w:t>
      </w:r>
    </w:p>
    <w:p>
      <w:pPr>
        <w:pStyle w:val="ListParagraph"/>
        <w:numPr>
          <w:ilvl w:val="0"/>
          <w:numId w:val="3"/>
        </w:numPr>
        <w:spacing w:before="70" w:after="70"/>
      </w:pPr>
      <w:r>
        <w:rPr>
          <w:rFonts w:ascii="Calibri" w:cs="Calibri" w:eastAsia="Calibri" w:hAnsi="Calibri"/>
          <w:color w:val="374151"/>
          <w:sz w:val="22"/>
          <w:szCs w:val="22"/>
        </w:rPr>
        <w:t xml:space="preserve">Cycle Summary table with one row per cycle (autoTable)</w:t>
      </w:r>
    </w:p>
    <w:p>
      <w:pPr>
        <w:pStyle w:val="ListParagraph"/>
        <w:numPr>
          <w:ilvl w:val="0"/>
          <w:numId w:val="3"/>
        </w:numPr>
        <w:spacing w:before="70" w:after="70"/>
      </w:pPr>
      <w:r>
        <w:rPr>
          <w:rFonts w:ascii="Calibri" w:cs="Calibri" w:eastAsia="Calibri" w:hAnsi="Calibri"/>
          <w:color w:val="374151"/>
          <w:sz w:val="22"/>
          <w:szCs w:val="22"/>
        </w:rPr>
        <w:t xml:space="preserve">Detailed Payments table — one row per payment across all cycles (autoTable)</w:t>
      </w:r>
    </w:p>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7.7  MembersTab — Member Management</w:t>
      </w:r>
    </w:p>
    <w:p>
      <w:pPr>
        <w:pStyle w:val="Heading3"/>
        <w:spacing w:before="260" w:after="120"/>
      </w:pPr>
      <w:r>
        <w:rPr>
          <w:rFonts w:ascii="Calibri" w:cs="Calibri" w:eastAsia="Calibri" w:hAnsi="Calibri"/>
          <w:b/>
          <w:bCs/>
          <w:color w:val="7C3AED"/>
          <w:sz w:val="24"/>
          <w:szCs w:val="24"/>
        </w:rPr>
        <w:t xml:space="preserve">State in Container (index.jsx)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State Variable</w:t>
            </w:r>
          </w:p>
        </w:tc>
        <w:tc>
          <w:tcPr>
            <w:tcW w:type="dxa" w:w="65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Purpose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selectedMember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The member object passed to view/edit/remove modals</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showMemberModal</w:t>
            </w:r>
          </w:p>
        </w:tc>
        <w:tc>
          <w:tcPr>
            <w:tcW w:type="dxa" w:w="6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Boolean — controls MemberModal (read-only detail) visibility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showEditModal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Boolean — controls EditMemberModal visibility</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showAddModal</w:t>
            </w:r>
          </w:p>
        </w:tc>
        <w:tc>
          <w:tcPr>
            <w:tcW w:type="dxa" w:w="6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Boolean — controls AddMemberModal visibility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showRemoveConfirm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Boolean — controls RemoveConfirmModal visibility</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showReactivateConfirm</w:t>
            </w:r>
          </w:p>
        </w:tc>
        <w:tc>
          <w:tcPr>
            <w:tcW w:type="dxa" w:w="6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Boolean — controls ReactivateConfirmModal visibility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memberToRemove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Separate from selectedMember — prevents accidental data bleed</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memberToReactivate</w:t>
            </w:r>
          </w:p>
        </w:tc>
        <w:tc>
          <w:tcPr>
            <w:tcW w:type="dxa" w:w="6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Same isolation pattern as memberToRemove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removing / reactivating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Separate loading flags for each destructive action</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localMembers</w:t>
            </w:r>
          </w:p>
        </w:tc>
        <w:tc>
          <w:tcPr>
            <w:tcW w:type="dxa" w:w="6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Derived from members prop with OWNER filtered out — owners don't appear in the list</w:t>
            </w:r>
          </w:p>
        </w:tc>
      </w:tr>
    </w:tbl>
    <w:p>
      <w:pPr>
        <w:pStyle w:val="Heading3"/>
        <w:spacing w:before="260" w:after="120"/>
      </w:pPr>
      <w:r>
        <w:rPr>
          <w:rFonts w:ascii="Calibri" w:cs="Calibri" w:eastAsia="Calibri" w:hAnsi="Calibri"/>
          <w:b/>
          <w:bCs/>
          <w:color w:val="7C3AED"/>
          <w:sz w:val="24"/>
          <w:szCs w:val="24"/>
        </w:rPr>
        <w:t xml:space="preserve">Owner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CD34D"/>
                <w:sz w:val="19"/>
                <w:szCs w:val="19"/>
              </w:rPr>
              <w:t xml:space="preserve">// OWNER should never appear in the members management list:</w:t>
            </w:r>
          </w:p>
          <w:p>
            <w:pPr>
              <w:spacing w:before="20" w:after="20"/>
            </w:pPr>
            <w:r>
              <w:rPr>
                <w:rFonts w:ascii="Courier New" w:cs="Courier New" w:eastAsia="Courier New" w:hAnsi="Courier New"/>
                <w:color w:val="FFFFFF"/>
                <w:sz w:val="19"/>
                <w:szCs w:val="19"/>
              </w:rPr>
              <w:t xml:space="preserve">useEffect(() =&gt; {</w:t>
            </w:r>
          </w:p>
          <w:p>
            <w:pPr>
              <w:spacing w:before="20" w:after="20"/>
            </w:pPr>
            <w:r>
              <w:rPr>
                <w:rFonts w:ascii="Courier New" w:cs="Courier New" w:eastAsia="Courier New" w:hAnsi="Courier New"/>
                <w:color w:val="FFFFFF"/>
                <w:sz w:val="19"/>
                <w:szCs w:val="19"/>
              </w:rPr>
              <w:t xml:space="preserve">  if (members?.length &gt; 0) {</w:t>
            </w:r>
          </w:p>
          <w:p>
            <w:pPr>
              <w:spacing w:before="20" w:after="20"/>
            </w:pPr>
            <w:r>
              <w:rPr>
                <w:rFonts w:ascii="Courier New" w:cs="Courier New" w:eastAsia="Courier New" w:hAnsi="Courier New"/>
                <w:color w:val="A3E635"/>
                <w:sz w:val="19"/>
                <w:szCs w:val="19"/>
              </w:rPr>
              <w:t xml:space="preserve">    setLocalMembers(members.filter(m =&gt; m.role !== 'OWNER'));</w:t>
            </w:r>
          </w:p>
          <w:p>
            <w:pPr>
              <w:spacing w:before="20" w:after="20"/>
            </w:pPr>
            <w:r>
              <w:rPr>
                <w:rFonts w:ascii="Courier New" w:cs="Courier New" w:eastAsia="Courier New" w:hAnsi="Courier New"/>
                <w:color w:val="FFFFFF"/>
                <w:sz w:val="19"/>
                <w:szCs w:val="19"/>
              </w:rPr>
              <w:t xml:space="preserve">  }</w:t>
            </w:r>
          </w:p>
          <w:p>
            <w:pPr>
              <w:spacing w:before="20" w:after="20"/>
            </w:pPr>
            <w:r>
              <w:rPr>
                <w:rFonts w:ascii="Courier New" w:cs="Courier New" w:eastAsia="Courier New" w:hAnsi="Courier New"/>
                <w:color w:val="FFFFFF"/>
                <w:sz w:val="19"/>
                <w:szCs w:val="19"/>
              </w:rPr>
              <w:t xml:space="preserve">}, [members]);</w:t>
            </w:r>
          </w:p>
        </w:tc>
      </w:tr>
    </w:tbl>
    <w:p>
      <w:pPr>
        <w:pStyle w:val="Heading3"/>
        <w:spacing w:before="260" w:after="120"/>
      </w:pPr>
      <w:r>
        <w:rPr>
          <w:rFonts w:ascii="Calibri" w:cs="Calibri" w:eastAsia="Calibri" w:hAnsi="Calibri"/>
          <w:b/>
          <w:bCs/>
          <w:color w:val="7C3AED"/>
          <w:sz w:val="24"/>
          <w:szCs w:val="24"/>
        </w:rPr>
        <w:t xml:space="preserve">EditMemberModal — Email Change OTP</w:t>
      </w:r>
    </w:p>
    <w:p>
      <w:pPr>
        <w:spacing w:before="100" w:after="100"/>
        <w:jc w:val="left"/>
      </w:pPr>
      <w:r>
        <w:rPr>
          <w:rFonts w:ascii="Calibri" w:cs="Calibri" w:eastAsia="Calibri" w:hAnsi="Calibri"/>
          <w:color w:val="374151"/>
          <w:sz w:val="22"/>
          <w:szCs w:val="22"/>
        </w:rPr>
        <w:t xml:space="preserve">When the email field is changed and the form is saved, the response from /punds/:id/edit-member/:uid/ may return { message: 'OTP sent to new email...' }. In this case, the modal transitions to an OTP-sent confirmation state (showing a CheckCircle icon and instructions to verify the new email). This prevents the email from changing until the new address is verified.</w:t>
      </w:r>
    </w:p>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7.8  StructureTab — Financial Rules</w:t>
      </w:r>
    </w:p>
    <w:p>
      <w:pPr>
        <w:pStyle w:val="Heading3"/>
        <w:spacing w:before="260" w:after="120"/>
      </w:pPr>
      <w:r>
        <w:rPr>
          <w:rFonts w:ascii="Calibri" w:cs="Calibri" w:eastAsia="Calibri" w:hAnsi="Calibri"/>
          <w:b/>
          <w:bCs/>
          <w:color w:val="7C3AED"/>
          <w:sz w:val="24"/>
          <w:szCs w:val="24"/>
        </w:rPr>
        <w:t xml:space="preserve">Effective Date System</w:t>
      </w:r>
    </w:p>
    <w:p>
      <w:pPr>
        <w:spacing w:before="100" w:after="100"/>
        <w:jc w:val="left"/>
      </w:pPr>
      <w:r>
        <w:rPr>
          <w:rFonts w:ascii="Calibri" w:cs="Calibri" w:eastAsia="Calibri" w:hAnsi="Calibri"/>
          <w:color w:val="374151"/>
          <w:sz w:val="22"/>
          <w:szCs w:val="22"/>
        </w:rPr>
        <w:t xml:space="preserve">The structure doesn't take effect immediately — it must have an effective_from date. PundX offers two options via radio buttons:</w:t>
      </w:r>
    </w:p>
    <w:p>
      <w:pPr>
        <w:pStyle w:val="ListParagraph"/>
        <w:numPr>
          <w:ilvl w:val="0"/>
          <w:numId w:val="2"/>
        </w:numPr>
        <w:spacing w:before="70" w:after="70"/>
      </w:pPr>
      <w:r>
        <w:rPr>
          <w:rFonts w:ascii="Calibri" w:cs="Calibri" w:eastAsia="Calibri" w:hAnsi="Calibri"/>
          <w:color w:val="374151"/>
          <w:sz w:val="22"/>
          <w:szCs w:val="22"/>
        </w:rPr>
        <w:t xml:space="preserve">Auto: 7 days from today (calculated with nextWeekStr() helper). No date picker shown.</w:t>
      </w:r>
    </w:p>
    <w:p>
      <w:pPr>
        <w:pStyle w:val="ListParagraph"/>
        <w:numPr>
          <w:ilvl w:val="0"/>
          <w:numId w:val="2"/>
        </w:numPr>
        <w:spacing w:before="70" w:after="70"/>
      </w:pPr>
      <w:r>
        <w:rPr>
          <w:rFonts w:ascii="Calibri" w:cs="Calibri" w:eastAsia="Calibri" w:hAnsi="Calibri"/>
          <w:color w:val="374151"/>
          <w:sz w:val="22"/>
          <w:szCs w:val="22"/>
        </w:rPr>
        <w:t xml:space="preserve">Manual: Shows a date input field with minimum validation. The selected date is included in the API payload.</w:t>
      </w:r>
    </w:p>
    <w:p>
      <w:pPr>
        <w:spacing w:before="100" w:after="100"/>
        <w:jc w:val="left"/>
      </w:pPr>
      <w:r>
        <w:rPr>
          <w:rFonts w:ascii="Calibri" w:cs="Calibri" w:eastAsia="Calibri" w:hAnsi="Calibri"/>
          <w:color w:val="374151"/>
          <w:sz w:val="22"/>
          <w:szCs w:val="22"/>
        </w:rPr>
        <w:t xml:space="preserve">If no effective_from is sent, the backend uses its own default. This gives the owner time to communicate changes to members before they take effect.</w:t>
      </w:r>
    </w:p>
    <w:p>
      <w:pPr>
        <w:pStyle w:val="Heading3"/>
        <w:spacing w:before="260" w:after="120"/>
      </w:pPr>
      <w:r>
        <w:rPr>
          <w:rFonts w:ascii="Calibri" w:cs="Calibri" w:eastAsia="Calibri" w:hAnsi="Calibri"/>
          <w:b/>
          <w:bCs/>
          <w:color w:val="7C3AED"/>
          <w:sz w:val="24"/>
          <w:szCs w:val="24"/>
        </w:rPr>
        <w:t xml:space="preserve">Form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FFFFF"/>
                <w:sz w:val="19"/>
                <w:szCs w:val="19"/>
              </w:rPr>
              <w:t xml:space="preserve">const validate = () =&gt; {</w:t>
            </w:r>
          </w:p>
          <w:p>
            <w:pPr>
              <w:spacing w:before="20" w:after="20"/>
            </w:pPr>
            <w:r>
              <w:rPr>
                <w:rFonts w:ascii="Courier New" w:cs="Courier New" w:eastAsia="Courier New" w:hAnsi="Courier New"/>
                <w:color w:val="FFFFFF"/>
                <w:sz w:val="19"/>
                <w:szCs w:val="19"/>
              </w:rPr>
              <w:t xml:space="preserve">  const errs = {};</w:t>
            </w:r>
          </w:p>
          <w:p>
            <w:pPr>
              <w:spacing w:before="20" w:after="20"/>
            </w:pPr>
            <w:r>
              <w:rPr>
                <w:rFonts w:ascii="Courier New" w:cs="Courier New" w:eastAsia="Courier New" w:hAnsi="Courier New"/>
                <w:color w:val="F472B6"/>
                <w:sz w:val="19"/>
                <w:szCs w:val="19"/>
              </w:rPr>
              <w:t xml:space="preserve">  if (!data.saving_amount || parseFloat(data.saving_amount) &lt;= 0)</w:t>
            </w:r>
          </w:p>
          <w:p>
            <w:pPr>
              <w:spacing w:before="20" w:after="20"/>
            </w:pPr>
            <w:r>
              <w:rPr>
                <w:rFonts w:ascii="Courier New" w:cs="Courier New" w:eastAsia="Courier New" w:hAnsi="Courier New"/>
                <w:color w:val="FB923C"/>
                <w:sz w:val="19"/>
                <w:szCs w:val="19"/>
              </w:rPr>
              <w:t xml:space="preserve">    errs.saving_amount = 'Enter a valid amount (&gt; 0)';</w:t>
            </w:r>
          </w:p>
          <w:p>
            <w:pPr>
              <w:spacing w:before="20" w:after="20"/>
            </w:pPr>
            <w:r>
              <w:rPr>
                <w:rFonts w:ascii="Courier New" w:cs="Courier New" w:eastAsia="Courier New" w:hAnsi="Courier New"/>
                <w:color w:val="F472B6"/>
                <w:sz w:val="19"/>
                <w:szCs w:val="19"/>
              </w:rPr>
              <w:t xml:space="preserve">  if (parseFloat(data.loan_interest_percentage) &lt; 0)</w:t>
            </w:r>
          </w:p>
          <w:p>
            <w:pPr>
              <w:spacing w:before="20" w:after="20"/>
            </w:pPr>
            <w:r>
              <w:rPr>
                <w:rFonts w:ascii="Courier New" w:cs="Courier New" w:eastAsia="Courier New" w:hAnsi="Courier New"/>
                <w:color w:val="FB923C"/>
                <w:sz w:val="19"/>
                <w:szCs w:val="19"/>
              </w:rPr>
              <w:t xml:space="preserve">    errs.loan_interest_percentage = 'Enter a valid rate (&gt;= 0)';</w:t>
            </w:r>
          </w:p>
          <w:p>
            <w:pPr>
              <w:spacing w:before="20" w:after="20"/>
            </w:pPr>
            <w:r>
              <w:rPr>
                <w:rFonts w:ascii="Courier New" w:cs="Courier New" w:eastAsia="Courier New" w:hAnsi="Courier New"/>
                <w:color w:val="FCD34D"/>
                <w:sz w:val="19"/>
                <w:szCs w:val="19"/>
              </w:rPr>
              <w:t xml:space="preserve">  // ... penalties, cycles validated similarly</w:t>
            </w:r>
          </w:p>
          <w:p>
            <w:pPr>
              <w:spacing w:before="20" w:after="20"/>
            </w:pPr>
            <w:r>
              <w:rPr>
                <w:rFonts w:ascii="Courier New" w:cs="Courier New" w:eastAsia="Courier New" w:hAnsi="Courier New"/>
                <w:color w:val="F472B6"/>
                <w:sz w:val="19"/>
                <w:szCs w:val="19"/>
              </w:rPr>
              <w:t xml:space="preserve">  if (effectiveOpt === 'manual' &amp;&amp; !data.effective_from)</w:t>
            </w:r>
          </w:p>
          <w:p>
            <w:pPr>
              <w:spacing w:before="20" w:after="20"/>
            </w:pPr>
            <w:r>
              <w:rPr>
                <w:rFonts w:ascii="Courier New" w:cs="Courier New" w:eastAsia="Courier New" w:hAnsi="Courier New"/>
                <w:color w:val="FB923C"/>
                <w:sz w:val="19"/>
                <w:szCs w:val="19"/>
              </w:rPr>
              <w:t xml:space="preserve">    errs.effective_from = 'Please select a date';</w:t>
            </w:r>
          </w:p>
          <w:p>
            <w:pPr>
              <w:spacing w:before="20" w:after="20"/>
            </w:pPr>
            <w:r>
              <w:rPr>
                <w:rFonts w:ascii="Courier New" w:cs="Courier New" w:eastAsia="Courier New" w:hAnsi="Courier New"/>
                <w:color w:val="FFFFFF"/>
                <w:sz w:val="19"/>
                <w:szCs w:val="19"/>
              </w:rPr>
              <w:t xml:space="preserve">  setErrors(errs);</w:t>
            </w:r>
          </w:p>
          <w:p>
            <w:pPr>
              <w:spacing w:before="20" w:after="20"/>
            </w:pPr>
            <w:r>
              <w:rPr>
                <w:rFonts w:ascii="Courier New" w:cs="Courier New" w:eastAsia="Courier New" w:hAnsi="Courier New"/>
                <w:color w:val="A3E635"/>
                <w:sz w:val="19"/>
                <w:szCs w:val="19"/>
              </w:rPr>
              <w:t xml:space="preserve">  return Object.keys(errs).length === 0;</w:t>
            </w:r>
          </w:p>
          <w:p>
            <w:pPr>
              <w:spacing w:before="20" w:after="20"/>
            </w:pPr>
            <w:r>
              <w:rPr>
                <w:rFonts w:ascii="Courier New" w:cs="Courier New" w:eastAsia="Courier New" w:hAnsi="Courier New"/>
                <w:color w:val="FFFFFF"/>
                <w:sz w:val="19"/>
                <w:szCs w:val="19"/>
              </w:rPr>
              <w:t xml:space="preserve">};</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7.9  AuditLogsTab — Activity Timeline</w:t>
      </w:r>
    </w:p>
    <w:p>
      <w:pPr>
        <w:spacing w:before="100" w:after="100"/>
        <w:jc w:val="left"/>
      </w:pPr>
      <w:r>
        <w:rPr>
          <w:rFonts w:ascii="Calibri" w:cs="Calibri" w:eastAsia="Calibri" w:hAnsi="Calibri"/>
          <w:color w:val="374151"/>
          <w:sz w:val="22"/>
          <w:szCs w:val="22"/>
        </w:rPr>
        <w:t xml:space="preserve">Each audit log entry contains: action (string code like LOAN_APPROVED), description (human-readable sentence), performed_by (email of actor), and timestamp (ISO 8601). The tab renders:</w:t>
      </w:r>
    </w:p>
    <w:p>
      <w:pPr>
        <w:pStyle w:val="ListParagraph"/>
        <w:numPr>
          <w:ilvl w:val="0"/>
          <w:numId w:val="2"/>
        </w:numPr>
        <w:spacing w:before="70" w:after="70"/>
      </w:pPr>
      <w:r>
        <w:rPr>
          <w:rFonts w:ascii="Calibri" w:cs="Calibri" w:eastAsia="Calibri" w:hAnsi="Calibri"/>
          <w:color w:val="374151"/>
          <w:sz w:val="22"/>
          <w:szCs w:val="22"/>
        </w:rPr>
        <w:t xml:space="preserve">3 summary stat cards — total actions, last action type, unique action types (counted via new Set())</w:t>
      </w:r>
    </w:p>
    <w:p>
      <w:pPr>
        <w:pStyle w:val="ListParagraph"/>
        <w:numPr>
          <w:ilvl w:val="0"/>
          <w:numId w:val="2"/>
        </w:numPr>
        <w:spacing w:before="70" w:after="70"/>
      </w:pPr>
      <w:r>
        <w:rPr>
          <w:rFonts w:ascii="Calibri" w:cs="Calibri" w:eastAsia="Calibri" w:hAnsi="Calibri"/>
          <w:color w:val="374151"/>
          <w:sz w:val="22"/>
          <w:szCs w:val="22"/>
        </w:rPr>
        <w:t xml:space="preserve">Log list — each entry has a shield icon, action code in bold, description in muted text, and 'by email@example.com' attribution</w:t>
      </w:r>
    </w:p>
    <w:p>
      <w:pPr>
        <w:pStyle w:val="ListParagraph"/>
        <w:numPr>
          <w:ilvl w:val="0"/>
          <w:numId w:val="2"/>
        </w:numPr>
        <w:spacing w:before="70" w:after="70"/>
      </w:pPr>
      <w:r>
        <w:rPr>
          <w:rFonts w:ascii="Calibri" w:cs="Calibri" w:eastAsia="Calibri" w:hAnsi="Calibri"/>
          <w:color w:val="374151"/>
          <w:sz w:val="22"/>
          <w:szCs w:val="22"/>
        </w:rPr>
        <w:t xml:space="preserve">Empty state — if no logs exist, shows a placeholder with FiShield icon</w:t>
      </w:r>
    </w:p>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7.10  ClosePundTab — Safety Gate</w:t>
      </w:r>
    </w:p>
    <w:p>
      <w:pPr>
        <w:spacing w:before="100" w:after="100"/>
        <w:jc w:val="left"/>
      </w:pPr>
      <w:r>
        <w:rPr>
          <w:rFonts w:ascii="Calibri" w:cs="Calibri" w:eastAsia="Calibri" w:hAnsi="Calibri"/>
          <w:color w:val="374151"/>
          <w:sz w:val="22"/>
          <w:szCs w:val="22"/>
        </w:rPr>
        <w:t xml:space="preserve">The close pund flow implements a typed confirmation pattern — a safety mechanism used in high-stakes destructive actions. The user must type the exact string 'CLOSE' into the input before the Close Pund button becomes 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93C5FD"/>
                <w:sz w:val="19"/>
                <w:szCs w:val="19"/>
              </w:rPr>
              <w:t xml:space="preserve">const [confirmText, setConfirmText] = useState('');</w:t>
            </w:r>
          </w:p>
          <w:p>
            <w:pPr>
              <w:spacing w:before="20" w:after="20"/>
            </w:pPr>
            <w:r>
              <w:rPr>
                <w:rFonts w:ascii="Courier New" w:cs="Courier New" w:eastAsia="Courier New" w:hAnsi="Courier New"/>
                <w:color w:val="A3E635"/>
                <w:sz w:val="19"/>
                <w:szCs w:val="19"/>
              </w:rPr>
              <w:t xml:space="preserve">const ready = confirmText === 'CLOSE'; // exact string match</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Button disabled until ready:</w:t>
            </w:r>
          </w:p>
          <w:p>
            <w:pPr>
              <w:spacing w:before="20" w:after="20"/>
            </w:pPr>
            <w:r>
              <w:rPr>
                <w:rFonts w:ascii="Courier New" w:cs="Courier New" w:eastAsia="Courier New" w:hAnsi="Courier New"/>
                <w:color w:val="FFFFFF"/>
                <w:sz w:val="19"/>
                <w:szCs w:val="19"/>
              </w:rPr>
              <w:t xml:space="preserve">&lt;button disabled={loading || !ready}&gt;Close Pund&lt;/button&gt;</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Input shows red color when correctly typed:</w:t>
            </w:r>
          </w:p>
          <w:p>
            <w:pPr>
              <w:spacing w:before="20" w:after="20"/>
            </w:pPr>
            <w:r>
              <w:rPr>
                <w:rFonts w:ascii="Courier New" w:cs="Courier New" w:eastAsia="Courier New" w:hAnsi="Courier New"/>
                <w:color w:val="FFFFFF"/>
                <w:sz w:val="19"/>
                <w:szCs w:val="19"/>
              </w:rPr>
              <w:t xml:space="preserve">className={`cl-input${ready ? ' ready' : ''}`}</w:t>
            </w:r>
          </w:p>
          <w:p>
            <w:pPr>
              <w:spacing w:before="20" w:after="20"/>
            </w:pPr>
            <w:r>
              <w:rPr>
                <w:rFonts w:ascii="Courier New" w:cs="Courier New" w:eastAsia="Courier New" w:hAnsi="Courier New"/>
                <w:color w:val="FB923C"/>
                <w:sz w:val="19"/>
                <w:szCs w:val="19"/>
              </w:rPr>
              <w:t xml:space="preserve">// .cl-input.ready { border-color: var(--red); color: var(--red);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00"/>
              <w:left w:type="dxa" w:w="300"/>
              <w:bottom w:type="dxa" w:w="200"/>
              <w:right w:type="dxa" w:w="300"/>
            </w:tcMar>
          </w:tcPr>
          <w:p>
            <w:pPr>
              <w:jc w:val="center"/>
            </w:pPr>
            <w:r>
              <w:rPr>
                <w:rFonts w:ascii="Calibri" w:cs="Calibri" w:eastAsia="Calibri" w:hAnsi="Calibri"/>
                <w:b/>
                <w:bCs/>
                <w:color w:val="FFFFFF"/>
                <w:sz w:val="34"/>
                <w:szCs w:val="34"/>
              </w:rPr>
              <w:t xml:space="preserve">Section 7</w:t>
            </w:r>
          </w:p>
          <w:p>
            <w:pPr>
              <w:jc w:val="center"/>
            </w:pPr>
            <w:r>
              <w:rPr>
                <w:rFonts w:ascii="Calibri" w:cs="Calibri" w:eastAsia="Calibri" w:hAnsi="Calibri"/>
                <w:color w:val="93C5FD"/>
                <w:sz w:val="21"/>
                <w:szCs w:val="21"/>
              </w:rPr>
              <w:t xml:space="preserve">Complete API Reference</w:t>
            </w:r>
          </w:p>
        </w:tc>
      </w:tr>
    </w:tbl>
    <w:p>
      <w:pPr>
        <w:spacing w:before="160" w:after="160"/>
      </w:pPr>
      <w:r>
        <w:t xml:space="preserve"/>
      </w:r>
    </w:p>
    <w:p>
      <w:pPr>
        <w:pStyle w:val="Heading1"/>
        <w:shd w:fill="0F2044" w:val="clear"/>
        <w:spacing w:before="480" w:after="300"/>
        <w:ind w:left="360"/>
      </w:pPr>
      <w:r>
        <w:rPr>
          <w:rFonts w:ascii="Calibri" w:cs="Calibri" w:eastAsia="Calibri" w:hAnsi="Calibri"/>
          <w:b/>
          <w:bCs/>
          <w:color w:val="FFFFFF"/>
          <w:sz w:val="40"/>
          <w:szCs w:val="40"/>
        </w:rPr>
        <w:t xml:space="preserve">8. API Reference — All Endpoints</w:t>
      </w:r>
    </w:p>
    <w:p>
      <w:pPr>
        <w:spacing w:before="80" w:after="8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8.1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Function Call</w:t>
            </w:r>
          </w:p>
        </w:tc>
        <w:tc>
          <w:tcPr>
            <w:tcW w:type="dxa" w:w="26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Endpoint</w:t>
            </w:r>
          </w:p>
        </w:tc>
        <w:tc>
          <w:tcPr>
            <w:tcW w:type="dxa" w:w="37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Request Body / Response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authAPI.sendOTP(email)</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 /users/send-otp/</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Body: { email } | Sends OTP to email</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authAPI.forgotPasswordSendOTP(email)</w:t>
            </w:r>
          </w:p>
        </w:tc>
        <w:tc>
          <w:tcPr>
            <w:tcW w:type="dxa" w:w="2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 /users/forgot-password/</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Body: { email } | Sends reset OTP</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authAPI.verifyOTP(email, otp)</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 /users/verify-otp/</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Body: { email, otp } | Validates code</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authAPI.register(userData)</w:t>
            </w:r>
          </w:p>
        </w:tc>
        <w:tc>
          <w:tcPr>
            <w:tcW w:type="dxa" w:w="2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 /users/register/</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Body: { name, email, mobile, password }</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authAPI.resetPassword(e, otp, pw)</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 /users/reset-password/</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Body: { email, otp, new_password }</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authAPI.login(email, password)</w:t>
            </w:r>
          </w:p>
        </w:tc>
        <w:tc>
          <w:tcPr>
            <w:tcW w:type="dxa" w:w="2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 /users/login/</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Returns: { access, refresh } JWT tokens</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8.2  Pund Management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Endpoint</w:t>
            </w:r>
          </w:p>
        </w:tc>
        <w:tc>
          <w:tcPr>
            <w:tcW w:type="dxa" w:w="24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Method</w:t>
            </w:r>
          </w:p>
        </w:tc>
        <w:tc>
          <w:tcPr>
            <w:tcW w:type="dxa" w:w="37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/punds/my-all/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All punds the user belongs to (owner or member)</w:t>
            </w:r>
          </w:p>
        </w:tc>
      </w:tr>
      <w:tr>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/punds/:id/</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Full pund detail including members, structure, role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/punds/ (create)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Create new pund (CreatePund.jsx)</w:t>
            </w:r>
          </w:p>
        </w:tc>
      </w:tr>
      <w:tr>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/punds/:id/add-member/</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Add member by email — sends invitation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/punds/:id/edit-member/:uid/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PATCH</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Update member name/mobile; email triggers OTP</w:t>
            </w:r>
          </w:p>
        </w:tc>
      </w:tr>
      <w:tr>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/punds/:id/remove-member/:uid/</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Deactivate membership (soft delete)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/punds/:id/reactivate-member/:uid/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Restore deactivated membership</w:t>
            </w:r>
          </w:p>
        </w:tc>
      </w:tr>
      <w:tr>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/punds/:id/close/</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Mark pund as inactive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/punds/:id/reopen/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Restore inactive pund</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8.3  Finance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Endpoint</w:t>
            </w:r>
          </w:p>
        </w:tc>
        <w:tc>
          <w:tcPr>
            <w:tcW w:type="dxa" w:w="22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Method</w:t>
            </w:r>
          </w:p>
        </w:tc>
        <w:tc>
          <w:tcPr>
            <w:tcW w:type="dxa" w:w="37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Returns</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/finance/pund/:id/fund-summary/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 total_collected, active_loan_outstanding, available_fund }</w:t>
            </w:r>
          </w:p>
        </w:tc>
      </w:tr>
      <w:tr>
        <w:tc>
          <w:tcPr>
            <w:tcW w:type="dxa" w:w="3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/finance/pund/:id/saving-summary/</w:t>
            </w:r>
          </w:p>
        </w:tc>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 total_cycles, total_members, total_expected, total_paid... }</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/finance/pund/:id/cycle-payments/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 { cycle_number, due_date, payments[], totals } ]</w:t>
            </w:r>
          </w:p>
        </w:tc>
      </w:tr>
      <w:tr>
        <w:tc>
          <w:tcPr>
            <w:tcW w:type="dxa" w:w="3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/finance/pund/:id/generate-cycle/</w:t>
            </w:r>
          </w:p>
        </w:tc>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Creates new cycle for all active members</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/finance/pund/:id/set-structure/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Update saving_amount, interest, penalties, cycles</w:t>
            </w:r>
          </w:p>
        </w:tc>
      </w:tr>
      <w:tr>
        <w:tc>
          <w:tcPr>
            <w:tcW w:type="dxa" w:w="3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/finance/pund/:id/loans/</w:t>
            </w:r>
          </w:p>
        </w:tc>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All loans in pund (owner view)</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/finance/pund/:id/request-loan/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Member submits loan request { principal_amount }</w:t>
            </w:r>
          </w:p>
        </w:tc>
      </w:tr>
      <w:tr>
        <w:tc>
          <w:tcPr>
            <w:tcW w:type="dxa" w:w="3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/finance/pund/:id/my-financial-summary/</w:t>
            </w:r>
          </w:p>
        </w:tc>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Member's personal savings + active loan summary</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/finance/pund/:id/audit-logs/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Array of audit log entries with actor + timestamp</w:t>
            </w:r>
          </w:p>
        </w:tc>
      </w:tr>
      <w:tr>
        <w:tc>
          <w:tcPr>
            <w:tcW w:type="dxa" w:w="3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/finance/loan/:id/approve/</w:t>
            </w:r>
          </w:p>
        </w:tc>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Approve loan with { cycles } repayment count</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/finance/loan/:id/reject/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Reject with { reason } string</w:t>
            </w:r>
          </w:p>
        </w:tc>
      </w:tr>
      <w:tr>
        <w:tc>
          <w:tcPr>
            <w:tcW w:type="dxa" w:w="3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/finance/loan/:id/detail/</w:t>
            </w:r>
          </w:p>
        </w:tc>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Loan + installments[] for InstallmentModal</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/finance/installment/:id/mark-paid/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Mark one installment as paid</w:t>
            </w:r>
          </w:p>
        </w:tc>
      </w:tr>
      <w:tr>
        <w:tc>
          <w:tcPr>
            <w:tcW w:type="dxa" w:w="3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/finance/payment/:id/mark-paid/</w:t>
            </w:r>
          </w:p>
        </w:tc>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Mark one savings payment as paid</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/finance/my-loans/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All loans across all punds for current member</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8.4  Error Handling Strategy</w:t>
      </w:r>
    </w:p>
    <w:p>
      <w:pPr>
        <w:spacing w:before="100" w:after="100"/>
        <w:jc w:val="left"/>
      </w:pPr>
      <w:r>
        <w:rPr>
          <w:rFonts w:ascii="Calibri" w:cs="Calibri" w:eastAsia="Calibri" w:hAnsi="Calibri"/>
          <w:color w:val="374151"/>
          <w:sz w:val="22"/>
          <w:szCs w:val="22"/>
        </w:rPr>
        <w:t xml:space="preserve">All API calls follow a consistent try/catch/finally pattern. The response interceptor handles 401 globally. Component-level catches handle specific errors with descriptive toast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CD34D"/>
                <w:sz w:val="19"/>
                <w:szCs w:val="19"/>
              </w:rPr>
              <w:t xml:space="preserve">// Standard async handler pattern used across all components:</w:t>
            </w:r>
          </w:p>
          <w:p>
            <w:pPr>
              <w:spacing w:before="20" w:after="20"/>
            </w:pPr>
            <w:r>
              <w:rPr>
                <w:rFonts w:ascii="Courier New" w:cs="Courier New" w:eastAsia="Courier New" w:hAnsi="Courier New"/>
                <w:color w:val="FFFFFF"/>
                <w:sz w:val="19"/>
                <w:szCs w:val="19"/>
              </w:rPr>
              <w:t xml:space="preserve">const handleAction = async () =&gt; {</w:t>
            </w:r>
          </w:p>
          <w:p>
            <w:pPr>
              <w:spacing w:before="20" w:after="20"/>
            </w:pPr>
            <w:r>
              <w:rPr>
                <w:rFonts w:ascii="Courier New" w:cs="Courier New" w:eastAsia="Courier New" w:hAnsi="Courier New"/>
                <w:color w:val="93C5FD"/>
                <w:sz w:val="19"/>
                <w:szCs w:val="19"/>
              </w:rPr>
              <w:t xml:space="preserve">  setLoading(true);</w:t>
            </w:r>
          </w:p>
          <w:p>
            <w:pPr>
              <w:spacing w:before="20" w:after="20"/>
            </w:pPr>
            <w:r>
              <w:rPr>
                <w:rFonts w:ascii="Courier New" w:cs="Courier New" w:eastAsia="Courier New" w:hAnsi="Courier New"/>
                <w:color w:val="FFFFFF"/>
                <w:sz w:val="19"/>
                <w:szCs w:val="19"/>
              </w:rPr>
              <w:t xml:space="preserve">  try {</w:t>
            </w:r>
          </w:p>
          <w:p>
            <w:pPr>
              <w:spacing w:before="20" w:after="20"/>
            </w:pPr>
            <w:r>
              <w:rPr>
                <w:rFonts w:ascii="Courier New" w:cs="Courier New" w:eastAsia="Courier New" w:hAnsi="Courier New"/>
                <w:color w:val="A3E635"/>
                <w:sz w:val="19"/>
                <w:szCs w:val="19"/>
              </w:rPr>
              <w:t xml:space="preserve">    const res = await api.post(`/endpoint/`, payload);</w:t>
            </w:r>
          </w:p>
          <w:p>
            <w:pPr>
              <w:spacing w:before="20" w:after="20"/>
            </w:pPr>
            <w:r>
              <w:rPr>
                <w:rFonts w:ascii="Courier New" w:cs="Courier New" w:eastAsia="Courier New" w:hAnsi="Courier New"/>
                <w:color w:val="A3E635"/>
                <w:sz w:val="19"/>
                <w:szCs w:val="19"/>
              </w:rPr>
              <w:t xml:space="preserve">    toast.success(res.data.message || 'Success');</w:t>
            </w:r>
          </w:p>
          <w:p>
            <w:pPr>
              <w:spacing w:before="20" w:after="20"/>
            </w:pPr>
            <w:r>
              <w:rPr>
                <w:rFonts w:ascii="Courier New" w:cs="Courier New" w:eastAsia="Courier New" w:hAnsi="Courier New"/>
                <w:color w:val="93C5FD"/>
                <w:sz w:val="19"/>
                <w:szCs w:val="19"/>
              </w:rPr>
              <w:t xml:space="preserve">    await handleRefetch(); // refresh all data</w:t>
            </w:r>
          </w:p>
          <w:p>
            <w:pPr>
              <w:spacing w:before="20" w:after="20"/>
            </w:pPr>
            <w:r>
              <w:rPr>
                <w:rFonts w:ascii="Courier New" w:cs="Courier New" w:eastAsia="Courier New" w:hAnsi="Courier New"/>
                <w:color w:val="FFFFFF"/>
                <w:sz w:val="19"/>
                <w:szCs w:val="19"/>
              </w:rPr>
              <w:t xml:space="preserve">  } catch (err) {</w:t>
            </w:r>
          </w:p>
          <w:p>
            <w:pPr>
              <w:spacing w:before="20" w:after="20"/>
            </w:pPr>
            <w:r>
              <w:rPr>
                <w:rFonts w:ascii="Courier New" w:cs="Courier New" w:eastAsia="Courier New" w:hAnsi="Courier New"/>
                <w:color w:val="FCD34D"/>
                <w:sz w:val="19"/>
                <w:szCs w:val="19"/>
              </w:rPr>
              <w:t xml:space="preserve">    // Specific error from backend takes priority:</w:t>
            </w:r>
          </w:p>
          <w:p>
            <w:pPr>
              <w:spacing w:before="20" w:after="20"/>
            </w:pPr>
            <w:r>
              <w:rPr>
                <w:rFonts w:ascii="Courier New" w:cs="Courier New" w:eastAsia="Courier New" w:hAnsi="Courier New"/>
                <w:color w:val="F472B6"/>
                <w:sz w:val="19"/>
                <w:szCs w:val="19"/>
              </w:rPr>
              <w:t xml:space="preserve">    toast.error(err.response?.data?.error || 'Failed to perform action');</w:t>
            </w:r>
          </w:p>
          <w:p>
            <w:pPr>
              <w:spacing w:before="20" w:after="20"/>
            </w:pPr>
            <w:r>
              <w:rPr>
                <w:rFonts w:ascii="Courier New" w:cs="Courier New" w:eastAsia="Courier New" w:hAnsi="Courier New"/>
                <w:color w:val="FFFFFF"/>
                <w:sz w:val="19"/>
                <w:szCs w:val="19"/>
              </w:rPr>
              <w:t xml:space="preserve">  } finally {</w:t>
            </w:r>
          </w:p>
          <w:p>
            <w:pPr>
              <w:spacing w:before="20" w:after="20"/>
            </w:pPr>
            <w:r>
              <w:rPr>
                <w:rFonts w:ascii="Courier New" w:cs="Courier New" w:eastAsia="Courier New" w:hAnsi="Courier New"/>
                <w:color w:val="93C5FD"/>
                <w:sz w:val="19"/>
                <w:szCs w:val="19"/>
              </w:rPr>
              <w:t xml:space="preserve">    setLoading(false); // always re-enable buttons</w:t>
            </w:r>
          </w:p>
          <w:p>
            <w:pPr>
              <w:spacing w:before="20" w:after="20"/>
            </w:pPr>
            <w:r>
              <w:rPr>
                <w:rFonts w:ascii="Courier New" w:cs="Courier New" w:eastAsia="Courier New" w:hAnsi="Courier New"/>
                <w:color w:val="FFFFFF"/>
                <w:sz w:val="19"/>
                <w:szCs w:val="19"/>
              </w:rPr>
              <w:t xml:space="preserve">  }</w:t>
            </w:r>
          </w:p>
          <w:p>
            <w:pPr>
              <w:spacing w:before="20" w:after="20"/>
            </w:pPr>
            <w:r>
              <w:rPr>
                <w:rFonts w:ascii="Courier New" w:cs="Courier New" w:eastAsia="Courier New" w:hAnsi="Courier New"/>
                <w:color w:val="FFFFFF"/>
                <w:sz w:val="19"/>
                <w:szCs w:val="19"/>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00"/>
              <w:left w:type="dxa" w:w="300"/>
              <w:bottom w:type="dxa" w:w="200"/>
              <w:right w:type="dxa" w:w="300"/>
            </w:tcMar>
          </w:tcPr>
          <w:p>
            <w:pPr>
              <w:jc w:val="center"/>
            </w:pPr>
            <w:r>
              <w:rPr>
                <w:rFonts w:ascii="Calibri" w:cs="Calibri" w:eastAsia="Calibri" w:hAnsi="Calibri"/>
                <w:b/>
                <w:bCs/>
                <w:color w:val="FFFFFF"/>
                <w:sz w:val="34"/>
                <w:szCs w:val="34"/>
              </w:rPr>
              <w:t xml:space="preserve">Section 8</w:t>
            </w:r>
          </w:p>
          <w:p>
            <w:pPr>
              <w:jc w:val="center"/>
            </w:pPr>
            <w:r>
              <w:rPr>
                <w:rFonts w:ascii="Calibri" w:cs="Calibri" w:eastAsia="Calibri" w:hAnsi="Calibri"/>
                <w:color w:val="93C5FD"/>
                <w:sz w:val="21"/>
                <w:szCs w:val="21"/>
              </w:rPr>
              <w:t xml:space="preserve">Theming, Design Patterns &amp; UX</w:t>
            </w:r>
          </w:p>
        </w:tc>
      </w:tr>
    </w:tbl>
    <w:p>
      <w:pPr>
        <w:spacing w:before="160" w:after="160"/>
      </w:pPr>
      <w:r>
        <w:t xml:space="preserve"/>
      </w:r>
    </w:p>
    <w:p>
      <w:pPr>
        <w:pStyle w:val="Heading1"/>
        <w:shd w:fill="0F2044" w:val="clear"/>
        <w:spacing w:before="480" w:after="300"/>
        <w:ind w:left="360"/>
      </w:pPr>
      <w:r>
        <w:rPr>
          <w:rFonts w:ascii="Calibri" w:cs="Calibri" w:eastAsia="Calibri" w:hAnsi="Calibri"/>
          <w:b/>
          <w:bCs/>
          <w:color w:val="FFFFFF"/>
          <w:sz w:val="40"/>
          <w:szCs w:val="40"/>
        </w:rPr>
        <w:t xml:space="preserve">9. Theming System — Deep Dive</w:t>
      </w:r>
    </w:p>
    <w:p>
      <w:pPr>
        <w:spacing w:before="80" w:after="8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9.1  ThemeContext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CD34D"/>
                <w:sz w:val="19"/>
                <w:szCs w:val="19"/>
              </w:rPr>
              <w:t xml:space="preserve">// context/ThemeContext.jsx</w:t>
            </w:r>
          </w:p>
          <w:p>
            <w:pPr>
              <w:spacing w:before="20" w:after="20"/>
            </w:pPr>
            <w:r>
              <w:rPr>
                <w:rFonts w:ascii="Courier New" w:cs="Courier New" w:eastAsia="Courier New" w:hAnsi="Courier New"/>
                <w:color w:val="FFFFFF"/>
                <w:sz w:val="19"/>
                <w:szCs w:val="19"/>
              </w:rPr>
              <w:t xml:space="preserve">const ThemeContext = createContext(null);</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93C5FD"/>
                <w:sz w:val="19"/>
                <w:szCs w:val="19"/>
              </w:rPr>
              <w:t xml:space="preserve">export const ThemeProvider = ({ children }) =&gt; {</w:t>
            </w:r>
          </w:p>
          <w:p>
            <w:pPr>
              <w:spacing w:before="20" w:after="20"/>
            </w:pPr>
            <w:r>
              <w:rPr>
                <w:rFonts w:ascii="Courier New" w:cs="Courier New" w:eastAsia="Courier New" w:hAnsi="Courier New"/>
                <w:color w:val="FFFFFF"/>
                <w:sz w:val="19"/>
                <w:szCs w:val="19"/>
              </w:rPr>
              <w:t xml:space="preserve">  const [dark, setDark] = useState(() =&gt; {</w:t>
            </w:r>
          </w:p>
          <w:p>
            <w:pPr>
              <w:spacing w:before="20" w:after="20"/>
            </w:pPr>
            <w:r>
              <w:rPr>
                <w:rFonts w:ascii="Courier New" w:cs="Courier New" w:eastAsia="Courier New" w:hAnsi="Courier New"/>
                <w:color w:val="FCD34D"/>
                <w:sz w:val="19"/>
                <w:szCs w:val="19"/>
              </w:rPr>
              <w:t xml:space="preserve">    // Lazy initializer — reads localStorage once at mount:</w:t>
            </w:r>
          </w:p>
          <w:p>
            <w:pPr>
              <w:spacing w:before="20" w:after="20"/>
            </w:pPr>
            <w:r>
              <w:rPr>
                <w:rFonts w:ascii="Courier New" w:cs="Courier New" w:eastAsia="Courier New" w:hAnsi="Courier New"/>
                <w:color w:val="A3E635"/>
                <w:sz w:val="19"/>
                <w:szCs w:val="19"/>
              </w:rPr>
              <w:t xml:space="preserve">    try { return localStorage.getItem('pundx-theme') === 'dark'; }</w:t>
            </w:r>
          </w:p>
          <w:p>
            <w:pPr>
              <w:spacing w:before="20" w:after="20"/>
            </w:pPr>
            <w:r>
              <w:rPr>
                <w:rFonts w:ascii="Courier New" w:cs="Courier New" w:eastAsia="Courier New" w:hAnsi="Courier New"/>
                <w:color w:val="FB923C"/>
                <w:sz w:val="19"/>
                <w:szCs w:val="19"/>
              </w:rPr>
              <w:t xml:space="preserve">    catch { return false; } // SSR safety</w:t>
            </w:r>
          </w:p>
          <w:p>
            <w:pPr>
              <w:spacing w:before="20" w:after="20"/>
            </w:pPr>
            <w:r>
              <w:rPr>
                <w:rFonts w:ascii="Courier New" w:cs="Courier New" w:eastAsia="Courier New" w:hAnsi="Courier New"/>
                <w:color w:val="FFFFFF"/>
                <w:sz w:val="19"/>
                <w:szCs w:val="19"/>
              </w:rPr>
              <w:t xml:space="preserve">  });</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FFFFF"/>
                <w:sz w:val="19"/>
                <w:szCs w:val="19"/>
              </w:rPr>
              <w:t xml:space="preserve">  useEffect(() =&gt; {</w:t>
            </w:r>
          </w:p>
          <w:p>
            <w:pPr>
              <w:spacing w:before="20" w:after="20"/>
            </w:pPr>
            <w:r>
              <w:rPr>
                <w:rFonts w:ascii="Courier New" w:cs="Courier New" w:eastAsia="Courier New" w:hAnsi="Courier New"/>
                <w:color w:val="FCD34D"/>
                <w:sz w:val="19"/>
                <w:szCs w:val="19"/>
              </w:rPr>
              <w:t xml:space="preserve">    // Persist preference:</w:t>
            </w:r>
          </w:p>
          <w:p>
            <w:pPr>
              <w:spacing w:before="20" w:after="20"/>
            </w:pPr>
            <w:r>
              <w:rPr>
                <w:rFonts w:ascii="Courier New" w:cs="Courier New" w:eastAsia="Courier New" w:hAnsi="Courier New"/>
                <w:color w:val="A3E635"/>
                <w:sz w:val="19"/>
                <w:szCs w:val="19"/>
              </w:rPr>
              <w:t xml:space="preserve">    localStorage.setItem('pundx-theme', dark ? 'dark' : 'light');</w:t>
            </w:r>
          </w:p>
          <w:p>
            <w:pPr>
              <w:spacing w:before="20" w:after="20"/>
            </w:pPr>
            <w:r>
              <w:rPr>
                <w:rFonts w:ascii="Courier New" w:cs="Courier New" w:eastAsia="Courier New" w:hAnsi="Courier New"/>
                <w:color w:val="FCD34D"/>
                <w:sz w:val="19"/>
                <w:szCs w:val="19"/>
              </w:rPr>
              <w:t xml:space="preserve">    // Apply to DOM — both elements for maximum CSS coverage:</w:t>
            </w:r>
          </w:p>
          <w:p>
            <w:pPr>
              <w:spacing w:before="20" w:after="20"/>
            </w:pPr>
            <w:r>
              <w:rPr>
                <w:rFonts w:ascii="Courier New" w:cs="Courier New" w:eastAsia="Courier New" w:hAnsi="Courier New"/>
                <w:color w:val="A3E635"/>
                <w:sz w:val="19"/>
                <w:szCs w:val="19"/>
              </w:rPr>
              <w:t xml:space="preserve">    document.documentElement.classList.toggle('dark', dark);</w:t>
            </w:r>
          </w:p>
          <w:p>
            <w:pPr>
              <w:spacing w:before="20" w:after="20"/>
            </w:pPr>
            <w:r>
              <w:rPr>
                <w:rFonts w:ascii="Courier New" w:cs="Courier New" w:eastAsia="Courier New" w:hAnsi="Courier New"/>
                <w:color w:val="A3E635"/>
                <w:sz w:val="19"/>
                <w:szCs w:val="19"/>
              </w:rPr>
              <w:t xml:space="preserve">    document.body.classList.toggle('dark', dark);</w:t>
            </w:r>
          </w:p>
          <w:p>
            <w:pPr>
              <w:spacing w:before="20" w:after="20"/>
            </w:pPr>
            <w:r>
              <w:rPr>
                <w:rFonts w:ascii="Courier New" w:cs="Courier New" w:eastAsia="Courier New" w:hAnsi="Courier New"/>
                <w:color w:val="FFFFFF"/>
                <w:sz w:val="19"/>
                <w:szCs w:val="19"/>
              </w:rPr>
              <w:t xml:space="preserve">  }, [dark]);</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FFFFF"/>
                <w:sz w:val="19"/>
                <w:szCs w:val="19"/>
              </w:rPr>
              <w:t xml:space="preserve">  return (</w:t>
            </w:r>
          </w:p>
          <w:p>
            <w:pPr>
              <w:spacing w:before="20" w:after="20"/>
            </w:pPr>
            <w:r>
              <w:rPr>
                <w:rFonts w:ascii="Courier New" w:cs="Courier New" w:eastAsia="Courier New" w:hAnsi="Courier New"/>
                <w:color w:val="A3E635"/>
                <w:sz w:val="19"/>
                <w:szCs w:val="19"/>
              </w:rPr>
              <w:t xml:space="preserve">    &lt;ThemeContext.Provider value={{ dark, setDark, toggle: () =&gt; setDark(d =&gt; !d) }}&gt;</w:t>
            </w:r>
          </w:p>
          <w:p>
            <w:pPr>
              <w:spacing w:before="20" w:after="20"/>
            </w:pPr>
            <w:r>
              <w:rPr>
                <w:rFonts w:ascii="Courier New" w:cs="Courier New" w:eastAsia="Courier New" w:hAnsi="Courier New"/>
                <w:color w:val="FFFFFF"/>
                <w:sz w:val="19"/>
                <w:szCs w:val="19"/>
              </w:rPr>
              <w:t xml:space="preserve">      {children}</w:t>
            </w:r>
          </w:p>
          <w:p>
            <w:pPr>
              <w:spacing w:before="20" w:after="20"/>
            </w:pPr>
            <w:r>
              <w:rPr>
                <w:rFonts w:ascii="Courier New" w:cs="Courier New" w:eastAsia="Courier New" w:hAnsi="Courier New"/>
                <w:color w:val="A3E635"/>
                <w:sz w:val="19"/>
                <w:szCs w:val="19"/>
              </w:rPr>
              <w:t xml:space="preserve">    &lt;/ThemeContext.Provider&gt;</w:t>
            </w:r>
          </w:p>
          <w:p>
            <w:pPr>
              <w:spacing w:before="20" w:after="20"/>
            </w:pPr>
            <w:r>
              <w:rPr>
                <w:rFonts w:ascii="Courier New" w:cs="Courier New" w:eastAsia="Courier New" w:hAnsi="Courier New"/>
                <w:color w:val="FFFFFF"/>
                <w:sz w:val="19"/>
                <w:szCs w:val="19"/>
              </w:rPr>
              <w:t xml:space="preserve">  );</w:t>
            </w:r>
          </w:p>
          <w:p>
            <w:pPr>
              <w:spacing w:before="20" w:after="20"/>
            </w:pPr>
            <w:r>
              <w:rPr>
                <w:rFonts w:ascii="Courier New" w:cs="Courier New" w:eastAsia="Courier New" w:hAnsi="Courier New"/>
                <w:color w:val="FFFFFF"/>
                <w:sz w:val="19"/>
                <w:szCs w:val="19"/>
              </w:rPr>
              <w:t xml:space="preserve">};</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9.2  CSS Variable Token Map</w:t>
      </w:r>
    </w:p>
    <w:p>
      <w:pPr>
        <w:spacing w:before="100" w:after="100"/>
        <w:jc w:val="left"/>
      </w:pPr>
      <w:r>
        <w:rPr>
          <w:rFonts w:ascii="Calibri" w:cs="Calibri" w:eastAsia="Calibri" w:hAnsi="Calibri"/>
          <w:color w:val="374151"/>
          <w:sz w:val="22"/>
          <w:szCs w:val="22"/>
        </w:rPr>
        <w:t xml:space="preserve">Every scoped root class (e.g. .pd-root, .db-root, .lg-root) declares a complete set of tokens in both light and dark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Token</w:t>
            </w:r>
          </w:p>
        </w:tc>
        <w:tc>
          <w:tcPr>
            <w:tcW w:type="dxa" w:w="24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Light</w:t>
            </w:r>
          </w:p>
        </w:tc>
        <w:tc>
          <w:tcPr>
            <w:tcW w:type="dxa" w:w="24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Dark</w:t>
            </w:r>
          </w:p>
        </w:tc>
        <w:tc>
          <w:tcPr>
            <w:tcW w:type="dxa" w:w="29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Semantic Use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--bg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#f3f4f6</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#0d1117</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Page base background</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--bg-2</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#e9eaec</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#21262d</w:t>
            </w:r>
          </w:p>
        </w:tc>
        <w:tc>
          <w:tcPr>
            <w:tcW w:type="dxa" w:w="2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Hover / secondary bg</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--surf</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#ffffff</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#161b22</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Card surfaces, inputs</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--t1</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#111827</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#f0f6fc</w:t>
            </w:r>
          </w:p>
        </w:tc>
        <w:tc>
          <w:tcPr>
            <w:tcW w:type="dxa" w:w="2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Primary body text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#374151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#c9d1d9</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Secondary text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--t3</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#6b7280</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#8b949e</w:t>
            </w:r>
          </w:p>
        </w:tc>
        <w:tc>
          <w:tcPr>
            <w:tcW w:type="dxa" w:w="2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Muted / helper text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#9ca3af</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#6e7681</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Placeholder / disabled</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--bd</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#e5e7eb</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#30363d</w:t>
            </w:r>
          </w:p>
        </w:tc>
        <w:tc>
          <w:tcPr>
            <w:tcW w:type="dxa" w:w="2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Default border color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--blue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#2563eb</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#58a6ff</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Primary brand action</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--blue-l</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#eff6ff</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rgba(56,139,253,.12)</w:t>
            </w:r>
          </w:p>
        </w:tc>
        <w:tc>
          <w:tcPr>
            <w:tcW w:type="dxa" w:w="2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Blue tint backgrounds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--green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#059669</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#34d399</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Success / active status</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--amber</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#d97706</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#fbbf24</w:t>
            </w:r>
          </w:p>
        </w:tc>
        <w:tc>
          <w:tcPr>
            <w:tcW w:type="dxa" w:w="2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Warning / pending status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#dc2626</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#f87171</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Error / danger status</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--purple</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#7c3aed</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#a78bfa</w:t>
            </w:r>
          </w:p>
        </w:tc>
        <w:tc>
          <w:tcPr>
            <w:tcW w:type="dxa" w:w="2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Owner role badge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0 1px 3px rgba(0,0,0,.07)</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0 1px 3px rgba(0,0,0,.5)</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Card box shadows</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9.3  Common UX Patterns</w:t>
      </w:r>
    </w:p>
    <w:p>
      <w:pPr>
        <w:pStyle w:val="Heading3"/>
        <w:spacing w:before="260" w:after="120"/>
      </w:pPr>
      <w:r>
        <w:rPr>
          <w:rFonts w:ascii="Calibri" w:cs="Calibri" w:eastAsia="Calibri" w:hAnsi="Calibri"/>
          <w:b/>
          <w:bCs/>
          <w:color w:val="7C3AED"/>
          <w:sz w:val="24"/>
          <w:szCs w:val="24"/>
        </w:rPr>
        <w:t xml:space="preserve">Loading States</w:t>
      </w:r>
    </w:p>
    <w:p>
      <w:pPr>
        <w:spacing w:before="100" w:after="100"/>
        <w:jc w:val="left"/>
      </w:pPr>
      <w:r>
        <w:rPr>
          <w:rFonts w:ascii="Calibri" w:cs="Calibri" w:eastAsia="Calibri" w:hAnsi="Calibri"/>
          <w:color w:val="374151"/>
          <w:sz w:val="22"/>
          <w:szCs w:val="22"/>
        </w:rPr>
        <w:t xml:space="preserve">Every async operation uses the same pattern: a loading boolean controls whether the action button shows a spinner or its label. The spinner is a CSS keyframe animation (border-top-color rotates 360deg) — no external library needed.</w:t>
      </w:r>
    </w:p>
    <w:p>
      <w:pPr>
        <w:pStyle w:val="Heading3"/>
        <w:spacing w:before="260" w:after="120"/>
      </w:pPr>
      <w:r>
        <w:rPr>
          <w:rFonts w:ascii="Calibri" w:cs="Calibri" w:eastAsia="Calibri" w:hAnsi="Calibri"/>
          <w:b/>
          <w:bCs/>
          <w:color w:val="7C3AED"/>
          <w:sz w:val="24"/>
          <w:szCs w:val="24"/>
        </w:rPr>
        <w:t xml:space="preserve">Toast Notifications</w:t>
      </w:r>
    </w:p>
    <w:p>
      <w:pPr>
        <w:spacing w:before="100" w:after="100"/>
        <w:jc w:val="left"/>
      </w:pPr>
      <w:r>
        <w:rPr>
          <w:rFonts w:ascii="Calibri" w:cs="Calibri" w:eastAsia="Calibri" w:hAnsi="Calibri"/>
          <w:color w:val="374151"/>
          <w:sz w:val="22"/>
          <w:szCs w:val="22"/>
        </w:rPr>
        <w:t xml:space="preserve">react-hot-toast is configured globally in App.jsx with position: 'top-right'. All components call toast.success() for positive actions and toast.error() for failures. No component renders its own alert/notification UI — all feedback goes through the toast system.</w:t>
      </w:r>
    </w:p>
    <w:p>
      <w:pPr>
        <w:pStyle w:val="Heading3"/>
        <w:spacing w:before="260" w:after="120"/>
      </w:pPr>
      <w:r>
        <w:rPr>
          <w:rFonts w:ascii="Calibri" w:cs="Calibri" w:eastAsia="Calibri" w:hAnsi="Calibri"/>
          <w:b/>
          <w:bCs/>
          <w:color w:val="7C3AED"/>
          <w:sz w:val="24"/>
          <w:szCs w:val="24"/>
        </w:rPr>
        <w:t xml:space="preserve">Modal Pattern</w:t>
      </w:r>
    </w:p>
    <w:p>
      <w:pPr>
        <w:spacing w:before="100" w:after="100"/>
        <w:jc w:val="left"/>
      </w:pPr>
      <w:r>
        <w:rPr>
          <w:rFonts w:ascii="Calibri" w:cs="Calibri" w:eastAsia="Calibri" w:hAnsi="Calibri"/>
          <w:color w:val="374151"/>
          <w:sz w:val="22"/>
          <w:szCs w:val="22"/>
        </w:rPr>
        <w:t xml:space="preserve">All modals follow the same structure:</w:t>
      </w:r>
    </w:p>
    <w:p>
      <w:pPr>
        <w:pStyle w:val="ListParagraph"/>
        <w:numPr>
          <w:ilvl w:val="0"/>
          <w:numId w:val="2"/>
        </w:numPr>
        <w:spacing w:before="70" w:after="70"/>
      </w:pPr>
      <w:r>
        <w:rPr>
          <w:rFonts w:ascii="Calibri" w:cs="Calibri" w:eastAsia="Calibri" w:hAnsi="Calibri"/>
          <w:color w:val="374151"/>
          <w:sz w:val="22"/>
          <w:szCs w:val="22"/>
        </w:rPr>
        <w:t xml:space="preserve">Fixed overlay (position:fixed, inset:0) with backdrop-filter:blur(4px) and semi-transparent background</w:t>
      </w:r>
    </w:p>
    <w:p>
      <w:pPr>
        <w:pStyle w:val="ListParagraph"/>
        <w:numPr>
          <w:ilvl w:val="0"/>
          <w:numId w:val="2"/>
        </w:numPr>
        <w:spacing w:before="70" w:after="70"/>
      </w:pPr>
      <w:r>
        <w:rPr>
          <w:rFonts w:ascii="Calibri" w:cs="Calibri" w:eastAsia="Calibri" w:hAnsi="Calibri"/>
          <w:color w:val="374151"/>
          <w:sz w:val="22"/>
          <w:szCs w:val="22"/>
        </w:rPr>
        <w:t xml:space="preserve">Clicking the overlay calls onClose (via onClick={onClose} on overlay div)</w:t>
      </w:r>
    </w:p>
    <w:p>
      <w:pPr>
        <w:pStyle w:val="ListParagraph"/>
        <w:numPr>
          <w:ilvl w:val="0"/>
          <w:numId w:val="2"/>
        </w:numPr>
        <w:spacing w:before="70" w:after="70"/>
      </w:pPr>
      <w:r>
        <w:rPr>
          <w:rFonts w:ascii="Calibri" w:cs="Calibri" w:eastAsia="Calibri" w:hAnsi="Calibri"/>
          <w:color w:val="374151"/>
          <w:sz w:val="22"/>
          <w:szCs w:val="22"/>
        </w:rPr>
        <w:t xml:space="preserve">Clicking inside the modal calls e.stopPropagation() to prevent overlay close</w:t>
      </w:r>
    </w:p>
    <w:p>
      <w:pPr>
        <w:pStyle w:val="ListParagraph"/>
        <w:numPr>
          <w:ilvl w:val="0"/>
          <w:numId w:val="2"/>
        </w:numPr>
        <w:spacing w:before="70" w:after="70"/>
      </w:pPr>
      <w:r>
        <w:rPr>
          <w:rFonts w:ascii="Calibri" w:cs="Calibri" w:eastAsia="Calibri" w:hAnsi="Calibri"/>
          <w:color w:val="374151"/>
          <w:sz w:val="22"/>
          <w:szCs w:val="22"/>
        </w:rPr>
        <w:t xml:space="preserve">AnimatePresence wraps the modal for smooth enter/exit animations</w:t>
      </w:r>
    </w:p>
    <w:p>
      <w:pPr>
        <w:pStyle w:val="ListParagraph"/>
        <w:numPr>
          <w:ilvl w:val="0"/>
          <w:numId w:val="2"/>
        </w:numPr>
        <w:spacing w:before="70" w:after="70"/>
      </w:pPr>
      <w:r>
        <w:rPr>
          <w:rFonts w:ascii="Calibri" w:cs="Calibri" w:eastAsia="Calibri" w:hAnsi="Calibri"/>
          <w:color w:val="374151"/>
          <w:sz w:val="22"/>
          <w:szCs w:val="22"/>
        </w:rPr>
        <w:t xml:space="preserve">Each modal receives isOpen, onClose, and data-specific props</w:t>
      </w:r>
    </w:p>
    <w:p>
      <w:pPr>
        <w:pStyle w:val="Heading3"/>
        <w:spacing w:before="260" w:after="120"/>
      </w:pPr>
      <w:r>
        <w:rPr>
          <w:rFonts w:ascii="Calibri" w:cs="Calibri" w:eastAsia="Calibri" w:hAnsi="Calibri"/>
          <w:b/>
          <w:bCs/>
          <w:color w:val="7C3AED"/>
          <w:sz w:val="24"/>
          <w:szCs w:val="24"/>
        </w:rPr>
        <w:t xml:space="preserve">Form Input Consistency</w:t>
      </w:r>
    </w:p>
    <w:p>
      <w:pPr>
        <w:spacing w:before="100" w:after="100"/>
        <w:jc w:val="left"/>
      </w:pPr>
      <w:r>
        <w:rPr>
          <w:rFonts w:ascii="Calibri" w:cs="Calibri" w:eastAsia="Calibri" w:hAnsi="Calibri"/>
          <w:color w:val="374151"/>
          <w:sz w:val="22"/>
          <w:szCs w:val="22"/>
        </w:rPr>
        <w:t xml:space="preserve">All form inputs follow the same pattern: a wrapper div with position:relative, an icon span positioned absolutely left:13px, and an input with padding-left:40px to make room for the icon. On focus, the input shows a blue border and a 3px box-shadow in the blue tint color.</w:t>
      </w:r>
    </w:p>
    <w:p>
      <w:pPr>
        <w:pStyle w:val="Heading3"/>
        <w:spacing w:before="260" w:after="120"/>
      </w:pPr>
      <w:r>
        <w:rPr>
          <w:rFonts w:ascii="Calibri" w:cs="Calibri" w:eastAsia="Calibri" w:hAnsi="Calibri"/>
          <w:b/>
          <w:bCs/>
          <w:color w:val="7C3AED"/>
          <w:sz w:val="24"/>
          <w:szCs w:val="24"/>
        </w:rPr>
        <w:t xml:space="preserve">Gradient Banner Headers in Modals</w:t>
      </w:r>
    </w:p>
    <w:p>
      <w:pPr>
        <w:spacing w:before="100" w:after="100"/>
        <w:jc w:val="left"/>
      </w:pPr>
      <w:r>
        <w:rPr>
          <w:rFonts w:ascii="Calibri" w:cs="Calibri" w:eastAsia="Calibri" w:hAnsi="Calibri"/>
          <w:color w:val="374151"/>
          <w:sz w:val="22"/>
          <w:szCs w:val="22"/>
        </w:rPr>
        <w:t xml:space="preserve">Add/Remove/Edit/Reactivate modals all have a gradient banner at the top (linear-gradient using the semantic color for that action). The banner contains: an icon tile (rounded square with semi-transparent white background), a title, and a close button. This gives each modal a strong visual identity while maintaining structural consistency.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00"/>
              <w:left w:type="dxa" w:w="300"/>
              <w:bottom w:type="dxa" w:w="200"/>
              <w:right w:type="dxa" w:w="300"/>
            </w:tcMar>
          </w:tcPr>
          <w:p>
            <w:pPr>
              <w:jc w:val="center"/>
            </w:pPr>
            <w:r>
              <w:rPr>
                <w:rFonts w:ascii="Calibri" w:cs="Calibri" w:eastAsia="Calibri" w:hAnsi="Calibri"/>
                <w:b/>
                <w:bCs/>
                <w:color w:val="FFFFFF"/>
                <w:sz w:val="34"/>
                <w:szCs w:val="34"/>
              </w:rPr>
              <w:t xml:space="preserve">Section 9</w:t>
            </w:r>
          </w:p>
          <w:p>
            <w:pPr>
              <w:jc w:val="center"/>
            </w:pPr>
            <w:r>
              <w:rPr>
                <w:rFonts w:ascii="Calibri" w:cs="Calibri" w:eastAsia="Calibri" w:hAnsi="Calibri"/>
                <w:color w:val="93C5FD"/>
                <w:sz w:val="21"/>
                <w:szCs w:val="21"/>
              </w:rPr>
              <w:t xml:space="preserve">Build, Deployment &amp; Configuration</w:t>
            </w:r>
          </w:p>
        </w:tc>
      </w:tr>
    </w:tbl>
    <w:p>
      <w:pPr>
        <w:spacing w:before="160" w:after="160"/>
      </w:pPr>
      <w:r>
        <w:t xml:space="preserve"/>
      </w:r>
    </w:p>
    <w:p>
      <w:pPr>
        <w:pStyle w:val="Heading1"/>
        <w:shd w:fill="0F2044" w:val="clear"/>
        <w:spacing w:before="480" w:after="300"/>
        <w:ind w:left="360"/>
      </w:pPr>
      <w:r>
        <w:rPr>
          <w:rFonts w:ascii="Calibri" w:cs="Calibri" w:eastAsia="Calibri" w:hAnsi="Calibri"/>
          <w:b/>
          <w:bCs/>
          <w:color w:val="FFFFFF"/>
          <w:sz w:val="40"/>
          <w:szCs w:val="40"/>
        </w:rPr>
        <w:t xml:space="preserve">10. Build &amp; Deployment</w:t>
      </w:r>
    </w:p>
    <w:p>
      <w:pPr>
        <w:spacing w:before="80" w:after="8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10.1  vite.config.js — Annotated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93C5FD"/>
                <w:sz w:val="19"/>
                <w:szCs w:val="19"/>
              </w:rPr>
              <w:t xml:space="preserve">import { defineConfig } from 'vite'</w:t>
            </w:r>
          </w:p>
          <w:p>
            <w:pPr>
              <w:spacing w:before="20" w:after="20"/>
            </w:pPr>
            <w:r>
              <w:rPr>
                <w:rFonts w:ascii="Courier New" w:cs="Courier New" w:eastAsia="Courier New" w:hAnsi="Courier New"/>
                <w:color w:val="A3E635"/>
                <w:sz w:val="19"/>
                <w:szCs w:val="19"/>
              </w:rPr>
              <w:t xml:space="preserve">import react from '@vitejs/plugin-react'</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FFFFF"/>
                <w:sz w:val="19"/>
                <w:szCs w:val="19"/>
              </w:rPr>
              <w:t xml:space="preserve">export default defineConfig({</w:t>
            </w:r>
          </w:p>
          <w:p>
            <w:pPr>
              <w:spacing w:before="20" w:after="20"/>
            </w:pPr>
            <w:r>
              <w:rPr>
                <w:rFonts w:ascii="Courier New" w:cs="Courier New" w:eastAsia="Courier New" w:hAnsi="Courier New"/>
                <w:color w:val="A3E635"/>
                <w:sz w:val="19"/>
                <w:szCs w:val="19"/>
              </w:rPr>
              <w:t xml:space="preserve">  plugins: [react()],  // enables React JSX transform + fast-refresh HMR</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FFFFF"/>
                <w:sz w:val="19"/>
                <w:szCs w:val="19"/>
              </w:rPr>
              <w:t xml:space="preserve">  build: {</w:t>
            </w:r>
          </w:p>
          <w:p>
            <w:pPr>
              <w:spacing w:before="20" w:after="20"/>
            </w:pPr>
            <w:r>
              <w:rPr>
                <w:rFonts w:ascii="Courier New" w:cs="Courier New" w:eastAsia="Courier New" w:hAnsi="Courier New"/>
                <w:color w:val="A3E635"/>
                <w:sz w:val="19"/>
                <w:szCs w:val="19"/>
              </w:rPr>
              <w:t xml:space="preserve">    outDir: 'dist',</w:t>
            </w:r>
          </w:p>
          <w:p>
            <w:pPr>
              <w:spacing w:before="20" w:after="20"/>
            </w:pPr>
            <w:r>
              <w:rPr>
                <w:rFonts w:ascii="Courier New" w:cs="Courier New" w:eastAsia="Courier New" w:hAnsi="Courier New"/>
                <w:color w:val="FCD34D"/>
                <w:sz w:val="19"/>
                <w:szCs w:val="19"/>
              </w:rPr>
              <w:t xml:space="preserve">    chunkSizeWarningLimit: 1500  // suppress warnings for jsPDF bundle</w:t>
            </w:r>
          </w:p>
          <w:p>
            <w:pPr>
              <w:spacing w:before="20" w:after="20"/>
            </w:pPr>
            <w:r>
              <w:rPr>
                <w:rFonts w:ascii="Courier New" w:cs="Courier New" w:eastAsia="Courier New" w:hAnsi="Courier New"/>
                <w:color w:val="FFFFFF"/>
                <w:sz w:val="19"/>
                <w:szCs w:val="19"/>
              </w:rPr>
              <w:t xml:space="preserve">  },</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FFFFF"/>
                <w:sz w:val="19"/>
                <w:szCs w:val="19"/>
              </w:rPr>
              <w:t xml:space="preserve">  server: {</w:t>
            </w:r>
          </w:p>
          <w:p>
            <w:pPr>
              <w:spacing w:before="20" w:after="20"/>
            </w:pPr>
            <w:r>
              <w:rPr>
                <w:rFonts w:ascii="Courier New" w:cs="Courier New" w:eastAsia="Courier New" w:hAnsi="Courier New"/>
                <w:color w:val="A3E635"/>
                <w:sz w:val="19"/>
                <w:szCs w:val="19"/>
              </w:rPr>
              <w:t xml:space="preserve">    port: 3000,   // consistent with team expectation</w:t>
            </w:r>
          </w:p>
          <w:p>
            <w:pPr>
              <w:spacing w:before="20" w:after="20"/>
            </w:pPr>
            <w:r>
              <w:rPr>
                <w:rFonts w:ascii="Courier New" w:cs="Courier New" w:eastAsia="Courier New" w:hAnsi="Courier New"/>
                <w:color w:val="FFFFFF"/>
                <w:sz w:val="19"/>
                <w:szCs w:val="19"/>
              </w:rPr>
              <w:t xml:space="preserve">    proxy: {</w:t>
            </w:r>
          </w:p>
          <w:p>
            <w:pPr>
              <w:spacing w:before="20" w:after="20"/>
            </w:pPr>
            <w:r>
              <w:rPr>
                <w:rFonts w:ascii="Courier New" w:cs="Courier New" w:eastAsia="Courier New" w:hAnsi="Courier New"/>
                <w:color w:val="93C5FD"/>
                <w:sz w:val="19"/>
                <w:szCs w:val="19"/>
              </w:rPr>
              <w:t xml:space="preserve">      '/api': {</w:t>
            </w:r>
          </w:p>
          <w:p>
            <w:pPr>
              <w:spacing w:before="20" w:after="20"/>
            </w:pPr>
            <w:r>
              <w:rPr>
                <w:rFonts w:ascii="Courier New" w:cs="Courier New" w:eastAsia="Courier New" w:hAnsi="Courier New"/>
                <w:color w:val="A3E635"/>
                <w:sz w:val="19"/>
                <w:szCs w:val="19"/>
              </w:rPr>
              <w:t xml:space="preserve">        target: 'https://pund-management.onrender.com',</w:t>
            </w:r>
          </w:p>
          <w:p>
            <w:pPr>
              <w:spacing w:before="20" w:after="20"/>
            </w:pPr>
            <w:r>
              <w:rPr>
                <w:rFonts w:ascii="Courier New" w:cs="Courier New" w:eastAsia="Courier New" w:hAnsi="Courier New"/>
                <w:color w:val="FCD34D"/>
                <w:sz w:val="19"/>
                <w:szCs w:val="19"/>
              </w:rPr>
              <w:t xml:space="preserve">        changeOrigin: true  // rewrites Host header for CORS bypass</w:t>
            </w:r>
          </w:p>
          <w:p>
            <w:pPr>
              <w:spacing w:before="20" w:after="20"/>
            </w:pPr>
            <w:r>
              <w:rPr>
                <w:rFonts w:ascii="Courier New" w:cs="Courier New" w:eastAsia="Courier New" w:hAnsi="Courier New"/>
                <w:color w:val="FFFFFF"/>
                <w:sz w:val="19"/>
                <w:szCs w:val="19"/>
              </w:rPr>
              <w:t xml:space="preserve">      }</w:t>
            </w:r>
          </w:p>
          <w:p>
            <w:pPr>
              <w:spacing w:before="20" w:after="20"/>
            </w:pPr>
            <w:r>
              <w:rPr>
                <w:rFonts w:ascii="Courier New" w:cs="Courier New" w:eastAsia="Courier New" w:hAnsi="Courier New"/>
                <w:color w:val="FFFFFF"/>
                <w:sz w:val="19"/>
                <w:szCs w:val="19"/>
              </w:rPr>
              <w:t xml:space="preserve">    }</w:t>
            </w:r>
          </w:p>
          <w:p>
            <w:pPr>
              <w:spacing w:before="20" w:after="20"/>
            </w:pPr>
            <w:r>
              <w:rPr>
                <w:rFonts w:ascii="Courier New" w:cs="Courier New" w:eastAsia="Courier New" w:hAnsi="Courier New"/>
                <w:color w:val="FFFFFF"/>
                <w:sz w:val="19"/>
                <w:szCs w:val="19"/>
              </w:rPr>
              <w:t xml:space="preserve">  }</w:t>
            </w:r>
          </w:p>
          <w:p>
            <w:pPr>
              <w:spacing w:before="20" w:after="20"/>
            </w:pPr>
            <w:r>
              <w:rPr>
                <w:rFonts w:ascii="Courier New" w:cs="Courier New" w:eastAsia="Courier New" w:hAnsi="Courier New"/>
                <w:color w:val="FFFFFF"/>
                <w:sz w:val="19"/>
                <w:szCs w:val="19"/>
              </w:rPr>
              <w:t xml:space="preserve">})</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10.2  tailwind.config.js — Annotated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FFFFF"/>
                <w:sz w:val="19"/>
                <w:szCs w:val="19"/>
              </w:rPr>
              <w:t xml:space="preserve">export default {</w:t>
            </w:r>
          </w:p>
          <w:p>
            <w:pPr>
              <w:spacing w:before="20" w:after="20"/>
            </w:pPr>
            <w:r>
              <w:rPr>
                <w:rFonts w:ascii="Courier New" w:cs="Courier New" w:eastAsia="Courier New" w:hAnsi="Courier New"/>
                <w:color w:val="FCD34D"/>
                <w:sz w:val="19"/>
                <w:szCs w:val="19"/>
              </w:rPr>
              <w:t xml:space="preserve">  // Which files to scan for Tailwind class names:</w:t>
            </w:r>
          </w:p>
          <w:p>
            <w:pPr>
              <w:spacing w:before="20" w:after="20"/>
            </w:pPr>
            <w:r>
              <w:rPr>
                <w:rFonts w:ascii="Courier New" w:cs="Courier New" w:eastAsia="Courier New" w:hAnsi="Courier New"/>
                <w:color w:val="A3E635"/>
                <w:sz w:val="19"/>
                <w:szCs w:val="19"/>
              </w:rPr>
              <w:t xml:space="preserve">  content: ['./index.html', './src/**/*.{js,ts,jsx,tsx}'],</w:t>
            </w:r>
          </w:p>
          <w:p>
            <w:pPr>
              <w:spacing w:before="20" w:after="20"/>
            </w:pPr>
            <w:r>
              <w:rPr>
                <w:rFonts w:ascii="Courier New" w:cs="Courier New" w:eastAsia="Courier New" w:hAnsi="Courier New"/>
                <w:color w:val="FFFFFF"/>
                <w:sz w:val="19"/>
                <w:szCs w:val="19"/>
              </w:rPr>
              <w:t xml:space="preserve">  theme: {</w:t>
            </w:r>
          </w:p>
          <w:p>
            <w:pPr>
              <w:spacing w:before="20" w:after="20"/>
            </w:pPr>
            <w:r>
              <w:rPr>
                <w:rFonts w:ascii="Courier New" w:cs="Courier New" w:eastAsia="Courier New" w:hAnsi="Courier New"/>
                <w:color w:val="FFFFFF"/>
                <w:sz w:val="19"/>
                <w:szCs w:val="19"/>
              </w:rPr>
              <w:t xml:space="preserve">    extend: {</w:t>
            </w:r>
          </w:p>
          <w:p>
            <w:pPr>
              <w:spacing w:before="20" w:after="20"/>
            </w:pPr>
            <w:r>
              <w:rPr>
                <w:rFonts w:ascii="Courier New" w:cs="Courier New" w:eastAsia="Courier New" w:hAnsi="Courier New"/>
                <w:color w:val="FFFFFF"/>
                <w:sz w:val="19"/>
                <w:szCs w:val="19"/>
              </w:rPr>
              <w:t xml:space="preserve">      colors: {</w:t>
            </w:r>
          </w:p>
          <w:p>
            <w:pPr>
              <w:spacing w:before="20" w:after="20"/>
            </w:pPr>
            <w:r>
              <w:rPr>
                <w:rFonts w:ascii="Courier New" w:cs="Courier New" w:eastAsia="Courier New" w:hAnsi="Courier New"/>
                <w:color w:val="FCD34D"/>
                <w:sz w:val="19"/>
                <w:szCs w:val="19"/>
              </w:rPr>
              <w:t xml:space="preserve">        // Custom primary color ramp (maps to blue shades):</w:t>
            </w:r>
          </w:p>
          <w:p>
            <w:pPr>
              <w:spacing w:before="20" w:after="20"/>
            </w:pPr>
            <w:r>
              <w:rPr>
                <w:rFonts w:ascii="Courier New" w:cs="Courier New" w:eastAsia="Courier New" w:hAnsi="Courier New"/>
                <w:color w:val="A3E635"/>
                <w:sz w:val="19"/>
                <w:szCs w:val="19"/>
              </w:rPr>
              <w:t xml:space="preserve">        primary: { 50:'#eff6ff', 600:'#2563eb', 900:'#1e3a8a', ... }</w:t>
            </w:r>
          </w:p>
          <w:p>
            <w:pPr>
              <w:spacing w:before="20" w:after="20"/>
            </w:pPr>
            <w:r>
              <w:rPr>
                <w:rFonts w:ascii="Courier New" w:cs="Courier New" w:eastAsia="Courier New" w:hAnsi="Courier New"/>
                <w:color w:val="FFFFFF"/>
                <w:sz w:val="19"/>
                <w:szCs w:val="19"/>
              </w:rPr>
              <w:t xml:space="preserve">      },</w:t>
            </w:r>
          </w:p>
          <w:p>
            <w:pPr>
              <w:spacing w:before="20" w:after="20"/>
            </w:pPr>
            <w:r>
              <w:rPr>
                <w:rFonts w:ascii="Courier New" w:cs="Courier New" w:eastAsia="Courier New" w:hAnsi="Courier New"/>
                <w:color w:val="FFFFFF"/>
                <w:sz w:val="19"/>
                <w:szCs w:val="19"/>
              </w:rPr>
              <w:t xml:space="preserve">      animation: {</w:t>
            </w:r>
          </w:p>
          <w:p>
            <w:pPr>
              <w:spacing w:before="20" w:after="20"/>
            </w:pPr>
            <w:r>
              <w:rPr>
                <w:rFonts w:ascii="Courier New" w:cs="Courier New" w:eastAsia="Courier New" w:hAnsi="Courier New"/>
                <w:color w:val="A3E635"/>
                <w:sz w:val="19"/>
                <w:szCs w:val="19"/>
              </w:rPr>
              <w:t xml:space="preserve">        'float':      'float 6s ease-in-out infinite',</w:t>
            </w:r>
          </w:p>
          <w:p>
            <w:pPr>
              <w:spacing w:before="20" w:after="20"/>
            </w:pPr>
            <w:r>
              <w:rPr>
                <w:rFonts w:ascii="Courier New" w:cs="Courier New" w:eastAsia="Courier New" w:hAnsi="Courier New"/>
                <w:color w:val="A3E635"/>
                <w:sz w:val="19"/>
                <w:szCs w:val="19"/>
              </w:rPr>
              <w:t xml:space="preserve">        'pulse-slow': 'pulse 4s cubic-bezier(0.4, 0, 0.6, 1) infinite',</w:t>
            </w:r>
          </w:p>
          <w:p>
            <w:pPr>
              <w:spacing w:before="20" w:after="20"/>
            </w:pPr>
            <w:r>
              <w:rPr>
                <w:rFonts w:ascii="Courier New" w:cs="Courier New" w:eastAsia="Courier New" w:hAnsi="Courier New"/>
                <w:color w:val="A3E635"/>
                <w:sz w:val="19"/>
                <w:szCs w:val="19"/>
              </w:rPr>
              <w:t xml:space="preserve">        'slide-up':   'slideUp 0.5s ease-out',</w:t>
            </w:r>
          </w:p>
          <w:p>
            <w:pPr>
              <w:spacing w:before="20" w:after="20"/>
            </w:pPr>
            <w:r>
              <w:rPr>
                <w:rFonts w:ascii="Courier New" w:cs="Courier New" w:eastAsia="Courier New" w:hAnsi="Courier New"/>
                <w:color w:val="A3E635"/>
                <w:sz w:val="19"/>
                <w:szCs w:val="19"/>
              </w:rPr>
              <w:t xml:space="preserve">        'fade-in':    'fadeIn 0.5s ease-out',</w:t>
            </w:r>
          </w:p>
          <w:p>
            <w:pPr>
              <w:spacing w:before="20" w:after="20"/>
            </w:pPr>
            <w:r>
              <w:rPr>
                <w:rFonts w:ascii="Courier New" w:cs="Courier New" w:eastAsia="Courier New" w:hAnsi="Courier New"/>
                <w:color w:val="FFFFFF"/>
                <w:sz w:val="19"/>
                <w:szCs w:val="19"/>
              </w:rPr>
              <w:t xml:space="preserve">      },</w:t>
            </w:r>
          </w:p>
          <w:p>
            <w:pPr>
              <w:spacing w:before="20" w:after="20"/>
            </w:pPr>
            <w:r>
              <w:rPr>
                <w:rFonts w:ascii="Courier New" w:cs="Courier New" w:eastAsia="Courier New" w:hAnsi="Courier New"/>
                <w:color w:val="FCD34D"/>
                <w:sz w:val="19"/>
                <w:szCs w:val="19"/>
              </w:rPr>
              <w:t xml:space="preserve">      // Keyframes defined for each custom animation...</w:t>
            </w:r>
          </w:p>
          <w:p>
            <w:pPr>
              <w:spacing w:before="20" w:after="20"/>
            </w:pPr>
            <w:r>
              <w:rPr>
                <w:rFonts w:ascii="Courier New" w:cs="Courier New" w:eastAsia="Courier New" w:hAnsi="Courier New"/>
                <w:color w:val="FFFFFF"/>
                <w:sz w:val="19"/>
                <w:szCs w:val="19"/>
              </w:rPr>
              <w:t xml:space="preserve">    }</w:t>
            </w:r>
          </w:p>
          <w:p>
            <w:pPr>
              <w:spacing w:before="20" w:after="20"/>
            </w:pPr>
            <w:r>
              <w:rPr>
                <w:rFonts w:ascii="Courier New" w:cs="Courier New" w:eastAsia="Courier New" w:hAnsi="Courier New"/>
                <w:color w:val="FFFFFF"/>
                <w:sz w:val="19"/>
                <w:szCs w:val="19"/>
              </w:rPr>
              <w:t xml:space="preserve">  },</w:t>
            </w:r>
          </w:p>
          <w:p>
            <w:pPr>
              <w:spacing w:before="20" w:after="20"/>
            </w:pPr>
            <w:r>
              <w:rPr>
                <w:rFonts w:ascii="Courier New" w:cs="Courier New" w:eastAsia="Courier New" w:hAnsi="Courier New"/>
                <w:color w:val="FFFFFF"/>
                <w:sz w:val="19"/>
                <w:szCs w:val="19"/>
              </w:rPr>
              <w:t xml:space="preserve">  plugins: [],</w:t>
            </w:r>
          </w:p>
          <w:p>
            <w:pPr>
              <w:spacing w:before="20" w:after="20"/>
            </w:pPr>
            <w:r>
              <w:rPr>
                <w:rFonts w:ascii="Courier New" w:cs="Courier New" w:eastAsia="Courier New" w:hAnsi="Courier New"/>
                <w:color w:val="FFFFFF"/>
                <w:sz w:val="19"/>
                <w:szCs w:val="19"/>
              </w:rPr>
              <w:t xml:space="preserve">}</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10.3  vercel.json — SPA Routing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CD34D"/>
                <w:sz w:val="19"/>
                <w:szCs w:val="19"/>
              </w:rPr>
              <w:t xml:space="preserve">// Without this, any direct URL like /pund/123 returns 404</w:t>
            </w:r>
          </w:p>
          <w:p>
            <w:pPr>
              <w:spacing w:before="20" w:after="20"/>
            </w:pPr>
            <w:r>
              <w:rPr>
                <w:rFonts w:ascii="Courier New" w:cs="Courier New" w:eastAsia="Courier New" w:hAnsi="Courier New"/>
                <w:color w:val="FCD34D"/>
                <w:sz w:val="19"/>
                <w:szCs w:val="19"/>
              </w:rPr>
              <w:t xml:space="preserve">// from Vercel's CDN (it looks for a file at that path).</w:t>
            </w:r>
          </w:p>
          <w:p>
            <w:pPr>
              <w:spacing w:before="20" w:after="20"/>
            </w:pPr>
            <w:r>
              <w:rPr>
                <w:rFonts w:ascii="Courier New" w:cs="Courier New" w:eastAsia="Courier New" w:hAnsi="Courier New"/>
                <w:color w:val="FCD34D"/>
                <w:sz w:val="19"/>
                <w:szCs w:val="19"/>
              </w:rPr>
              <w:t xml:space="preserve">// This rule tells Vercel: for ANY path, serve index.html.</w:t>
            </w:r>
          </w:p>
          <w:p>
            <w:pPr>
              <w:spacing w:before="20" w:after="20"/>
            </w:pPr>
            <w:r>
              <w:rPr>
                <w:rFonts w:ascii="Courier New" w:cs="Courier New" w:eastAsia="Courier New" w:hAnsi="Courier New"/>
                <w:color w:val="FCD34D"/>
                <w:sz w:val="19"/>
                <w:szCs w:val="19"/>
              </w:rPr>
              <w:t xml:space="preserve">// React Router then handles the path client-side.</w:t>
            </w:r>
          </w:p>
          <w:p>
            <w:pPr>
              <w:spacing w:before="20" w:after="20"/>
            </w:pPr>
            <w:r>
              <w:rPr>
                <w:rFonts w:ascii="Courier New" w:cs="Courier New" w:eastAsia="Courier New" w:hAnsi="Courier New"/>
                <w:color w:val="FFFFFF"/>
                <w:sz w:val="19"/>
                <w:szCs w:val="19"/>
              </w:rPr>
              <w:t xml:space="preserve">{</w:t>
            </w:r>
          </w:p>
          <w:p>
            <w:pPr>
              <w:spacing w:before="20" w:after="20"/>
            </w:pPr>
            <w:r>
              <w:rPr>
                <w:rFonts w:ascii="Courier New" w:cs="Courier New" w:eastAsia="Courier New" w:hAnsi="Courier New"/>
                <w:color w:val="A3E635"/>
                <w:sz w:val="19"/>
                <w:szCs w:val="19"/>
              </w:rPr>
              <w:t xml:space="preserve">  "rewrites": [</w:t>
            </w:r>
          </w:p>
          <w:p>
            <w:pPr>
              <w:spacing w:before="20" w:after="20"/>
            </w:pPr>
            <w:r>
              <w:rPr>
                <w:rFonts w:ascii="Courier New" w:cs="Courier New" w:eastAsia="Courier New" w:hAnsi="Courier New"/>
                <w:color w:val="A3E635"/>
                <w:sz w:val="19"/>
                <w:szCs w:val="19"/>
              </w:rPr>
              <w:t xml:space="preserve">    { "source": "/(.*)", "destination": "/index.html" }</w:t>
            </w:r>
          </w:p>
          <w:p>
            <w:pPr>
              <w:spacing w:before="20" w:after="20"/>
            </w:pPr>
            <w:r>
              <w:rPr>
                <w:rFonts w:ascii="Courier New" w:cs="Courier New" w:eastAsia="Courier New" w:hAnsi="Courier New"/>
                <w:color w:val="A3E635"/>
                <w:sz w:val="19"/>
                <w:szCs w:val="19"/>
              </w:rPr>
              <w:t xml:space="preserve">  ]</w:t>
            </w:r>
          </w:p>
          <w:p>
            <w:pPr>
              <w:spacing w:before="20" w:after="20"/>
            </w:pPr>
            <w:r>
              <w:rPr>
                <w:rFonts w:ascii="Courier New" w:cs="Courier New" w:eastAsia="Courier New" w:hAnsi="Courier New"/>
                <w:color w:val="FFFFFF"/>
                <w:sz w:val="19"/>
                <w:szCs w:val="19"/>
              </w:rPr>
              <w:t xml:space="preserve">}</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10.4  package.json —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Field</w:t>
            </w:r>
          </w:p>
        </w:tc>
        <w:tc>
          <w:tcPr>
            <w:tcW w:type="dxa" w:w="63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Value / Purpose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"type": "module"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Enables ES Module syntax (import/export) throughout the project</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"engines": { "node": "20.x" }</w:t>
            </w:r>
          </w:p>
        </w:tc>
        <w:tc>
          <w:tcPr>
            <w:tcW w:type="dxa" w:w="63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Pins Node.js version for consistent CI/CD builds on Vercel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"scripts.dev"</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vite — starts dev server on port 3000</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"scripts.build"</w:t>
            </w:r>
          </w:p>
        </w:tc>
        <w:tc>
          <w:tcPr>
            <w:tcW w:type="dxa" w:w="63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vite build — produces optimised dist/ for deployment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"scripts.preview"</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vite preview — serves dist/ locally to test production build</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10.5  index.html — Entry Point</w:t>
      </w:r>
    </w:p>
    <w:p>
      <w:pPr>
        <w:spacing w:before="100" w:after="100"/>
        <w:jc w:val="left"/>
      </w:pPr>
      <w:r>
        <w:rPr>
          <w:rFonts w:ascii="Calibri" w:cs="Calibri" w:eastAsia="Calibri" w:hAnsi="Calibri"/>
          <w:color w:val="374151"/>
          <w:sz w:val="22"/>
          <w:szCs w:val="22"/>
        </w:rPr>
        <w:t xml:space="preserve">index.html is the sole HTML file served by the web server. It:</w:t>
      </w:r>
    </w:p>
    <w:p>
      <w:pPr>
        <w:pStyle w:val="ListParagraph"/>
        <w:numPr>
          <w:ilvl w:val="0"/>
          <w:numId w:val="2"/>
        </w:numPr>
        <w:spacing w:before="70" w:after="70"/>
      </w:pPr>
      <w:r>
        <w:rPr>
          <w:rFonts w:ascii="Calibri" w:cs="Calibri" w:eastAsia="Calibri" w:hAnsi="Calibri"/>
          <w:color w:val="374151"/>
          <w:sz w:val="22"/>
          <w:szCs w:val="22"/>
        </w:rPr>
        <w:t xml:space="preserve">Sets charset UTF-8 and viewport meta for responsive design</w:t>
      </w:r>
    </w:p>
    <w:p>
      <w:pPr>
        <w:pStyle w:val="ListParagraph"/>
        <w:numPr>
          <w:ilvl w:val="0"/>
          <w:numId w:val="2"/>
        </w:numPr>
        <w:spacing w:before="70" w:after="70"/>
      </w:pPr>
      <w:r>
        <w:rPr>
          <w:rFonts w:ascii="Calibri" w:cs="Calibri" w:eastAsia="Calibri" w:hAnsi="Calibri"/>
          <w:color w:val="374151"/>
          <w:sz w:val="22"/>
          <w:szCs w:val="22"/>
        </w:rPr>
        <w:t xml:space="preserve">Loads Inter font (300-800 weights) from Google Fonts via preconnect + stylesheet link</w:t>
      </w:r>
    </w:p>
    <w:p>
      <w:pPr>
        <w:pStyle w:val="ListParagraph"/>
        <w:numPr>
          <w:ilvl w:val="0"/>
          <w:numId w:val="2"/>
        </w:numPr>
        <w:spacing w:before="70" w:after="70"/>
      </w:pPr>
      <w:r>
        <w:rPr>
          <w:rFonts w:ascii="Calibri" w:cs="Calibri" w:eastAsia="Calibri" w:hAnsi="Calibri"/>
          <w:color w:val="374151"/>
          <w:sz w:val="22"/>
          <w:szCs w:val="22"/>
        </w:rPr>
        <w:t xml:space="preserve">Defines the #root div where ReactDOM.createRoot() mounts the React tree</w:t>
      </w:r>
    </w:p>
    <w:p>
      <w:pPr>
        <w:pStyle w:val="ListParagraph"/>
        <w:numPr>
          <w:ilvl w:val="0"/>
          <w:numId w:val="2"/>
        </w:numPr>
        <w:spacing w:before="70" w:after="70"/>
      </w:pPr>
      <w:r>
        <w:rPr>
          <w:rFonts w:ascii="Calibri" w:cs="Calibri" w:eastAsia="Calibri" w:hAnsi="Calibri"/>
          <w:color w:val="374151"/>
          <w:sz w:val="22"/>
          <w:szCs w:val="22"/>
        </w:rPr>
        <w:t xml:space="preserve">Loads /src/main.jsx as a module script — Vite processes this as the entry point</w:t>
      </w:r>
    </w:p>
    <w:p>
      <w:pPr>
        <w:pStyle w:val="ListParagraph"/>
        <w:numPr>
          <w:ilvl w:val="0"/>
          <w:numId w:val="2"/>
        </w:numPr>
        <w:spacing w:before="70" w:after="70"/>
      </w:pPr>
      <w:r>
        <w:rPr>
          <w:rFonts w:ascii="Calibri" w:cs="Calibri" w:eastAsia="Calibri" w:hAnsi="Calibri"/>
          <w:color w:val="374151"/>
          <w:sz w:val="22"/>
          <w:szCs w:val="22"/>
        </w:rPr>
        <w:t xml:space="preserve">Sets page title to PundX and favicon to /logo.png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00"/>
              <w:left w:type="dxa" w:w="300"/>
              <w:bottom w:type="dxa" w:w="200"/>
              <w:right w:type="dxa" w:w="300"/>
            </w:tcMar>
          </w:tcPr>
          <w:p>
            <w:pPr>
              <w:jc w:val="center"/>
            </w:pPr>
            <w:r>
              <w:rPr>
                <w:rFonts w:ascii="Calibri" w:cs="Calibri" w:eastAsia="Calibri" w:hAnsi="Calibri"/>
                <w:b/>
                <w:bCs/>
                <w:color w:val="FFFFFF"/>
                <w:sz w:val="34"/>
                <w:szCs w:val="34"/>
              </w:rPr>
              <w:t xml:space="preserve">Section 10</w:t>
            </w:r>
          </w:p>
          <w:p>
            <w:pPr>
              <w:jc w:val="center"/>
            </w:pPr>
            <w:r>
              <w:rPr>
                <w:rFonts w:ascii="Calibri" w:cs="Calibri" w:eastAsia="Calibri" w:hAnsi="Calibri"/>
                <w:color w:val="93C5FD"/>
                <w:sz w:val="21"/>
                <w:szCs w:val="21"/>
              </w:rPr>
              <w:t xml:space="preserve">Complete Component &amp; File Inventory</w:t>
            </w:r>
          </w:p>
        </w:tc>
      </w:tr>
    </w:tbl>
    <w:p>
      <w:pPr>
        <w:spacing w:before="160" w:after="160"/>
      </w:pPr>
      <w:r>
        <w:t xml:space="preserve"/>
      </w:r>
    </w:p>
    <w:p>
      <w:pPr>
        <w:pStyle w:val="Heading1"/>
        <w:shd w:fill="0F2044" w:val="clear"/>
        <w:spacing w:before="480" w:after="300"/>
        <w:ind w:left="360"/>
      </w:pPr>
      <w:r>
        <w:rPr>
          <w:rFonts w:ascii="Calibri" w:cs="Calibri" w:eastAsia="Calibri" w:hAnsi="Calibri"/>
          <w:b/>
          <w:bCs/>
          <w:color w:val="FFFFFF"/>
          <w:sz w:val="40"/>
          <w:szCs w:val="40"/>
        </w:rPr>
        <w:t xml:space="preserve">11. Full Component Reference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3960"/>
      </w:tblGrid>
      <w:tr>
        <w:trPr>
          <w:tblHeader/>
        </w:trPr>
        <w:tc>
          <w:tcPr>
            <w:tcW w:type="dxa" w:w="24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File</w:t>
            </w:r>
          </w:p>
        </w:tc>
        <w:tc>
          <w:tcPr>
            <w:tcW w:type="dxa" w:w="14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Type</w:t>
            </w:r>
          </w:p>
        </w:tc>
        <w:tc>
          <w:tcPr>
            <w:tcW w:type="dxa" w:w="16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Role</w:t>
            </w:r>
          </w:p>
        </w:tc>
        <w:tc>
          <w:tcPr>
            <w:tcW w:type="dxa" w:w="39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Details</w:t>
            </w:r>
          </w:p>
        </w:tc>
      </w:tr>
      <w:tr>
        <w:tc>
          <w:tcPr>
            <w:tcW w:type="dxa" w:w="2400"/>
            <w:gridSpan w:val="4"/>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Calibri" w:cs="Calibri" w:eastAsia="Calibri" w:hAnsi="Calibri"/>
                <w:b/>
                <w:bCs/>
                <w:color w:val="FFFFFF"/>
                <w:sz w:val="20"/>
                <w:szCs w:val="20"/>
              </w:rPr>
              <w:t xml:space="preserve">AUTH PAGES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Home.jsx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Page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Public</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Landing: hero, steps, features, use cases, dark CTA, footer</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Login.jsx</w:t>
            </w:r>
          </w:p>
        </w:tc>
        <w:tc>
          <w:tcPr>
            <w:tcW w:type="dxa" w:w="1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Page</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Public</w:t>
            </w:r>
          </w:p>
        </w:tc>
        <w:tc>
          <w:tcPr>
            <w:tcW w:type="dxa" w:w="3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Email/pw + validation + show/hide + forgot link + toast + navigate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Register.jsx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Page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Public</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2-step: form+strength → OTP+resend+timer → authAPI.register</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ForgotPassword.jsx</w:t>
            </w:r>
          </w:p>
        </w:tc>
        <w:tc>
          <w:tcPr>
            <w:tcW w:type="dxa" w:w="1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Page</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Public</w:t>
            </w:r>
          </w:p>
        </w:tc>
        <w:tc>
          <w:tcPr>
            <w:tcW w:type="dxa" w:w="3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3-step: email → OTP → new password with strength bars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ActivateAccount.jsx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Page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Public</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3-step inside gradient banner for invited members</w:t>
            </w:r>
          </w:p>
        </w:tc>
      </w:tr>
      <w:tr>
        <w:tc>
          <w:tcPr>
            <w:tcW w:type="dxa" w:w="2400"/>
            <w:gridSpan w:val="4"/>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Calibri" w:cs="Calibri" w:eastAsia="Calibri" w:hAnsi="Calibri"/>
                <w:b/>
                <w:bCs/>
                <w:color w:val="FFFFFF"/>
                <w:sz w:val="20"/>
                <w:szCs w:val="20"/>
              </w:rPr>
              <w:t xml:space="preserve">DASHBOARD LAYOUT &amp; SUB-PAGES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Dashboard.jsx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Layout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Protected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Sidebar + header + nested route renderer + pund list fetcher</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dashboard/MyPunds.jsx</w:t>
            </w:r>
          </w:p>
        </w:tc>
        <w:tc>
          <w:tcPr>
            <w:tcW w:type="dxa" w:w="1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Sub-page</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Protected</w:t>
            </w:r>
          </w:p>
        </w:tc>
        <w:tc>
          <w:tcPr>
            <w:tcW w:type="dxa" w:w="3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Full pund list with search + role badges + active status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dashboard/MyLoans.jsx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Sub-page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Protected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Member's loan history across all punds</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dashboard/Profile.jsx</w:t>
            </w:r>
          </w:p>
        </w:tc>
        <w:tc>
          <w:tcPr>
            <w:tcW w:type="dxa" w:w="1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Sub-page</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Protected</w:t>
            </w:r>
          </w:p>
        </w:tc>
        <w:tc>
          <w:tcPr>
            <w:tcW w:type="dxa" w:w="3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User info table + edit button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dashboard/ChangePassword.jsx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Sub-page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Protected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Old + new password validation + API call</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dashboard/CreatePund.jsx</w:t>
            </w:r>
          </w:p>
        </w:tc>
        <w:tc>
          <w:tcPr>
            <w:tcW w:type="dxa" w:w="1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Sub-page</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Protected</w:t>
            </w:r>
          </w:p>
        </w:tc>
        <w:tc>
          <w:tcPr>
            <w:tcW w:type="dxa" w:w="3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Pund creation form wizard</w:t>
            </w:r>
          </w:p>
        </w:tc>
      </w:tr>
      <w:tr>
        <w:tc>
          <w:tcPr>
            <w:tcW w:type="dxa" w:w="2400"/>
            <w:gridSpan w:val="4"/>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Calibri" w:cs="Calibri" w:eastAsia="Calibri" w:hAnsi="Calibri"/>
                <w:b/>
                <w:bCs/>
                <w:color w:val="FFFFFF"/>
                <w:sz w:val="20"/>
                <w:szCs w:val="20"/>
              </w:rPr>
              <w:t xml:space="preserve">PUND DETAIL — TABS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PundDetail/index.jsx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Layout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Protected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3 hooks + tab router + PDF generator + sidebar</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OverviewTab.jsx</w:t>
            </w:r>
          </w:p>
        </w:tc>
        <w:tc>
          <w:tcPr>
            <w:tcW w:type="dxa" w:w="1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Tab</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Both</w:t>
            </w:r>
          </w:p>
        </w:tc>
        <w:tc>
          <w:tcPr>
            <w:tcW w:type="dxa" w:w="3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Fund cards + structure + saving summary + member personal view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SavingsTab.jsx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Tab</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Both</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Cycle grid/list toggle + expandable payments + generate button</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LoansTab.jsx</w:t>
            </w:r>
          </w:p>
        </w:tc>
        <w:tc>
          <w:tcPr>
            <w:tcW w:type="dxa" w:w="1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Tab</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Both</w:t>
            </w:r>
          </w:p>
        </w:tc>
        <w:tc>
          <w:tcPr>
            <w:tcW w:type="dxa" w:w="3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Owner: manage loans | Member: request + view own loans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PaymentsTab.jsx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Tab</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Owner</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Filtered payment table + PDF export + mark paid</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AuditLogsTab.jsx</w:t>
            </w:r>
          </w:p>
        </w:tc>
        <w:tc>
          <w:tcPr>
            <w:tcW w:type="dxa" w:w="1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Tab</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Owner</w:t>
            </w:r>
          </w:p>
        </w:tc>
        <w:tc>
          <w:tcPr>
            <w:tcW w:type="dxa" w:w="3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3-stat summary + chronological action log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StructureTab.jsx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Tab</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Owner</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Financial rules form + effective date picker</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ClosePundTab.jsx</w:t>
            </w:r>
          </w:p>
        </w:tc>
        <w:tc>
          <w:tcPr>
            <w:tcW w:type="dxa" w:w="1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Tab</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Owner</w:t>
            </w:r>
          </w:p>
        </w:tc>
        <w:tc>
          <w:tcPr>
            <w:tcW w:type="dxa" w:w="3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Typed CLOSE gate + warning list + deactivate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ReopenPundTab.jsx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Tab</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Owner</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Green info card + single confirm reopen button</w:t>
            </w:r>
          </w:p>
        </w:tc>
      </w:tr>
      <w:tr>
        <w:tc>
          <w:tcPr>
            <w:tcW w:type="dxa" w:w="2400"/>
            <w:gridSpan w:val="4"/>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Calibri" w:cs="Calibri" w:eastAsia="Calibri" w:hAnsi="Calibri"/>
                <w:b/>
                <w:bCs/>
                <w:color w:val="FFFFFF"/>
                <w:sz w:val="20"/>
                <w:szCs w:val="20"/>
              </w:rPr>
              <w:t xml:space="preserve">MEMBERS TAB COMPONENTS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MembersTab/index.jsx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Container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Owner</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10-var state + API mutations + modal orchestration</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MemberListItem.jsx</w:t>
            </w:r>
          </w:p>
        </w:tc>
        <w:tc>
          <w:tcPr>
            <w:tcW w:type="dxa" w:w="1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Component</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Owner</w:t>
            </w:r>
          </w:p>
        </w:tc>
        <w:tc>
          <w:tcPr>
            <w:tcW w:type="dxa" w:w="3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Row: gradient avatar, name, email, status pill, 4 action buttons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MemberModal.jsx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Modal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Owner</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Read-only: contact info + joined date + savings stats + active loans</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AddMemberModal.jsx</w:t>
            </w:r>
          </w:p>
        </w:tc>
        <w:tc>
          <w:tcPr>
            <w:tcW w:type="dxa" w:w="1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Modal</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Owner</w:t>
            </w:r>
          </w:p>
        </w:tc>
        <w:tc>
          <w:tcPr>
            <w:tcW w:type="dxa" w:w="3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Form: email/name/mobile → POST add-member → invite email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EditMemberModal.jsx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Modal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Owner</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Edit name/mobile; email change → OTP verify flow</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RemoveConfirmModal.jsx</w:t>
            </w:r>
          </w:p>
        </w:tc>
        <w:tc>
          <w:tcPr>
            <w:tcW w:type="dxa" w:w="1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Modal</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Owner</w:t>
            </w:r>
          </w:p>
        </w:tc>
        <w:tc>
          <w:tcPr>
            <w:tcW w:type="dxa" w:w="3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Red banner + amber note + cancel/confirm buttons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ReactivateConfirmModal.jsx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Modal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Owner</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Green banner + green note + cancel/reactivate buttons</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InstallmentModal.jsx</w:t>
            </w:r>
          </w:p>
        </w:tc>
        <w:tc>
          <w:tcPr>
            <w:tcW w:type="dxa" w:w="1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Modal</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Both</w:t>
            </w:r>
          </w:p>
        </w:tc>
        <w:tc>
          <w:tcPr>
            <w:tcW w:type="dxa" w:w="3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Installment list + progress bar + mark-paid (owner)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LoanModal.jsx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Modal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Member</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Amount input + fund validation + max button + info note</w:t>
            </w:r>
          </w:p>
        </w:tc>
      </w:tr>
      <w:tr>
        <w:tc>
          <w:tcPr>
            <w:tcW w:type="dxa" w:w="2400"/>
            <w:gridSpan w:val="4"/>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Calibri" w:cs="Calibri" w:eastAsia="Calibri" w:hAnsi="Calibri"/>
                <w:b/>
                <w:bCs/>
                <w:color w:val="FFFFFF"/>
                <w:sz w:val="20"/>
                <w:szCs w:val="20"/>
              </w:rPr>
              <w:t xml:space="preserve">HOOKS, SERVICES &amp; UTILITIES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hooks/usePundData.js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Hook</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Both</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GET /punds/:id/ → { pundData, role, loading, refetch }</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hooks/useOwnerData.js</w:t>
            </w:r>
          </w:p>
        </w:tc>
        <w:tc>
          <w:tcPr>
            <w:tcW w:type="dxa" w:w="1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Hook</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Owner</w:t>
            </w:r>
          </w:p>
        </w:tc>
        <w:tc>
          <w:tcPr>
            <w:tcW w:type="dxa" w:w="3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4 parallel GETs → { fundSummary, savingSummary, loans, audit }</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hooks/useMemberData.js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Hook</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Member</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2 GETs → { myFinancials, myLoans, loading, refetchMember }</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services/api.js</w:t>
            </w:r>
          </w:p>
        </w:tc>
        <w:tc>
          <w:tcPr>
            <w:tcW w:type="dxa" w:w="1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Service</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All</w:t>
            </w:r>
          </w:p>
        </w:tc>
        <w:tc>
          <w:tcPr>
            <w:tcW w:type="dxa" w:w="3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Axios instance + request/response interceptors + authAPI</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utils/formatters.js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Utility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All</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formatCurrency(en-IN INR) + getStatusColor(status)</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context/ThemeContext.jsx</w:t>
            </w:r>
          </w:p>
        </w:tc>
        <w:tc>
          <w:tcPr>
            <w:tcW w:type="dxa" w:w="1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Context</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All</w:t>
            </w:r>
          </w:p>
        </w:tc>
        <w:tc>
          <w:tcPr>
            <w:tcW w:type="dxa" w:w="3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 dark, setDark, toggle } + localStorage + DOM class toggle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00"/>
              <w:left w:type="dxa" w:w="300"/>
              <w:bottom w:type="dxa" w:w="200"/>
              <w:right w:type="dxa" w:w="300"/>
            </w:tcMar>
          </w:tcPr>
          <w:p>
            <w:pPr>
              <w:jc w:val="center"/>
            </w:pPr>
            <w:r>
              <w:rPr>
                <w:rFonts w:ascii="Calibri" w:cs="Calibri" w:eastAsia="Calibri" w:hAnsi="Calibri"/>
                <w:b/>
                <w:bCs/>
                <w:color w:val="FFFFFF"/>
                <w:sz w:val="34"/>
                <w:szCs w:val="34"/>
              </w:rPr>
              <w:t xml:space="preserve">Section 11</w:t>
            </w:r>
          </w:p>
          <w:p>
            <w:pPr>
              <w:jc w:val="center"/>
            </w:pPr>
            <w:r>
              <w:rPr>
                <w:rFonts w:ascii="Calibri" w:cs="Calibri" w:eastAsia="Calibri" w:hAnsi="Calibri"/>
                <w:color w:val="93C5FD"/>
                <w:sz w:val="21"/>
                <w:szCs w:val="21"/>
              </w:rPr>
              <w:t xml:space="preserve">Patterns, Best Practices &amp; Improvements</w:t>
            </w:r>
          </w:p>
        </w:tc>
      </w:tr>
    </w:tbl>
    <w:p>
      <w:pPr>
        <w:spacing w:before="160" w:after="160"/>
      </w:pPr>
      <w:r>
        <w:t xml:space="preserve"/>
      </w:r>
    </w:p>
    <w:p>
      <w:pPr>
        <w:pStyle w:val="Heading1"/>
        <w:shd w:fill="0F2044" w:val="clear"/>
        <w:spacing w:before="480" w:after="300"/>
        <w:ind w:left="360"/>
      </w:pPr>
      <w:r>
        <w:rPr>
          <w:rFonts w:ascii="Calibri" w:cs="Calibri" w:eastAsia="Calibri" w:hAnsi="Calibri"/>
          <w:b/>
          <w:bCs/>
          <w:color w:val="FFFFFF"/>
          <w:sz w:val="40"/>
          <w:szCs w:val="40"/>
        </w:rPr>
        <w:t xml:space="preserve">12. Reusable Code Patterns</w:t>
      </w:r>
    </w:p>
    <w:p>
      <w:pPr>
        <w:spacing w:before="80" w:after="8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12.1  The handleRefetch Pattern</w:t>
      </w:r>
    </w:p>
    <w:p>
      <w:pPr>
        <w:spacing w:before="100" w:after="100"/>
        <w:jc w:val="left"/>
      </w:pPr>
      <w:r>
        <w:rPr>
          <w:rFonts w:ascii="Calibri" w:cs="Calibri" w:eastAsia="Calibri" w:hAnsi="Calibri"/>
          <w:color w:val="374151"/>
          <w:sz w:val="22"/>
          <w:szCs w:val="22"/>
        </w:rPr>
        <w:t xml:space="preserve">One of the most important patterns in PundDetail is the unified refetch composition. Instead of each tab calling its own refresh logic, all mutations call a single handleRefetch() that refreshes all three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CD34D"/>
                <w:sz w:val="19"/>
                <w:szCs w:val="19"/>
              </w:rPr>
              <w:t xml:space="preserve">// In PundDetail/index.jsx:</w:t>
            </w:r>
          </w:p>
          <w:p>
            <w:pPr>
              <w:spacing w:before="20" w:after="20"/>
            </w:pPr>
            <w:r>
              <w:rPr>
                <w:rFonts w:ascii="Courier New" w:cs="Courier New" w:eastAsia="Courier New" w:hAnsi="Courier New"/>
                <w:color w:val="FFFFFF"/>
                <w:sz w:val="19"/>
                <w:szCs w:val="19"/>
              </w:rPr>
              <w:t xml:space="preserve">const handleRefetch = async () =&gt; {</w:t>
            </w:r>
          </w:p>
          <w:p>
            <w:pPr>
              <w:spacing w:before="20" w:after="20"/>
            </w:pPr>
            <w:r>
              <w:rPr>
                <w:rFonts w:ascii="Courier New" w:cs="Courier New" w:eastAsia="Courier New" w:hAnsi="Courier New"/>
                <w:color w:val="FFFFFF"/>
                <w:sz w:val="19"/>
                <w:szCs w:val="19"/>
              </w:rPr>
              <w:t xml:space="preserve">  try {</w:t>
            </w:r>
          </w:p>
          <w:p>
            <w:pPr>
              <w:spacing w:before="20" w:after="20"/>
            </w:pPr>
            <w:r>
              <w:rPr>
                <w:rFonts w:ascii="Courier New" w:cs="Courier New" w:eastAsia="Courier New" w:hAnsi="Courier New"/>
                <w:color w:val="A3E635"/>
                <w:sz w:val="19"/>
                <w:szCs w:val="19"/>
              </w:rPr>
              <w:t xml:space="preserve">    await refetch();       // refresh pundData (includes members)</w:t>
            </w:r>
          </w:p>
          <w:p>
            <w:pPr>
              <w:spacing w:before="20" w:after="20"/>
            </w:pPr>
            <w:r>
              <w:rPr>
                <w:rFonts w:ascii="Courier New" w:cs="Courier New" w:eastAsia="Courier New" w:hAnsi="Courier New"/>
                <w:color w:val="A3E635"/>
                <w:sz w:val="19"/>
                <w:szCs w:val="19"/>
              </w:rPr>
              <w:t xml:space="preserve">    if (role === 'OWNER')  await refetchOwner();  // fund/loans/audit</w:t>
            </w:r>
          </w:p>
          <w:p>
            <w:pPr>
              <w:spacing w:before="20" w:after="20"/>
            </w:pPr>
            <w:r>
              <w:rPr>
                <w:rFonts w:ascii="Courier New" w:cs="Courier New" w:eastAsia="Courier New" w:hAnsi="Courier New"/>
                <w:color w:val="A3E635"/>
                <w:sz w:val="19"/>
                <w:szCs w:val="19"/>
              </w:rPr>
              <w:t xml:space="preserve">    else                  await refetchMember(); // financials/myLoans</w:t>
            </w:r>
          </w:p>
          <w:p>
            <w:pPr>
              <w:spacing w:before="20" w:after="20"/>
            </w:pPr>
            <w:r>
              <w:rPr>
                <w:rFonts w:ascii="Courier New" w:cs="Courier New" w:eastAsia="Courier New" w:hAnsi="Courier New"/>
                <w:color w:val="FFFFFF"/>
                <w:sz w:val="19"/>
                <w:szCs w:val="19"/>
              </w:rPr>
              <w:t xml:space="preserve">  } catch (err) {</w:t>
            </w:r>
          </w:p>
          <w:p>
            <w:pPr>
              <w:spacing w:before="20" w:after="20"/>
            </w:pPr>
            <w:r>
              <w:rPr>
                <w:rFonts w:ascii="Courier New" w:cs="Courier New" w:eastAsia="Courier New" w:hAnsi="Courier New"/>
                <w:color w:val="F472B6"/>
                <w:sz w:val="19"/>
                <w:szCs w:val="19"/>
              </w:rPr>
              <w:t xml:space="preserve">    console.error('Refetch failed:', err);</w:t>
            </w:r>
          </w:p>
          <w:p>
            <w:pPr>
              <w:spacing w:before="20" w:after="20"/>
            </w:pPr>
            <w:r>
              <w:rPr>
                <w:rFonts w:ascii="Courier New" w:cs="Courier New" w:eastAsia="Courier New" w:hAnsi="Courier New"/>
                <w:color w:val="FFFFFF"/>
                <w:sz w:val="19"/>
                <w:szCs w:val="19"/>
              </w:rPr>
              <w:t xml:space="preserve">  }</w:t>
            </w:r>
          </w:p>
          <w:p>
            <w:pPr>
              <w:spacing w:before="20" w:after="20"/>
            </w:pPr>
            <w:r>
              <w:rPr>
                <w:rFonts w:ascii="Courier New" w:cs="Courier New" w:eastAsia="Courier New" w:hAnsi="Courier New"/>
                <w:color w:val="FFFFFF"/>
                <w:sz w:val="19"/>
                <w:szCs w:val="19"/>
              </w:rPr>
              <w:t xml:space="preserve">};</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Pass to tabs as a prop: onRefresh={handleRefetch}</w:t>
            </w:r>
          </w:p>
          <w:p>
            <w:pPr>
              <w:spacing w:before="20" w:after="20"/>
            </w:pPr>
            <w:r>
              <w:rPr>
                <w:rFonts w:ascii="Courier New" w:cs="Courier New" w:eastAsia="Courier New" w:hAnsi="Courier New"/>
                <w:color w:val="FCD34D"/>
                <w:sz w:val="19"/>
                <w:szCs w:val="19"/>
              </w:rPr>
              <w:t xml:space="preserve">// Tabs call it after any mutation: if (onRefresh) onRefresh();</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12.2  Currency Formatting</w:t>
      </w:r>
    </w:p>
    <w:p>
      <w:pPr>
        <w:spacing w:before="100" w:after="100"/>
        <w:jc w:val="left"/>
      </w:pPr>
      <w:r>
        <w:rPr>
          <w:rFonts w:ascii="Calibri" w:cs="Calibri" w:eastAsia="Calibri" w:hAnsi="Calibri"/>
          <w:color w:val="374151"/>
          <w:sz w:val="22"/>
          <w:szCs w:val="22"/>
        </w:rPr>
        <w:t xml:space="preserve">Two formatting patterns are used: utils/formatters.js provides the canonical formatCurrency using Intl.NumberFormat, while most components inline a fmt() function using template literals. Both format amounts in Indian Rupees with en-IN locale for lakh/crore grouping.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CD34D"/>
                <w:sz w:val="19"/>
                <w:szCs w:val="19"/>
              </w:rPr>
              <w:t xml:space="preserve">// utils/formatters.js (canonical):</w:t>
            </w:r>
          </w:p>
          <w:p>
            <w:pPr>
              <w:spacing w:before="20" w:after="20"/>
            </w:pPr>
            <w:r>
              <w:rPr>
                <w:rFonts w:ascii="Courier New" w:cs="Courier New" w:eastAsia="Courier New" w:hAnsi="Courier New"/>
                <w:color w:val="FFFFFF"/>
                <w:sz w:val="19"/>
                <w:szCs w:val="19"/>
              </w:rPr>
              <w:t xml:space="preserve">export const formatCurrency = (amount) =&gt;</w:t>
            </w:r>
          </w:p>
          <w:p>
            <w:pPr>
              <w:spacing w:before="20" w:after="20"/>
            </w:pPr>
            <w:r>
              <w:rPr>
                <w:rFonts w:ascii="Courier New" w:cs="Courier New" w:eastAsia="Courier New" w:hAnsi="Courier New"/>
                <w:color w:val="93C5FD"/>
                <w:sz w:val="19"/>
                <w:szCs w:val="19"/>
              </w:rPr>
              <w:t xml:space="preserve">  new Intl.NumberFormat('en-IN', {</w:t>
            </w:r>
          </w:p>
          <w:p>
            <w:pPr>
              <w:spacing w:before="20" w:after="20"/>
            </w:pPr>
            <w:r>
              <w:rPr>
                <w:rFonts w:ascii="Courier New" w:cs="Courier New" w:eastAsia="Courier New" w:hAnsi="Courier New"/>
                <w:color w:val="A3E635"/>
                <w:sz w:val="19"/>
                <w:szCs w:val="19"/>
              </w:rPr>
              <w:t xml:space="preserve">    style: 'currency', currency: 'INR',</w:t>
            </w:r>
          </w:p>
          <w:p>
            <w:pPr>
              <w:spacing w:before="20" w:after="20"/>
            </w:pPr>
            <w:r>
              <w:rPr>
                <w:rFonts w:ascii="Courier New" w:cs="Courier New" w:eastAsia="Courier New" w:hAnsi="Courier New"/>
                <w:color w:val="A3E635"/>
                <w:sz w:val="19"/>
                <w:szCs w:val="19"/>
              </w:rPr>
              <w:t xml:space="preserve">    minimumFractionDigits: 0, maximumFractionDigits: 0</w:t>
            </w:r>
          </w:p>
          <w:p>
            <w:pPr>
              <w:spacing w:before="20" w:after="20"/>
            </w:pPr>
            <w:r>
              <w:rPr>
                <w:rFonts w:ascii="Courier New" w:cs="Courier New" w:eastAsia="Courier New" w:hAnsi="Courier New"/>
                <w:color w:val="FFFFFF"/>
                <w:sz w:val="19"/>
                <w:szCs w:val="19"/>
              </w:rPr>
              <w:t xml:space="preserve">  }).format(amount || 0);</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Inline in components (common shorthand):</w:t>
            </w:r>
          </w:p>
          <w:p>
            <w:pPr>
              <w:spacing w:before="20" w:after="20"/>
            </w:pPr>
            <w:r>
              <w:rPr>
                <w:rFonts w:ascii="Courier New" w:cs="Courier New" w:eastAsia="Courier New" w:hAnsi="Courier New"/>
                <w:color w:val="A3E635"/>
                <w:sz w:val="19"/>
                <w:szCs w:val="19"/>
              </w:rPr>
              <w:t xml:space="preserve">const fmt = (v) =&gt; `₹${(parseFloat(v)||0).toLocaleString('en-IN')}`;</w:t>
            </w:r>
          </w:p>
          <w:p>
            <w:pPr>
              <w:spacing w:before="20" w:after="20"/>
            </w:pPr>
            <w:r>
              <w:rPr>
                <w:rFonts w:ascii="Courier New" w:cs="Courier New" w:eastAsia="Courier New" w:hAnsi="Courier New"/>
                <w:color w:val="FCD34D"/>
                <w:sz w:val="19"/>
                <w:szCs w:val="19"/>
              </w:rPr>
              <w:t xml:space="preserve">// Example: fmt(40000) → '₹40,000'</w:t>
            </w:r>
          </w:p>
          <w:p>
            <w:pPr>
              <w:spacing w:before="20" w:after="20"/>
            </w:pPr>
            <w:r>
              <w:rPr>
                <w:rFonts w:ascii="Courier New" w:cs="Courier New" w:eastAsia="Courier New" w:hAnsi="Courier New"/>
                <w:color w:val="FCD34D"/>
                <w:sz w:val="19"/>
                <w:szCs w:val="19"/>
              </w:rPr>
              <w:t xml:space="preserve">// Example: fmt(140000) → '₹1,40,000' (Indian grouping)</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12.3  Date Formatting</w:t>
      </w:r>
    </w:p>
    <w:p>
      <w:pPr>
        <w:spacing w:before="100" w:after="100"/>
        <w:jc w:val="left"/>
      </w:pPr>
      <w:r>
        <w:rPr>
          <w:rFonts w:ascii="Calibri" w:cs="Calibri" w:eastAsia="Calibri" w:hAnsi="Calibri"/>
          <w:color w:val="374151"/>
          <w:sz w:val="22"/>
          <w:szCs w:val="22"/>
        </w:rPr>
        <w:t xml:space="preserve">Date formatting is handled inline in each component with a fmtDate() helper: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FFFFF"/>
                <w:sz w:val="19"/>
                <w:szCs w:val="19"/>
              </w:rPr>
              <w:t xml:space="preserve">const fmtDate = (s) =&gt; {</w:t>
            </w:r>
          </w:p>
          <w:p>
            <w:pPr>
              <w:spacing w:before="20" w:after="20"/>
            </w:pPr>
            <w:r>
              <w:rPr>
                <w:rFonts w:ascii="Courier New" w:cs="Courier New" w:eastAsia="Courier New" w:hAnsi="Courier New"/>
                <w:color w:val="F472B6"/>
                <w:sz w:val="19"/>
                <w:szCs w:val="19"/>
              </w:rPr>
              <w:t xml:space="preserve">  if (!s) return 'N/A';</w:t>
            </w:r>
          </w:p>
          <w:p>
            <w:pPr>
              <w:spacing w:before="20" w:after="20"/>
            </w:pPr>
            <w:r>
              <w:rPr>
                <w:rFonts w:ascii="Courier New" w:cs="Courier New" w:eastAsia="Courier New" w:hAnsi="Courier New"/>
                <w:color w:val="93C5FD"/>
                <w:sz w:val="19"/>
                <w:szCs w:val="19"/>
              </w:rPr>
              <w:t xml:space="preserve">  return new Date(s).toLocaleDateString('en-IN', {</w:t>
            </w:r>
          </w:p>
          <w:p>
            <w:pPr>
              <w:spacing w:before="20" w:after="20"/>
            </w:pPr>
            <w:r>
              <w:rPr>
                <w:rFonts w:ascii="Courier New" w:cs="Courier New" w:eastAsia="Courier New" w:hAnsi="Courier New"/>
                <w:color w:val="A3E635"/>
                <w:sz w:val="19"/>
                <w:szCs w:val="19"/>
              </w:rPr>
              <w:t xml:space="preserve">    day: '2-digit', month: '2-digit', year: 'numeric'</w:t>
            </w:r>
          </w:p>
          <w:p>
            <w:pPr>
              <w:spacing w:before="20" w:after="20"/>
            </w:pPr>
            <w:r>
              <w:rPr>
                <w:rFonts w:ascii="Courier New" w:cs="Courier New" w:eastAsia="Courier New" w:hAnsi="Courier New"/>
                <w:color w:val="FCD34D"/>
                <w:sz w:val="19"/>
                <w:szCs w:val="19"/>
              </w:rPr>
              <w:t xml:space="preserve">  });  // Output: '01/03/2024' (DD/MM/YYYY Indian format)</w:t>
            </w:r>
          </w:p>
          <w:p>
            <w:pPr>
              <w:spacing w:before="20" w:after="20"/>
            </w:pPr>
            <w:r>
              <w:rPr>
                <w:rFonts w:ascii="Courier New" w:cs="Courier New" w:eastAsia="Courier New" w:hAnsi="Courier New"/>
                <w:color w:val="FFFFFF"/>
                <w:sz w:val="19"/>
                <w:szCs w:val="19"/>
              </w:rPr>
              <w:t xml:space="preserve">};</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12.4  Status Color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CD34D"/>
                <w:sz w:val="19"/>
                <w:szCs w:val="19"/>
              </w:rPr>
              <w:t xml:space="preserve">// utils/formatters.js:</w:t>
            </w:r>
          </w:p>
          <w:p>
            <w:pPr>
              <w:spacing w:before="20" w:after="20"/>
            </w:pPr>
            <w:r>
              <w:rPr>
                <w:rFonts w:ascii="Courier New" w:cs="Courier New" w:eastAsia="Courier New" w:hAnsi="Courier New"/>
                <w:color w:val="FFFFFF"/>
                <w:sz w:val="19"/>
                <w:szCs w:val="19"/>
              </w:rPr>
              <w:t xml:space="preserve">export const getStatusColor = (status) =&gt; ({</w:t>
            </w:r>
          </w:p>
          <w:p>
            <w:pPr>
              <w:spacing w:before="20" w:after="20"/>
            </w:pPr>
            <w:r>
              <w:rPr>
                <w:rFonts w:ascii="Courier New" w:cs="Courier New" w:eastAsia="Courier New" w:hAnsi="Courier New"/>
                <w:color w:val="A3E635"/>
                <w:sz w:val="19"/>
                <w:szCs w:val="19"/>
              </w:rPr>
              <w:t xml:space="preserve">  'APPROVED': 'text-green-600 bg-green-100',</w:t>
            </w:r>
          </w:p>
          <w:p>
            <w:pPr>
              <w:spacing w:before="20" w:after="20"/>
            </w:pPr>
            <w:r>
              <w:rPr>
                <w:rFonts w:ascii="Courier New" w:cs="Courier New" w:eastAsia="Courier New" w:hAnsi="Courier New"/>
                <w:color w:val="A3E635"/>
                <w:sz w:val="19"/>
                <w:szCs w:val="19"/>
              </w:rPr>
              <w:t xml:space="preserve">  'PENDING':  'text-yellow-600 bg-yellow-100',</w:t>
            </w:r>
          </w:p>
          <w:p>
            <w:pPr>
              <w:spacing w:before="20" w:after="20"/>
            </w:pPr>
            <w:r>
              <w:rPr>
                <w:rFonts w:ascii="Courier New" w:cs="Courier New" w:eastAsia="Courier New" w:hAnsi="Courier New"/>
                <w:color w:val="A3E635"/>
                <w:sz w:val="19"/>
                <w:szCs w:val="19"/>
              </w:rPr>
              <w:t xml:space="preserve">  'REJECTED': 'text-red-600 bg-red-100',</w:t>
            </w:r>
          </w:p>
          <w:p>
            <w:pPr>
              <w:spacing w:before="20" w:after="20"/>
            </w:pPr>
            <w:r>
              <w:rPr>
                <w:rFonts w:ascii="Courier New" w:cs="Courier New" w:eastAsia="Courier New" w:hAnsi="Courier New"/>
                <w:color w:val="A3E635"/>
                <w:sz w:val="19"/>
                <w:szCs w:val="19"/>
              </w:rPr>
              <w:t xml:space="preserve">  'CLOSED':   'text-gray-600 bg-gray-100',</w:t>
            </w:r>
          </w:p>
          <w:p>
            <w:pPr>
              <w:spacing w:before="20" w:after="20"/>
            </w:pPr>
            <w:r>
              <w:rPr>
                <w:rFonts w:ascii="Courier New" w:cs="Courier New" w:eastAsia="Courier New" w:hAnsi="Courier New"/>
                <w:color w:val="FFFFFF"/>
                <w:sz w:val="19"/>
                <w:szCs w:val="19"/>
              </w:rPr>
              <w:t xml:space="preserve">}[status] || 'text-gray-600 bg-gray-100';</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Inline equivalent used in PundDetail components:</w:t>
            </w:r>
          </w:p>
          <w:p>
            <w:pPr>
              <w:spacing w:before="20" w:after="20"/>
            </w:pPr>
            <w:r>
              <w:rPr>
                <w:rFonts w:ascii="Courier New" w:cs="Courier New" w:eastAsia="Courier New" w:hAnsi="Courier New"/>
                <w:color w:val="FFFFFF"/>
                <w:sz w:val="19"/>
                <w:szCs w:val="19"/>
              </w:rPr>
              <w:t xml:space="preserve">const statusCls = (s = '') =&gt; {</w:t>
            </w:r>
          </w:p>
          <w:p>
            <w:pPr>
              <w:spacing w:before="20" w:after="20"/>
            </w:pPr>
            <w:r>
              <w:rPr>
                <w:rFonts w:ascii="Courier New" w:cs="Courier New" w:eastAsia="Courier New" w:hAnsi="Courier New"/>
                <w:color w:val="FB923C"/>
                <w:sz w:val="19"/>
                <w:szCs w:val="19"/>
              </w:rPr>
              <w:t xml:space="preserve">  if (s === 'PENDING')  return 'pending';</w:t>
            </w:r>
          </w:p>
          <w:p>
            <w:pPr>
              <w:spacing w:before="20" w:after="20"/>
            </w:pPr>
            <w:r>
              <w:rPr>
                <w:rFonts w:ascii="Courier New" w:cs="Courier New" w:eastAsia="Courier New" w:hAnsi="Courier New"/>
                <w:color w:val="A3E635"/>
                <w:sz w:val="19"/>
                <w:szCs w:val="19"/>
              </w:rPr>
              <w:t xml:space="preserve">  if (s === 'ACTIVE' || s === 'APPROVED') return 'active';</w:t>
            </w:r>
          </w:p>
          <w:p>
            <w:pPr>
              <w:spacing w:before="20" w:after="20"/>
            </w:pPr>
            <w:r>
              <w:rPr>
                <w:rFonts w:ascii="Courier New" w:cs="Courier New" w:eastAsia="Courier New" w:hAnsi="Courier New"/>
                <w:color w:val="FCD34D"/>
                <w:sz w:val="19"/>
                <w:szCs w:val="19"/>
              </w:rPr>
              <w:t xml:space="preserve">  if (s === 'CLOSED')  return 'closed';</w:t>
            </w:r>
          </w:p>
          <w:p>
            <w:pPr>
              <w:spacing w:before="20" w:after="20"/>
            </w:pPr>
            <w:r>
              <w:rPr>
                <w:rFonts w:ascii="Courier New" w:cs="Courier New" w:eastAsia="Courier New" w:hAnsi="Courier New"/>
                <w:color w:val="F472B6"/>
                <w:sz w:val="19"/>
                <w:szCs w:val="19"/>
              </w:rPr>
              <w:t xml:space="preserve">  if (s === 'REJECTED') return 'rejected';</w:t>
            </w:r>
          </w:p>
          <w:p>
            <w:pPr>
              <w:spacing w:before="20" w:after="20"/>
            </w:pPr>
            <w:r>
              <w:rPr>
                <w:rFonts w:ascii="Courier New" w:cs="Courier New" w:eastAsia="Courier New" w:hAnsi="Courier New"/>
                <w:color w:val="FFFFFF"/>
                <w:sz w:val="19"/>
                <w:szCs w:val="19"/>
              </w:rPr>
              <w:t xml:space="preserve">  return 'closed';</w:t>
            </w:r>
          </w:p>
          <w:p>
            <w:pPr>
              <w:spacing w:before="20" w:after="20"/>
            </w:pPr>
            <w:r>
              <w:rPr>
                <w:rFonts w:ascii="Courier New" w:cs="Courier New" w:eastAsia="Courier New" w:hAnsi="Courier New"/>
                <w:color w:val="FFFFFF"/>
                <w:sz w:val="19"/>
                <w:szCs w:val="19"/>
              </w:rPr>
              <w:t xml:space="preserve">};</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12.5  OTP Input Behaviour</w:t>
      </w:r>
    </w:p>
    <w:p>
      <w:pPr>
        <w:spacing w:before="100" w:after="100"/>
        <w:jc w:val="left"/>
      </w:pPr>
      <w:r>
        <w:rPr>
          <w:rFonts w:ascii="Calibri" w:cs="Calibri" w:eastAsia="Calibri" w:hAnsi="Calibri"/>
          <w:color w:val="374151"/>
          <w:sz w:val="22"/>
          <w:szCs w:val="22"/>
        </w:rPr>
        <w:t xml:space="preserve">The OTP input component appears in 4 places (Register, ForgotPassword, ActivateAccount, EditMemberModal email change). The behaviour is consistent:</w:t>
      </w:r>
    </w:p>
    <w:p>
      <w:pPr>
        <w:pStyle w:val="ListParagraph"/>
        <w:numPr>
          <w:ilvl w:val="0"/>
          <w:numId w:val="2"/>
        </w:numPr>
        <w:spacing w:before="70" w:after="70"/>
      </w:pPr>
      <w:r>
        <w:rPr>
          <w:rFonts w:ascii="Calibri" w:cs="Calibri" w:eastAsia="Calibri" w:hAnsi="Calibri"/>
          <w:color w:val="374151"/>
          <w:sz w:val="22"/>
          <w:szCs w:val="22"/>
        </w:rPr>
        <w:t xml:space="preserve">6 individual &lt;input&gt; elements, each maxLength=1, type='text' inputMode='numeric'</w:t>
      </w:r>
    </w:p>
    <w:p>
      <w:pPr>
        <w:pStyle w:val="ListParagraph"/>
        <w:numPr>
          <w:ilvl w:val="0"/>
          <w:numId w:val="2"/>
        </w:numPr>
        <w:spacing w:before="70" w:after="70"/>
      </w:pPr>
      <w:r>
        <w:rPr>
          <w:rFonts w:ascii="Calibri" w:cs="Calibri" w:eastAsia="Calibri" w:hAnsi="Calibri"/>
          <w:color w:val="374151"/>
          <w:sz w:val="22"/>
          <w:szCs w:val="22"/>
        </w:rPr>
        <w:t xml:space="preserve">digit entry auto-advances focus to next input</w:t>
      </w:r>
    </w:p>
    <w:p>
      <w:pPr>
        <w:pStyle w:val="ListParagraph"/>
        <w:numPr>
          <w:ilvl w:val="0"/>
          <w:numId w:val="2"/>
        </w:numPr>
        <w:spacing w:before="70" w:after="70"/>
      </w:pPr>
      <w:r>
        <w:rPr>
          <w:rFonts w:ascii="Calibri" w:cs="Calibri" w:eastAsia="Calibri" w:hAnsi="Calibri"/>
          <w:color w:val="374151"/>
          <w:sz w:val="22"/>
          <w:szCs w:val="22"/>
        </w:rPr>
        <w:t xml:space="preserve">Backspace on empty input moves focus to previous input</w:t>
      </w:r>
    </w:p>
    <w:p>
      <w:pPr>
        <w:pStyle w:val="ListParagraph"/>
        <w:numPr>
          <w:ilvl w:val="0"/>
          <w:numId w:val="2"/>
        </w:numPr>
        <w:spacing w:before="70" w:after="70"/>
      </w:pPr>
      <w:r>
        <w:rPr>
          <w:rFonts w:ascii="Calibri" w:cs="Calibri" w:eastAsia="Calibri" w:hAnsi="Calibri"/>
          <w:color w:val="374151"/>
          <w:sz w:val="22"/>
          <w:szCs w:val="22"/>
        </w:rPr>
        <w:t xml:space="preserve">Paste event handler splits clipboard text digits into boxes</w:t>
      </w:r>
    </w:p>
    <w:p>
      <w:pPr>
        <w:pStyle w:val="ListParagraph"/>
        <w:numPr>
          <w:ilvl w:val="0"/>
          <w:numId w:val="2"/>
        </w:numPr>
        <w:spacing w:before="70" w:after="70"/>
      </w:pPr>
      <w:r>
        <w:rPr>
          <w:rFonts w:ascii="Calibri" w:cs="Calibri" w:eastAsia="Calibri" w:hAnsi="Calibri"/>
          <w:color w:val="374151"/>
          <w:sz w:val="22"/>
          <w:szCs w:val="22"/>
        </w:rPr>
        <w:t xml:space="preserve">inputs with a value get a .filled class (blue border, blue text)</w:t>
      </w:r>
    </w:p>
    <w:p>
      <w:pPr>
        <w:pStyle w:val="ListParagraph"/>
        <w:numPr>
          <w:ilvl w:val="0"/>
          <w:numId w:val="2"/>
        </w:numPr>
        <w:spacing w:before="70" w:after="70"/>
      </w:pPr>
      <w:r>
        <w:rPr>
          <w:rFonts w:ascii="Calibri" w:cs="Calibri" w:eastAsia="Calibri" w:hAnsi="Calibri"/>
          <w:color w:val="374151"/>
          <w:sz w:val="22"/>
          <w:szCs w:val="22"/>
        </w:rPr>
        <w:t xml:space="preserve">Verify button is disabled until all 6 digits are present</w:t>
      </w:r>
    </w:p>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12.6  Potential Improvements for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12"/>
              <w:bottom w:val="single" w:color="DC2626" w:sz="1"/>
              <w:right w:val="single" w:color="DC2626" w:sz="1"/>
            </w:tcBorders>
            <w:shd w:fill="FEF2F2" w:val="clear"/>
            <w:tcMar>
              <w:top w:type="dxa" w:w="100"/>
              <w:left w:type="dxa" w:w="140"/>
              <w:bottom w:type="dxa" w:w="100"/>
              <w:right w:type="dxa" w:w="140"/>
            </w:tcMar>
          </w:tcPr>
          <w:p>
            <w:r>
              <w:rPr>
                <w:rFonts w:ascii="Calibri" w:cs="Calibri" w:eastAsia="Calibri" w:hAnsi="Calibri"/>
                <w:b/>
                <w:bCs/>
                <w:color w:val="DC2626"/>
                <w:sz w:val="22"/>
                <w:szCs w:val="22"/>
              </w:rPr>
              <w:t xml:space="preserve">Technical Debt to Understand</w:t>
            </w:r>
          </w:p>
          <w:p>
            <w:pPr>
              <w:spacing w:before="60" w:after="60"/>
            </w:pPr>
            <w:r>
              <w:rPr>
                <w:rFonts w:ascii="Calibri" w:cs="Calibri" w:eastAsia="Calibri" w:hAnsi="Calibri"/>
                <w:color w:val="374151"/>
                <w:sz w:val="21"/>
                <w:szCs w:val="21"/>
              </w:rPr>
              <w:t xml:space="preserve">1. browser prompt() for loan approval cycles — should be a proper modal form</w:t>
            </w:r>
          </w:p>
          <w:p>
            <w:pPr>
              <w:spacing w:before="60" w:after="60"/>
            </w:pPr>
            <w:r>
              <w:rPr>
                <w:rFonts w:ascii="Calibri" w:cs="Calibri" w:eastAsia="Calibri" w:hAnsi="Calibri"/>
                <w:color w:val="374151"/>
                <w:sz w:val="21"/>
                <w:szCs w:val="21"/>
              </w:rPr>
              <w:t xml:space="preserve">2. No refresh token rotation — 401 immediately logs user out instead of transparently refreshing</w:t>
            </w:r>
          </w:p>
          <w:p>
            <w:pPr>
              <w:spacing w:before="60" w:after="60"/>
            </w:pPr>
            <w:r>
              <w:rPr>
                <w:rFonts w:ascii="Calibri" w:cs="Calibri" w:eastAsia="Calibri" w:hAnsi="Calibri"/>
                <w:color w:val="374151"/>
                <w:sz w:val="21"/>
                <w:szCs w:val="21"/>
              </w:rPr>
              <w:t xml:space="preserve">3. Duplicate fmtDate / fmt helpers in every component — should be centralised in formatters.js</w:t>
            </w:r>
          </w:p>
          <w:p>
            <w:pPr>
              <w:spacing w:before="60" w:after="60"/>
            </w:pPr>
            <w:r>
              <w:rPr>
                <w:rFonts w:ascii="Calibri" w:cs="Calibri" w:eastAsia="Calibri" w:hAnsi="Calibri"/>
                <w:color w:val="374151"/>
                <w:sz w:val="21"/>
                <w:szCs w:val="21"/>
              </w:rPr>
              <w:t xml:space="preserve">4. CSS string injection pattern is unconventional — production apps typically use CSS Modules or styled-components</w:t>
            </w:r>
          </w:p>
          <w:p>
            <w:pPr>
              <w:spacing w:before="60" w:after="60"/>
            </w:pPr>
            <w:r>
              <w:rPr>
                <w:rFonts w:ascii="Calibri" w:cs="Calibri" w:eastAsia="Calibri" w:hAnsi="Calibri"/>
                <w:color w:val="374151"/>
                <w:sz w:val="21"/>
                <w:szCs w:val="21"/>
              </w:rPr>
              <w:t xml:space="preserve">5. useEffect dependency arrays in hooks use role and pundId — if these change mid-session, stale closures could cause issues</w:t>
            </w:r>
          </w:p>
          <w:p>
            <w:pPr>
              <w:spacing w:before="60" w:after="60"/>
            </w:pPr>
            <w:r>
              <w:rPr>
                <w:rFonts w:ascii="Calibri" w:cs="Calibri" w:eastAsia="Calibri" w:hAnsi="Calibri"/>
                <w:color w:val="374151"/>
                <w:sz w:val="21"/>
                <w:szCs w:val="21"/>
              </w:rPr>
              <w:t xml:space="preserve">6. No React.memo or useMemo used — complex components like MembersTab re-render on any parent state change</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12.7  Suggested Architecture Improvements</w:t>
      </w:r>
    </w:p>
    <w:p>
      <w:pPr>
        <w:pStyle w:val="ListParagraph"/>
        <w:numPr>
          <w:ilvl w:val="0"/>
          <w:numId w:val="2"/>
        </w:numPr>
        <w:spacing w:before="70" w:after="70"/>
      </w:pPr>
      <w:r>
        <w:rPr>
          <w:rFonts w:ascii="Calibri" w:cs="Calibri" w:eastAsia="Calibri" w:hAnsi="Calibri"/>
          <w:color w:val="374151"/>
          <w:sz w:val="22"/>
          <w:szCs w:val="22"/>
        </w:rPr>
        <w:t xml:space="preserve">Replace all three custom hooks with React Query (TanStack Query) — automatic background refetching, stale-while-revalidate, and built-in loading/error states</w:t>
      </w:r>
    </w:p>
    <w:p>
      <w:pPr>
        <w:pStyle w:val="ListParagraph"/>
        <w:numPr>
          <w:ilvl w:val="0"/>
          <w:numId w:val="2"/>
        </w:numPr>
        <w:spacing w:before="70" w:after="70"/>
      </w:pPr>
      <w:r>
        <w:rPr>
          <w:rFonts w:ascii="Calibri" w:cs="Calibri" w:eastAsia="Calibri" w:hAnsi="Calibri"/>
          <w:color w:val="374151"/>
          <w:sz w:val="22"/>
          <w:szCs w:val="22"/>
        </w:rPr>
        <w:t xml:space="preserve">Implement a useDebounce hook for the search inputs in Dashboard and PaymentsTab</w:t>
      </w:r>
    </w:p>
    <w:p>
      <w:pPr>
        <w:pStyle w:val="ListParagraph"/>
        <w:numPr>
          <w:ilvl w:val="0"/>
          <w:numId w:val="2"/>
        </w:numPr>
        <w:spacing w:before="70" w:after="70"/>
      </w:pPr>
      <w:r>
        <w:rPr>
          <w:rFonts w:ascii="Calibri" w:cs="Calibri" w:eastAsia="Calibri" w:hAnsi="Calibri"/>
          <w:color w:val="374151"/>
          <w:sz w:val="22"/>
          <w:szCs w:val="22"/>
        </w:rPr>
        <w:t xml:space="preserve">Add an error boundary component to catch rendering errors in individual tabs without crashing the entire PundDetail page</w:t>
      </w:r>
    </w:p>
    <w:p>
      <w:pPr>
        <w:pStyle w:val="ListParagraph"/>
        <w:numPr>
          <w:ilvl w:val="0"/>
          <w:numId w:val="2"/>
        </w:numPr>
        <w:spacing w:before="70" w:after="70"/>
      </w:pPr>
      <w:r>
        <w:rPr>
          <w:rFonts w:ascii="Calibri" w:cs="Calibri" w:eastAsia="Calibri" w:hAnsi="Calibri"/>
          <w:color w:val="374151"/>
          <w:sz w:val="22"/>
          <w:szCs w:val="22"/>
        </w:rPr>
        <w:t xml:space="preserve">Centralise all magic strings (API paths, localStorage keys) into a single constants.js file</w:t>
      </w:r>
    </w:p>
    <w:p>
      <w:pPr>
        <w:pStyle w:val="ListParagraph"/>
        <w:numPr>
          <w:ilvl w:val="0"/>
          <w:numId w:val="2"/>
        </w:numPr>
        <w:spacing w:before="70" w:after="70"/>
      </w:pPr>
      <w:r>
        <w:rPr>
          <w:rFonts w:ascii="Calibri" w:cs="Calibri" w:eastAsia="Calibri" w:hAnsi="Calibri"/>
          <w:color w:val="374151"/>
          <w:sz w:val="22"/>
          <w:szCs w:val="22"/>
        </w:rPr>
        <w:t xml:space="preserve">Add a service worker for offline support — at minimum, cache the last known pund data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00"/>
              <w:left w:type="dxa" w:w="300"/>
              <w:bottom w:type="dxa" w:w="200"/>
              <w:right w:type="dxa" w:w="300"/>
            </w:tcMar>
          </w:tcPr>
          <w:p>
            <w:pPr>
              <w:jc w:val="center"/>
            </w:pPr>
            <w:r>
              <w:rPr>
                <w:rFonts w:ascii="Calibri" w:cs="Calibri" w:eastAsia="Calibri" w:hAnsi="Calibri"/>
                <w:b/>
                <w:bCs/>
                <w:color w:val="FFFFFF"/>
                <w:sz w:val="34"/>
                <w:szCs w:val="34"/>
              </w:rPr>
              <w:t xml:space="preserve">Section 12</w:t>
            </w:r>
          </w:p>
          <w:p>
            <w:pPr>
              <w:jc w:val="center"/>
            </w:pPr>
            <w:r>
              <w:rPr>
                <w:rFonts w:ascii="Calibri" w:cs="Calibri" w:eastAsia="Calibri" w:hAnsi="Calibri"/>
                <w:color w:val="93C5FD"/>
                <w:sz w:val="21"/>
                <w:szCs w:val="21"/>
              </w:rPr>
              <w:t xml:space="preserve">Quick Reference Cheatsheet</w:t>
            </w:r>
          </w:p>
        </w:tc>
      </w:tr>
    </w:tbl>
    <w:p>
      <w:pPr>
        <w:spacing w:before="160" w:after="160"/>
      </w:pPr>
      <w:r>
        <w:t xml:space="preserve"/>
      </w:r>
    </w:p>
    <w:p>
      <w:pPr>
        <w:pStyle w:val="Heading1"/>
        <w:shd w:fill="0F2044" w:val="clear"/>
        <w:spacing w:before="480" w:after="300"/>
        <w:ind w:left="360"/>
      </w:pPr>
      <w:r>
        <w:rPr>
          <w:rFonts w:ascii="Calibri" w:cs="Calibri" w:eastAsia="Calibri" w:hAnsi="Calibri"/>
          <w:b/>
          <w:bCs/>
          <w:color w:val="FFFFFF"/>
          <w:sz w:val="40"/>
          <w:szCs w:val="40"/>
        </w:rPr>
        <w:t xml:space="preserve">13. Quick Reference Cheatsheet</w:t>
      </w:r>
    </w:p>
    <w:p>
      <w:pPr>
        <w:spacing w:before="80" w:after="8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13.1  npm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Command</w:t>
            </w:r>
          </w:p>
        </w:tc>
        <w:tc>
          <w:tcPr>
            <w:tcW w:type="dxa" w:w="69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npm run dev</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Start Vite dev server on http://localhost:3000 with HMR</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npm run build</w:t>
            </w:r>
          </w:p>
        </w:tc>
        <w:tc>
          <w:tcPr>
            <w:tcW w:type="dxa" w:w="6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Create production build in dist/ with code splitting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npm run preview</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Serve dist/ locally to verify production build before deploy</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13.2  localStorage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w:t>
            </w:r>
          </w:p>
        </w:tc>
        <w:tc>
          <w:tcPr>
            <w:tcW w:type="dxa" w:w="69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Value Stored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access_token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JWT access token — expires quickly — sent with every API request</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refresh_token</w:t>
            </w:r>
          </w:p>
        </w:tc>
        <w:tc>
          <w:tcPr>
            <w:tcW w:type="dxa" w:w="6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JWT refresh token — stored but not currently used for auto-refresh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user_name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First part of email (email.split('@')[0]) — shown in sidebar</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user_email</w:t>
            </w:r>
          </w:p>
        </w:tc>
        <w:tc>
          <w:tcPr>
            <w:tcW w:type="dxa" w:w="6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Full email string — shown in PDF report as 'Generated By'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pundx-theme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'dark' or 'light' — read by ThemeContext on mount</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13.3  CSS Class Namespacing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Prefix</w:t>
            </w:r>
          </w:p>
        </w:tc>
        <w:tc>
          <w:tcPr>
            <w:tcW w:type="dxa" w:w="28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Page/Component</w:t>
            </w:r>
          </w:p>
        </w:tc>
        <w:tc>
          <w:tcPr>
            <w:tcW w:type="dxa" w:w="49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Example Classes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px-</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Home.jsx</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px-nav, px-hero, px-feats, px-sec</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lg-</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Login.jsx</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lg-root, lg-card, lg-input, lg-btn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Register.jsx</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rg-root, rg-card, rg-otp-cell</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fp-</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ForgotPassword.jsx</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fp-root, fp-otp-cell, fp-tracker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ac-</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ActivateAccount.jsx</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ac-root, ac-banner, ac-otp-box</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db-</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Dashboard.jsx</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db-root, db-sidebar, db-header, db-stat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PundDetail/index.jsx</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pd-root, pd-sidebar, pd-content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ov-</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OverviewTab.jsx</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ov-wrap, ov-fund-card, ov-saving-grid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sv-</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SavingsTab.jsx</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sv-wrap, sv-card, sv-cycle-card</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lt-</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LoansTab.jsx</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lt-wrap, lt-loan-card, lt-badge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PaymentsTab.jsx</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pt-wrap, pt-table, pt-badge-paid</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mt-</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MembersTab</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mt-wrap, mt-card, mt-empty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mli-</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MemberListItem</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mli-row, mli-avatar, mli-btn</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mm-</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MemberModal</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mm-panel, mm-banner, mm-detail</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rcm-</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RemoveConfirmModal</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rcm-panel, rcm-banner, rcm-note</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al-</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AuditLogsTab</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al-wrap, al-row, al-stat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StructureTab</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st-wrap, st-card, st-input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cl-</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ClosePundTab</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cl-wrap, cl-card, cl-input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im-</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InstallmentModal</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im-panel, im-row, im-summary</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lm-</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LoanModal</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lm-panel, lm-input, lm-avail</w:t>
            </w:r>
          </w:p>
        </w:tc>
      </w:tr>
    </w:tbl>
    <w:p>
      <w:pPr>
        <w:spacing w:before="400" w:after="400"/>
      </w:pPr>
      <w:r>
        <w:t xml:space="preserve"/>
      </w:r>
    </w:p>
    <w:p>
      <w:pPr>
        <w:pBdr>
          <w:bottom w:val="single" w:color="1D4ED8" w:sz="4" w:space="1"/>
        </w:pBdr>
        <w:spacing w:before="120" w:after="120"/>
      </w:pPr>
    </w:p>
    <w:p>
      <w:pPr>
        <w:spacing w:before="200" w:after="200"/>
      </w:pPr>
      <w:r>
        <w:t xml:space="preserve"/>
      </w:r>
    </w:p>
    <w:p>
      <w:pPr>
        <w:spacing w:before="120" w:after="80"/>
        <w:jc w:val="center"/>
      </w:pPr>
      <w:r>
        <w:rPr>
          <w:rFonts w:ascii="Calibri" w:cs="Calibri" w:eastAsia="Calibri" w:hAnsi="Calibri"/>
          <w:b/>
          <w:bCs/>
          <w:color w:val="0F2044"/>
          <w:sz w:val="28"/>
          <w:szCs w:val="28"/>
        </w:rPr>
        <w:t xml:space="preserve">End of PundX Frontend Technical Study Report</w:t>
      </w:r>
    </w:p>
    <w:p>
      <w:pPr>
        <w:spacing w:before="80"/>
        <w:jc w:val="center"/>
      </w:pPr>
      <w:r>
        <w:rPr>
          <w:rFonts w:ascii="Calibri" w:cs="Calibri" w:eastAsia="Calibri" w:hAnsi="Calibri"/>
          <w:i/>
          <w:iCs/>
          <w:color w:val="6B7280"/>
          <w:sz w:val="20"/>
          <w:szCs w:val="20"/>
        </w:rPr>
        <w:t xml:space="preserve">Developed by S P Darshan  ·  © 2026 PundX  ·  v2.52</w:t>
      </w:r>
    </w:p>
    <w:sectPr>
      <w:headerReference w:type="default" r:id="rId6"/>
      <w:footerReference w:type="default" r:id="rId7"/>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1"/>
      </w:pBdr>
      <w:spacing w:before="120" w:after="0"/>
    </w:pPr>
    <w:r>
      <w:rPr>
        <w:rFonts w:ascii="Calibri" w:cs="Calibri" w:eastAsia="Calibri" w:hAnsi="Calibri"/>
        <w:color w:val="6B7280"/>
        <w:sz w:val="18"/>
        <w:szCs w:val="18"/>
      </w:rPr>
      <w:t xml:space="preserve">© 2026 S P Darshan  |  PundX Documentation  |  Page </w:t>
    </w:r>
    <w:fldSimple w:instr="PAGE"/>
    <w:r>
      <w:rPr>
        <w:rFonts w:ascii="Calibri" w:cs="Calibri" w:eastAsia="Calibri" w:hAnsi="Calibri"/>
        <w:color w:val="6B7280"/>
        <w:sz w:val="18"/>
        <w:szCs w:val="18"/>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1"/>
      </w:pBdr>
      <w:spacing w:before="0" w:after="120"/>
    </w:pPr>
    <w:r>
      <w:rPr>
        <w:rFonts w:ascii="Calibri" w:cs="Calibri" w:eastAsia="Calibri" w:hAnsi="Calibri"/>
        <w:color w:val="6B7280"/>
        <w:sz w:val="18"/>
        <w:szCs w:val="18"/>
      </w:rPr>
      <w:t xml:space="preserve">PundX  |  Complete Frontend Technical Study Report  |  v2.52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300"/>
      <w:outlineLvl w:val="0"/>
    </w:pPr>
    <w:rPr>
      <w:rFonts w:ascii="Calibri" w:cs="Calibri" w:eastAsia="Calibri" w:hAnsi="Calibri"/>
      <w:b/>
      <w:bCs/>
      <w:sz w:val="40"/>
      <w:szCs w:val="40"/>
    </w:rPr>
  </w:style>
  <w:style w:type="paragraph" w:styleId="Heading2">
    <w:name w:val="Heading 2"/>
    <w:basedOn w:val="Normal"/>
    <w:next w:val="Normal"/>
    <w:qFormat/>
    <w:pPr>
      <w:spacing w:before="360" w:after="180"/>
      <w:outlineLvl w:val="1"/>
    </w:pPr>
    <w:rPr>
      <w:rFonts w:ascii="Calibri" w:cs="Calibri" w:eastAsia="Calibri" w:hAnsi="Calibri"/>
      <w:b/>
      <w:bCs/>
      <w:sz w:val="30"/>
      <w:szCs w:val="30"/>
    </w:rPr>
  </w:style>
  <w:style w:type="paragraph" w:styleId="Heading3">
    <w:name w:val="Heading 3"/>
    <w:basedOn w:val="Normal"/>
    <w:next w:val="Normal"/>
    <w:qFormat/>
    <w:pPr>
      <w:spacing w:before="260" w:after="120"/>
      <w:outlineLvl w:val="2"/>
    </w:pPr>
    <w:rPr>
      <w:rFonts w:ascii="Calibri" w:cs="Calibri" w:eastAsia="Calibri" w:hAnsi="Calibri"/>
      <w:b/>
      <w:bCs/>
      <w:sz w:val="24"/>
      <w:szCs w:val="24"/>
    </w:rPr>
  </w:style>
  <w:style w:type="paragraph" w:styleId="Heading4">
    <w:name w:val="Heading 4"/>
    <w:basedOn w:val="Normal"/>
    <w:next w:val="Normal"/>
    <w:qFormat/>
    <w:pPr>
      <w:spacing w:before="200" w:after="100"/>
      <w:outlineLvl w:val="3"/>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2026-03-14T05:39:48.750Z</dcterms:created>
  <dcterms:modified xsi:type="dcterms:W3CDTF">2026-03-14T05:39:48.750Z</dcterms:modified>
</cp:coreProperties>
</file>

<file path=docProps/custom.xml><?xml version="1.0" encoding="utf-8"?>
<Properties xmlns="http://schemas.openxmlformats.org/officeDocument/2006/custom-properties" xmlns:vt="http://schemas.openxmlformats.org/officeDocument/2006/docPropsVTypes"/>
</file>