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MIC Semester III Assignment – Chemistry</w:t>
      </w:r>
    </w:p>
    <w:p>
      <w:pPr>
        <w:jc w:val="center"/>
      </w:pPr>
      <w:r>
        <w:rPr>
          <w:sz w:val="22"/>
        </w:rPr>
        <w:t>Name: ______________________________</w:t>
      </w:r>
    </w:p>
    <w:p>
      <w:pPr>
        <w:jc w:val="center"/>
      </w:pPr>
      <w:r>
        <w:rPr>
          <w:sz w:val="22"/>
        </w:rPr>
        <w:t>Roll No.: ____________________________</w:t>
      </w:r>
    </w:p>
    <w:p>
      <w:pPr>
        <w:jc w:val="center"/>
      </w:pPr>
      <w:r>
        <w:rPr>
          <w:sz w:val="22"/>
        </w:rPr>
        <w:t>Course/Semester: MIC Semester III</w:t>
      </w:r>
    </w:p>
    <w:p>
      <w:pPr>
        <w:jc w:val="center"/>
      </w:pPr>
      <w:r>
        <w:rPr>
          <w:sz w:val="22"/>
        </w:rPr>
        <w:t>Subject: Chemistry</w:t>
      </w:r>
    </w:p>
    <w:p/>
    <w:p>
      <w:r>
        <w:rPr>
          <w:b/>
          <w:sz w:val="32"/>
        </w:rPr>
        <w:t>1. Explain the Mechanism of Wurtz Reaction</w:t>
      </w:r>
    </w:p>
    <w:p>
      <w:r>
        <w:rPr>
          <w:b/>
          <w:sz w:val="26"/>
        </w:rPr>
        <w:t>Introduction</w:t>
      </w:r>
    </w:p>
    <w:p>
      <w:r>
        <w:t>The Wurtz reaction is an important method for the preparation of higher alkanes. In this reaction, two molecules of an alkyl halide react with metallic sodium in the presence of dry ether to form an alkane containing a larger carbon chain.</w:t>
      </w:r>
    </w:p>
    <w:p/>
    <w:p>
      <w:r>
        <w:rPr>
          <w:b/>
          <w:sz w:val="26"/>
        </w:rPr>
        <w:t>General Reaction</w:t>
      </w:r>
    </w:p>
    <w:p>
      <w:r>
        <w:t>2R–X + 2Na → R–R + 2NaX</w:t>
      </w:r>
    </w:p>
    <w:p/>
    <w:p>
      <w:r>
        <w:t>where R is an alkyl group and X is Cl, Br or I.</w:t>
      </w:r>
    </w:p>
    <w:p/>
    <w:p>
      <w:r>
        <w:t>For example:</w:t>
      </w:r>
    </w:p>
    <w:p>
      <w:r>
        <w:t>2CH₃Br + 2Na → CH₃–CH₃ + 2NaBr</w:t>
      </w:r>
    </w:p>
    <w:p/>
    <w:p>
      <w:r>
        <w:rPr>
          <w:b/>
          <w:sz w:val="26"/>
        </w:rPr>
        <w:t>Mechanism</w:t>
      </w:r>
    </w:p>
    <w:p>
      <w:r>
        <w:t>The exact mechanism can involve both radical and organosodium pathways and is commonly represented through formation of an organosodium intermediate.</w:t>
      </w:r>
    </w:p>
    <w:p/>
    <w:p>
      <w:r>
        <w:rPr>
          <w:b/>
        </w:rPr>
        <w:t>Step 1: Formation of an alkyl radical/organosodium species</w:t>
      </w:r>
    </w:p>
    <w:p>
      <w:r>
        <w:t>R–X + Na → R• + NaX</w:t>
      </w:r>
    </w:p>
    <w:p>
      <w:r>
        <w:t>R• + Na → R–Na</w:t>
      </w:r>
    </w:p>
    <w:p/>
    <w:p>
      <w:r>
        <w:rPr>
          <w:b/>
        </w:rPr>
        <w:t>Step 2: Coupling</w:t>
      </w:r>
    </w:p>
    <w:p>
      <w:r>
        <w:t>R–Na + R–X → R–R + NaX</w:t>
      </w:r>
    </w:p>
    <w:p/>
    <w:p>
      <w:r>
        <w:t>Thus, two alkyl groups combine to produce the alkane.</w:t>
      </w:r>
    </w:p>
    <w:p/>
    <w:p>
      <w:r>
        <w:rPr>
          <w:b/>
          <w:sz w:val="26"/>
        </w:rPr>
        <w:t>Example: Preparation of Butane</w:t>
      </w:r>
    </w:p>
    <w:p>
      <w:r>
        <w:t>2CH₃CH₂Br + 2Na → CH₃CH₂CH₂CH₃ + 2NaBr</w:t>
      </w:r>
    </w:p>
    <w:p/>
    <w:p>
      <w:r>
        <w:t>The product is n-butane.</w:t>
      </w:r>
    </w:p>
    <w:p/>
    <w:p>
      <w:r>
        <w:rPr>
          <w:b/>
          <w:sz w:val="26"/>
        </w:rPr>
        <w:t>Conditions</w:t>
      </w:r>
    </w:p>
    <w:p>
      <w:r>
        <w:t>1. Metallic sodium is used.</w:t>
      </w:r>
    </w:p>
    <w:p>
      <w:r>
        <w:t>2. The reaction is preferably carried out with primary alkyl halides.</w:t>
      </w:r>
    </w:p>
    <w:p>
      <w:r>
        <w:t>3. Dry ether is used as solvent.</w:t>
      </w:r>
    </w:p>
    <w:p>
      <w:r>
        <w:t>4. Moisture must be avoided because sodium reacts vigorously with water.</w:t>
      </w:r>
    </w:p>
    <w:p/>
    <w:p>
      <w:r>
        <w:rPr>
          <w:b/>
          <w:sz w:val="26"/>
        </w:rPr>
        <w:t>Limitations</w:t>
      </w:r>
    </w:p>
    <w:p>
      <w:r>
        <w:t>1. It is mainly useful for preparing symmetrical alkanes.</w:t>
      </w:r>
    </w:p>
    <w:p>
      <w:r>
        <w:t>2. Two different alkyl halides generally give a mixture of three alkanes.</w:t>
      </w:r>
    </w:p>
    <w:p>
      <w:r>
        <w:t>3. Secondary and tertiary alkyl halides may undergo competing elimination reactions.</w:t>
      </w:r>
    </w:p>
    <w:p>
      <w:r>
        <w:t>4. The reaction is generally most successful with primary alkyl halides.</w:t>
      </w:r>
    </w:p>
    <w:p>
      <w:r>
        <w:t>5. Highly hindered substrates may give poor yields.</w:t>
      </w:r>
    </w:p>
    <w:p/>
    <w:p>
      <w:r>
        <w:rPr>
          <w:b/>
          <w:sz w:val="26"/>
        </w:rPr>
        <w:t>Conclusion</w:t>
      </w:r>
    </w:p>
    <w:p>
      <w:r>
        <w:t>The Wurtz reaction increases the carbon-chain length of an alkane by coupling two alkyl groups using sodium metal. It is particularly useful for the preparation of symmetrical alkanes.</w:t>
      </w:r>
    </w:p>
    <w:p>
      <w:r>
        <w:br w:type="page"/>
      </w:r>
    </w:p>
    <w:p>
      <w:r>
        <w:rPr>
          <w:b/>
          <w:sz w:val="32"/>
        </w:rPr>
        <w:t>2. Laboratory Synthesis of Carboxylic Acids by Kolbe's Method from a Grignard Reagent</w:t>
      </w:r>
    </w:p>
    <w:p>
      <w:r>
        <w:rPr>
          <w:b/>
          <w:sz w:val="26"/>
        </w:rPr>
        <w:t>Introduction</w:t>
      </w:r>
    </w:p>
    <w:p>
      <w:r>
        <w:t>Carboxylic acids can be prepared in the laboratory by treating a Grignard reagent with carbon dioxide followed by acidic hydrolysis. This is commonly called carboxylation of a Grignard reagent.</w:t>
      </w:r>
    </w:p>
    <w:p/>
    <w:p>
      <w:r>
        <w:rPr>
          <w:b/>
          <w:sz w:val="26"/>
        </w:rPr>
        <w:t>General Reaction</w:t>
      </w:r>
    </w:p>
    <w:p>
      <w:r>
        <w:t>R–X + Mg → R–MgX</w:t>
      </w:r>
    </w:p>
    <w:p/>
    <w:p>
      <w:r>
        <w:t>R–MgX + CO₂ → RCOO⁻MgX⁺</w:t>
      </w:r>
    </w:p>
    <w:p/>
    <w:p>
      <w:r>
        <w:t>RCOO⁻MgX⁺ + H⁺ → RCOOH</w:t>
      </w:r>
    </w:p>
    <w:p/>
    <w:p>
      <w:r>
        <w:t>The reaction introduces one carbon atom into the carbon skeleton.</w:t>
      </w:r>
    </w:p>
    <w:p/>
    <w:p>
      <w:r>
        <w:rPr>
          <w:b/>
          <w:sz w:val="26"/>
        </w:rPr>
        <w:t>Laboratory Preparation of Propanoic Acid</w:t>
      </w:r>
    </w:p>
    <w:p/>
    <w:p>
      <w:r>
        <w:rPr>
          <w:b/>
        </w:rPr>
        <w:t>Step 1: Preparation of the Grignard reagent</w:t>
      </w:r>
    </w:p>
    <w:p/>
    <w:p>
      <w:r>
        <w:t>CH₃CH₂Br + Mg → CH₃CH₂MgBr</w:t>
      </w:r>
    </w:p>
    <w:p/>
    <w:p>
      <w:r>
        <w:t>Ethylmagnesium bromide is formed in dry ether.</w:t>
      </w:r>
    </w:p>
    <w:p/>
    <w:p>
      <w:r>
        <w:rPr>
          <w:b/>
        </w:rPr>
        <w:t>Step 2: Reaction with carbon dioxide</w:t>
      </w:r>
    </w:p>
    <w:p/>
    <w:p>
      <w:r>
        <w:t>CH₃CH₂MgBr + CO₂ → CH₃CH₂COO⁻MgBr⁺</w:t>
      </w:r>
    </w:p>
    <w:p/>
    <w:p>
      <w:r>
        <w:t>A magnesium carboxylate is formed.</w:t>
      </w:r>
    </w:p>
    <w:p/>
    <w:p>
      <w:r>
        <w:rPr>
          <w:b/>
        </w:rPr>
        <w:t>Step 3: Acidic hydrolysis</w:t>
      </w:r>
    </w:p>
    <w:p/>
    <w:p>
      <w:r>
        <w:t>CH₃CH₂COO⁻MgBr⁺ + HCl → CH₃CH₂COOH + MgBrCl</w:t>
      </w:r>
    </w:p>
    <w:p/>
    <w:p>
      <w:r>
        <w:t>The product is propanoic acid.</w:t>
      </w:r>
    </w:p>
    <w:p/>
    <w:p>
      <w:r>
        <w:rPr>
          <w:b/>
          <w:sz w:val="26"/>
        </w:rPr>
        <w:t>Mechanism</w:t>
      </w:r>
    </w:p>
    <w:p>
      <w:r>
        <w:t>The carbon attached to magnesium in a Grignard reagent has nucleophilic character. It attacks the electrophilic carbon atom of carbon dioxide, forming a new C–C bond.</w:t>
      </w:r>
    </w:p>
    <w:p/>
    <w:p>
      <w:r>
        <w:t>R–MgX + O=C=O → R–COO⁻MgX⁺</w:t>
      </w:r>
    </w:p>
    <w:p/>
    <w:p>
      <w:r>
        <w:t>On treatment with dilute acid, the carboxylate ion is protonated:</w:t>
      </w:r>
    </w:p>
    <w:p/>
    <w:p>
      <w:r>
        <w:t>RCOO⁻MgX⁺ + H⁺ → RCOOH</w:t>
      </w:r>
    </w:p>
    <w:p/>
    <w:p>
      <w:r>
        <w:rPr>
          <w:b/>
          <w:sz w:val="26"/>
        </w:rPr>
        <w:t>Important Feature</w:t>
      </w:r>
    </w:p>
    <w:p>
      <w:r>
        <w:t>The carbon chain is increased by exactly one carbon atom because the carbon of CO₂ becomes the carboxyl carbon.</w:t>
      </w:r>
    </w:p>
    <w:p/>
    <w:p>
      <w:r>
        <w:t>For example:</w:t>
      </w:r>
    </w:p>
    <w:p>
      <w:r>
        <w:t>CH₃Br → CH₃MgBr → CH₃COOH</w:t>
      </w:r>
    </w:p>
    <w:p/>
    <w:p>
      <w:r>
        <w:t>Thus methyl bromide gives ethanoic acid.</w:t>
      </w:r>
    </w:p>
    <w:p/>
    <w:p>
      <w:r>
        <w:rPr>
          <w:b/>
          <w:sz w:val="26"/>
        </w:rPr>
        <w:t>Precautions</w:t>
      </w:r>
    </w:p>
    <w:p>
      <w:r>
        <w:t>1. The reaction must be carried out under anhydrous conditions.</w:t>
      </w:r>
    </w:p>
    <w:p>
      <w:r>
        <w:t>2. The ether must be completely dry.</w:t>
      </w:r>
    </w:p>
    <w:p>
      <w:r>
        <w:t>3. Moisture must be excluded because Grignard reagents react with water:</w:t>
      </w:r>
    </w:p>
    <w:p>
      <w:r>
        <w:t>R–MgX + H₂O → RH + Mg(OH)X</w:t>
      </w:r>
    </w:p>
    <w:p>
      <w:r>
        <w:t>4. Dry carbon dioxide should preferably be used.</w:t>
      </w:r>
    </w:p>
    <w:p>
      <w:r>
        <w:t>5. Acid hydrolysis is performed after reaction with CO₂ is complete.</w:t>
      </w:r>
    </w:p>
    <w:p/>
    <w:p>
      <w:r>
        <w:rPr>
          <w:b/>
          <w:sz w:val="26"/>
        </w:rPr>
        <w:t>Advantages</w:t>
      </w:r>
    </w:p>
    <w:p>
      <w:r>
        <w:t>1. It is a convenient laboratory method for preparing carboxylic acids.</w:t>
      </w:r>
    </w:p>
    <w:p>
      <w:r>
        <w:t>2. The carbon chain increases by one carbon atom.</w:t>
      </w:r>
    </w:p>
    <w:p>
      <w:r>
        <w:t>3. Many alkyl groups can be converted into corresponding carboxylic acids if the required Grignard reagent can be prepared.</w:t>
      </w:r>
    </w:p>
    <w:p>
      <w:r>
        <w:t>4. It is useful for preparing acids that may be difficult to obtain by other methods.</w:t>
      </w:r>
    </w:p>
    <w:p/>
    <w:p>
      <w:r>
        <w:rPr>
          <w:b/>
          <w:sz w:val="26"/>
        </w:rPr>
        <w:t>Conclusion</w:t>
      </w:r>
    </w:p>
    <w:p>
      <w:r>
        <w:t>Carboxylation of a Grignard reagent with carbon dioxide followed by acidic hydrolysis is an important laboratory method for preparing carboxylic acids.</w:t>
      </w:r>
    </w:p>
    <w:p>
      <w:r>
        <w:br w:type="page"/>
      </w:r>
    </w:p>
    <w:p>
      <w:r>
        <w:rPr>
          <w:b/>
          <w:sz w:val="32"/>
        </w:rPr>
        <w:t>3. Explain Markovnikov's and Anti-Markovnikov's Addition</w:t>
      </w:r>
    </w:p>
    <w:p>
      <w:r>
        <w:rPr>
          <w:b/>
          <w:sz w:val="28"/>
        </w:rPr>
        <w:t>A. Markovnikov's Rule</w:t>
      </w:r>
    </w:p>
    <w:p/>
    <w:p>
      <w:r>
        <w:rPr>
          <w:b/>
          <w:sz w:val="26"/>
        </w:rPr>
        <w:t>Statement</w:t>
      </w:r>
    </w:p>
    <w:p>
      <w:r>
        <w:t>Markovnikov's rule states that when an unsymmetrical reagent such as HX adds to an unsymmetrical alkene, the hydrogen atom attaches to the carbon atom that already has more hydrogen atoms, while X attaches to the carbon atom having fewer hydrogen atoms.</w:t>
      </w:r>
    </w:p>
    <w:p/>
    <w:p>
      <w:r>
        <w:t xml:space="preserve">In simple words: </w:t>
      </w:r>
      <w:r>
        <w:rPr>
          <w:b/>
        </w:rPr>
        <w:t>The hydrogen goes to the carbon having more hydrogen.</w:t>
      </w:r>
      <w:r/>
    </w:p>
    <w:p/>
    <w:p>
      <w:r>
        <w:rPr>
          <w:b/>
          <w:sz w:val="26"/>
        </w:rPr>
        <w:t>Example: Addition of HBr to Propene</w:t>
      </w:r>
    </w:p>
    <w:p>
      <w:r>
        <w:t>CH₃–CH=CH₂ + HBr → CH₃–CHBr–CH₃</w:t>
      </w:r>
    </w:p>
    <w:p/>
    <w:p>
      <w:r>
        <w:t>The major product is 2-bromopropane.</w:t>
      </w:r>
    </w:p>
    <w:p/>
    <w:p>
      <w:r>
        <w:rPr>
          <w:b/>
          <w:sz w:val="26"/>
        </w:rPr>
        <w:t>Mechanism</w:t>
      </w:r>
    </w:p>
    <w:p>
      <w:r>
        <w:t>The reaction generally proceeds through a carbocation intermediate.</w:t>
      </w:r>
    </w:p>
    <w:p/>
    <w:p>
      <w:r>
        <w:rPr>
          <w:b/>
        </w:rPr>
        <w:t>Step 1: Protonation</w:t>
      </w:r>
    </w:p>
    <w:p>
      <w:r>
        <w:t>CH₃–CH=CH₂ + H⁺ → CH₃–CH⁺–CH₃</w:t>
      </w:r>
    </w:p>
    <w:p/>
    <w:p>
      <w:r>
        <w:t>The more stable secondary carbocation is formed.</w:t>
      </w:r>
    </w:p>
    <w:p/>
    <w:p>
      <w:r>
        <w:rPr>
          <w:b/>
        </w:rPr>
        <w:t>Step 2: Attack by bromide ion</w:t>
      </w:r>
    </w:p>
    <w:p>
      <w:r>
        <w:t>CH₃–CH⁺–CH₃ + Br⁻ → CH₃–CHBr–CH₃</w:t>
      </w:r>
    </w:p>
    <w:p/>
    <w:p>
      <w:r>
        <w:rPr>
          <w:b/>
          <w:sz w:val="26"/>
        </w:rPr>
        <w:t>Reason for Markovnikov Orientation</w:t>
      </w:r>
    </w:p>
    <w:p>
      <w:r>
        <w:t>The orientation is mainly determined by the stability of the carbocation intermediate:</w:t>
      </w:r>
    </w:p>
    <w:p/>
    <w:p>
      <w:r>
        <w:t>3° &gt; 2° &gt; 1° &gt; CH₃⁺</w:t>
      </w:r>
    </w:p>
    <w:p/>
    <w:p>
      <w:r>
        <w:t>The pathway producing the more stable carbocation is preferred.</w:t>
      </w:r>
    </w:p>
    <w:p/>
    <w:p>
      <w:r>
        <w:rPr>
          <w:b/>
          <w:sz w:val="28"/>
        </w:rPr>
        <w:t>B. Anti-Markovnikov Addition</w:t>
      </w:r>
    </w:p>
    <w:p/>
    <w:p>
      <w:r>
        <w:t>Anti-Markovnikov addition gives the opposite orientation. In the peroxide-induced addition of HBr, the reaction proceeds by a free-radical chain mechanism.</w:t>
      </w:r>
    </w:p>
    <w:p/>
    <w:p>
      <w:r>
        <w:rPr>
          <w:b/>
          <w:sz w:val="26"/>
        </w:rPr>
        <w:t>Example</w:t>
      </w:r>
    </w:p>
    <w:p>
      <w:r>
        <w:t>CH₃–CH=CH₂ + HBr → CH₃–CH₂–CH₂Br (in the presence of peroxide)</w:t>
      </w:r>
    </w:p>
    <w:p/>
    <w:p>
      <w:r>
        <w:t>The major product is 1-bromopropane.</w:t>
      </w:r>
    </w:p>
    <w:p/>
    <w:p>
      <w:r>
        <w:rPr>
          <w:b/>
          <w:sz w:val="26"/>
        </w:rPr>
        <w:t>Mechanism</w:t>
      </w:r>
    </w:p>
    <w:p/>
    <w:p>
      <w:r>
        <w:rPr>
          <w:b/>
        </w:rPr>
        <w:t>Step 1: Initiation</w:t>
      </w:r>
    </w:p>
    <w:p>
      <w:r>
        <w:t>RO–OR → 2RO•</w:t>
      </w:r>
    </w:p>
    <w:p/>
    <w:p>
      <w:r>
        <w:t>RO• + HBr → ROH + Br•</w:t>
      </w:r>
    </w:p>
    <w:p/>
    <w:p>
      <w:r>
        <w:rPr>
          <w:b/>
        </w:rPr>
        <w:t>Step 2: Propagation</w:t>
      </w:r>
    </w:p>
    <w:p>
      <w:r>
        <w:t>CH₃–CH=CH₂ + Br• → CH₃–CH•–CH₂Br</w:t>
      </w:r>
    </w:p>
    <w:p/>
    <w:p>
      <w:r>
        <w:t>CH₃–CH•–CH₂Br + HBr → CH₃–CH₂–CH₂Br + Br•</w:t>
      </w:r>
    </w:p>
    <w:p/>
    <w:p>
      <w:r>
        <w:t>The bromine radical produced continues the chain.</w:t>
      </w:r>
    </w:p>
    <w:p/>
    <w:p>
      <w:r>
        <w:rPr>
          <w:b/>
          <w:sz w:val="26"/>
        </w:rPr>
        <w:t>Comparison</w:t>
      </w:r>
    </w:p>
    <w:p/>
    <w:p/>
    <w:p>
      <w:r>
        <w:rPr>
          <w:b/>
          <w:sz w:val="26"/>
        </w:rPr>
        <w:t>Important Note</w:t>
      </w:r>
    </w:p>
    <w:tbl>
      <w:tblPr>
        <w:tblStyle w:val="TableGrid"/>
        <w:tblW w:type="auto" w:w="0"/>
        <w:tblLook w:firstColumn="1" w:firstRow="1" w:lastColumn="0" w:lastRow="0" w:noHBand="0" w:noVBand="1" w:val="04A0"/>
      </w:tblPr>
      <w:tblGrid>
        <w:gridCol w:w="4896"/>
        <w:gridCol w:w="4896"/>
      </w:tblGrid>
      <w:tr>
        <w:tc>
          <w:tcPr>
            <w:tcW w:type="dxa" w:w="4896"/>
          </w:tcPr>
          <w:p>
            <w:r>
              <w:t>Markovnikov Addition</w:t>
            </w:r>
          </w:p>
        </w:tc>
        <w:tc>
          <w:tcPr>
            <w:tcW w:type="dxa" w:w="4896"/>
          </w:tcPr>
          <w:p>
            <w:r>
              <w:t>Anti-Markovnikov Addition</w:t>
            </w:r>
          </w:p>
        </w:tc>
      </w:tr>
      <w:tr>
        <w:tc>
          <w:tcPr>
            <w:tcW w:type="dxa" w:w="4896"/>
          </w:tcPr>
          <w:p>
            <w:r>
              <w:t>Usually ionic addition</w:t>
            </w:r>
          </w:p>
        </w:tc>
        <w:tc>
          <w:tcPr>
            <w:tcW w:type="dxa" w:w="4896"/>
          </w:tcPr>
          <w:p>
            <w:r>
              <w:t>Peroxide-induced HBr addition is radical</w:t>
            </w:r>
          </w:p>
        </w:tc>
      </w:tr>
      <w:tr>
        <w:tc>
          <w:tcPr>
            <w:tcW w:type="dxa" w:w="4896"/>
          </w:tcPr>
          <w:p>
            <w:r>
              <w:t>Carbocation intermediate generally involved</w:t>
            </w:r>
          </w:p>
        </w:tc>
        <w:tc>
          <w:tcPr>
            <w:tcW w:type="dxa" w:w="4896"/>
          </w:tcPr>
          <w:p>
            <w:r>
              <w:t>Carbon radical intermediate involved</w:t>
            </w:r>
          </w:p>
        </w:tc>
      </w:tr>
      <w:tr>
        <w:tc>
          <w:tcPr>
            <w:tcW w:type="dxa" w:w="4896"/>
          </w:tcPr>
          <w:p>
            <w:r>
              <w:t>Orientation gives Markovnikov product</w:t>
            </w:r>
          </w:p>
        </w:tc>
        <w:tc>
          <w:tcPr>
            <w:tcW w:type="dxa" w:w="4896"/>
          </w:tcPr>
          <w:p>
            <w:r>
              <w:t>Orientation is opposite</w:t>
            </w:r>
          </w:p>
        </w:tc>
      </w:tr>
      <w:tr>
        <w:tc>
          <w:tcPr>
            <w:tcW w:type="dxa" w:w="4896"/>
          </w:tcPr>
          <w:p>
            <w:r>
              <w:t>Carbocation stability controls orientation</w:t>
            </w:r>
          </w:p>
        </w:tc>
        <w:tc>
          <w:tcPr>
            <w:tcW w:type="dxa" w:w="4896"/>
          </w:tcPr>
          <w:p>
            <w:r>
              <w:t>Radical stability controls orientation</w:t>
            </w:r>
          </w:p>
        </w:tc>
      </w:tr>
      <w:tr>
        <w:tc>
          <w:tcPr>
            <w:tcW w:type="dxa" w:w="4896"/>
          </w:tcPr>
          <w:p>
            <w:r>
              <w:t>Example: propene + HBr → 2-bromopropane</w:t>
            </w:r>
          </w:p>
        </w:tc>
        <w:tc>
          <w:tcPr>
            <w:tcW w:type="dxa" w:w="4896"/>
          </w:tcPr>
          <w:p>
            <w:r>
              <w:t>Propene + HBr/peroxide → 1-bromopropane</w:t>
            </w:r>
          </w:p>
        </w:tc>
      </w:tr>
    </w:tbl>
    <w:p>
      <w:r>
        <w:t>The peroxide effect is characteristic of HBr. It is not generally observed with HCl or HI because the radical propagation steps are energetically unfavorable.</w:t>
      </w:r>
    </w:p>
    <w:p/>
    <w:p>
      <w:r>
        <w:rPr>
          <w:b/>
          <w:sz w:val="26"/>
        </w:rPr>
        <w:t>Conclusion</w:t>
      </w:r>
    </w:p>
    <w:p>
      <w:r>
        <w:t>Markovnikov addition and anti-Markovnikov addition differ in the orientation of addition. Normal ionic addition generally follows Markovnikov orientation, whereas peroxide-induced addition of HBr proceeds by a radical mechanism and gives the anti-Markovnikov product.</w:t>
      </w:r>
    </w:p>
    <w:p>
      <w:r>
        <w:br w:type="page"/>
      </w:r>
    </w:p>
    <w:p>
      <w:r>
        <w:rPr>
          <w:b/>
          <w:sz w:val="32"/>
        </w:rPr>
        <w:t>4. State the Mechanism and Limitations of Free Radical Substitution Reaction</w:t>
      </w:r>
    </w:p>
    <w:p>
      <w:r>
        <w:rPr>
          <w:b/>
          <w:sz w:val="26"/>
        </w:rPr>
        <w:t>Introduction</w:t>
      </w:r>
    </w:p>
    <w:p>
      <w:r>
        <w:t>A free radical substitution reaction is a reaction in which an atom or group in an organic molecule is replaced by another atom or group through free radicals. The most common example is halogenation of alkanes.</w:t>
      </w:r>
    </w:p>
    <w:p/>
    <w:p>
      <w:r>
        <w:t>Example:</w:t>
      </w:r>
    </w:p>
    <w:p>
      <w:r>
        <w:t>CH₄ + Cl₂ → CH₃Cl + HCl (in UV light)</w:t>
      </w:r>
    </w:p>
    <w:p/>
    <w:p>
      <w:r>
        <w:t>The reaction proceeds by a chain mechanism consisting of initiation, propagation and termination.</w:t>
      </w:r>
    </w:p>
    <w:p/>
    <w:p>
      <w:r>
        <w:rPr>
          <w:b/>
          <w:sz w:val="26"/>
        </w:rPr>
        <w:t>1. Initiation</w:t>
      </w:r>
    </w:p>
    <w:p>
      <w:r>
        <w:t>In the presence of ultraviolet light or heat, chlorine undergoes homolytic fission:</w:t>
      </w:r>
    </w:p>
    <w:p/>
    <w:p>
      <w:r>
        <w:t>Cl–Cl → 2Cl•</w:t>
      </w:r>
    </w:p>
    <w:p/>
    <w:p>
      <w:r>
        <w:t>The chlorine atoms are highly reactive free radicals.</w:t>
      </w:r>
    </w:p>
    <w:p/>
    <w:p>
      <w:r>
        <w:rPr>
          <w:b/>
          <w:sz w:val="26"/>
        </w:rPr>
        <w:t>2. Propagation</w:t>
      </w:r>
    </w:p>
    <w:p/>
    <w:p>
      <w:r>
        <w:rPr>
          <w:b/>
        </w:rPr>
        <w:t>Propagation step 1:</w:t>
      </w:r>
    </w:p>
    <w:p>
      <w:r>
        <w:t>Cl• + CH₄ → HCl + CH₃•</w:t>
      </w:r>
    </w:p>
    <w:p/>
    <w:p>
      <w:r>
        <w:rPr>
          <w:b/>
        </w:rPr>
        <w:t>Propagation step 2:</w:t>
      </w:r>
    </w:p>
    <w:p>
      <w:r>
        <w:t>CH₃• + Cl₂ → CH₃Cl + Cl•</w:t>
      </w:r>
    </w:p>
    <w:p/>
    <w:p>
      <w:r>
        <w:t>The chlorine radical regenerated in the second step can attack another methane molecule, so the reaction continues as a chain reaction.</w:t>
      </w:r>
    </w:p>
    <w:p/>
    <w:p>
      <w:r>
        <w:rPr>
          <w:b/>
          <w:sz w:val="26"/>
        </w:rPr>
        <w:t>3. Termination</w:t>
      </w:r>
    </w:p>
    <w:p>
      <w:r>
        <w:t>The chain stops when radicals combine.</w:t>
      </w:r>
    </w:p>
    <w:p/>
    <w:p>
      <w:r>
        <w:t>Cl• + Cl• → Cl₂</w:t>
      </w:r>
    </w:p>
    <w:p/>
    <w:p>
      <w:r>
        <w:t>CH₃• + CH₃• → C₂H₆</w:t>
      </w:r>
    </w:p>
    <w:p/>
    <w:p>
      <w:r>
        <w:t>CH₃• + Cl• → CH₃Cl</w:t>
      </w:r>
    </w:p>
    <w:p/>
    <w:p>
      <w:r>
        <w:rPr>
          <w:b/>
          <w:sz w:val="26"/>
        </w:rPr>
        <w:t>Overall Mechanism</w:t>
      </w:r>
    </w:p>
    <w:p>
      <w:r/>
      <w:r>
        <w:rPr>
          <w:b/>
        </w:rPr>
        <w:t>Initiation:</w:t>
      </w:r>
      <w:r>
        <w:t xml:space="preserve"> Cl₂ → 2Cl•</w:t>
      </w:r>
    </w:p>
    <w:p/>
    <w:p>
      <w:r>
        <w:rPr>
          <w:b/>
        </w:rPr>
        <w:t>Propagation:</w:t>
      </w:r>
    </w:p>
    <w:p>
      <w:r>
        <w:t>Cl• + CH₄ → HCl + CH₃•</w:t>
      </w:r>
    </w:p>
    <w:p>
      <w:r>
        <w:t>CH₃• + Cl₂ → CH₃Cl + Cl•</w:t>
      </w:r>
    </w:p>
    <w:p/>
    <w:p>
      <w:r>
        <w:rPr>
          <w:b/>
        </w:rPr>
        <w:t>Termination:</w:t>
      </w:r>
    </w:p>
    <w:p>
      <w:r>
        <w:t>Cl• + Cl• → Cl₂</w:t>
      </w:r>
    </w:p>
    <w:p>
      <w:r>
        <w:t>CH₃• + CH₃• → C₂H₆</w:t>
      </w:r>
    </w:p>
    <w:p>
      <w:r>
        <w:t>CH₃• + Cl• → CH₃Cl</w:t>
      </w:r>
    </w:p>
    <w:p/>
    <w:p>
      <w:r>
        <w:rPr>
          <w:b/>
          <w:sz w:val="26"/>
        </w:rPr>
        <w:t>Further Substitution</w:t>
      </w:r>
    </w:p>
    <w:p>
      <w:r>
        <w:t>Chlorination of methane may continue:</w:t>
      </w:r>
    </w:p>
    <w:p/>
    <w:p>
      <w:r>
        <w:t>CH₄ → CH₃Cl → CH₂Cl₂ → CHCl₃ → CCl₄</w:t>
      </w:r>
    </w:p>
    <w:p/>
    <w:p>
      <w:r>
        <w:t>Therefore, obtaining only one product can be difficult when excess chlorine and prolonged irradiation are used.</w:t>
      </w:r>
    </w:p>
    <w:p/>
    <w:p>
      <w:r>
        <w:rPr>
          <w:b/>
          <w:sz w:val="26"/>
        </w:rPr>
        <w:t>Limitations</w:t>
      </w:r>
    </w:p>
    <w:p/>
    <w:p>
      <w:r>
        <w:rPr>
          <w:b/>
        </w:rPr>
        <w:t>1. Mixture of products</w:t>
      </w:r>
    </w:p>
    <w:p>
      <w:r>
        <w:t>When an alkane contains different types of hydrogen atoms, substitution can occur at different positions. For example, propane can give both 1-chloropropane and 2-chloropropane.</w:t>
      </w:r>
    </w:p>
    <w:p/>
    <w:p>
      <w:r>
        <w:rPr>
          <w:b/>
        </w:rPr>
        <w:t>2. Difficulty in obtaining a single pure product</w:t>
      </w:r>
    </w:p>
    <w:p>
      <w:r>
        <w:t>Because substitution may occur at different positions, selective preparation of one positional isomer can be difficult.</w:t>
      </w:r>
    </w:p>
    <w:p/>
    <w:p>
      <w:r>
        <w:rPr>
          <w:b/>
        </w:rPr>
        <w:t>3. Multiple substitution</w:t>
      </w:r>
    </w:p>
    <w:p>
      <w:r>
        <w:t>After one hydrogen is replaced, further substitution may occur, giving mono-, di-, tri- and tetra-substituted products.</w:t>
      </w:r>
    </w:p>
    <w:p/>
    <w:p>
      <w:r>
        <w:rPr>
          <w:b/>
        </w:rPr>
        <w:t>4. Poor selectivity with chlorine</w:t>
      </w:r>
    </w:p>
    <w:p>
      <w:r>
        <w:t>Chlorination is highly reactive and therefore comparatively less selective. Bromination is generally more selective because hydrogen abstraction is more strongly influenced by radical stability.</w:t>
      </w:r>
    </w:p>
    <w:p/>
    <w:p>
      <w:r>
        <w:rPr>
          <w:b/>
        </w:rPr>
        <w:t>5. Side reactions</w:t>
      </w:r>
    </w:p>
    <w:p>
      <w:r>
        <w:t>Radicals can combine to form unwanted products. For example:</w:t>
      </w:r>
    </w:p>
    <w:p>
      <w:r>
        <w:t>CH₃• + CH₃• → C₂H₆</w:t>
      </w:r>
    </w:p>
    <w:p/>
    <w:p>
      <w:r>
        <w:rPr>
          <w:b/>
        </w:rPr>
        <w:t>6. Requirement of suitable conditions</w:t>
      </w:r>
    </w:p>
    <w:p>
      <w:r>
        <w:t>UV light, heat or a suitable radical initiator is generally required.</w:t>
      </w:r>
    </w:p>
    <w:p/>
    <w:p>
      <w:r>
        <w:rPr>
          <w:b/>
        </w:rPr>
        <w:t>7. Difficult separation</w:t>
      </w:r>
    </w:p>
    <w:p>
      <w:r>
        <w:t>When several isomeric products are formed, separation may require fractional distillation or chromatography.</w:t>
      </w:r>
    </w:p>
    <w:p/>
    <w:p>
      <w:r>
        <w:rPr>
          <w:b/>
        </w:rPr>
        <w:t>8. Not ideal for selective synthesis</w:t>
      </w:r>
    </w:p>
    <w:p>
      <w:r>
        <w:t>Free-radical halogenation is often not preferred when one specific structural isomer is required.</w:t>
      </w:r>
    </w:p>
    <w:p/>
    <w:p>
      <w:r>
        <w:rPr>
          <w:b/>
          <w:sz w:val="26"/>
        </w:rPr>
        <w:t>Conclusion</w:t>
      </w:r>
    </w:p>
    <w:p>
      <w:r>
        <w:t>Free-radical substitution is an important reaction of alkanes, especially halogenation. It proceeds through initiation, propagation and termination. Its major limitations are poor selectivity, formation of mixtures of positional isomers, multiple substitution, side reactions and difficulty in obtaining a single pure product.</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