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7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程序扩展方向的确定以及ui界面的完善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公教二 503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2023.04.04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21:30-22:00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李安南,罗成勇,高凡,李佳宸,戚正,宋佳艺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李安南：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软件的核心功能已经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</w:t>
      </w:r>
      <w:r>
        <w:rPr>
          <w:rFonts w:ascii="宋体" w:hAnsi="宋体" w:eastAsia="宋体" w:cs="宋体"/>
          <w:sz w:val="24"/>
          <w:szCs w:val="24"/>
        </w:rPr>
        <w:t>实现，为了提高现有程序的质量，我们需要扩展一下软件的功能.对文件进行操作的功能难度较大，考虑到时间问题，决定只推进日志类的实现.日志类记录用户及管理员对文件进行的所有操作，当系统文件出现泄露，访问权限等级不匹配等问题时，可根据日志记录查找原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罗成勇：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程序主体与各模块的构建连接已完成，程序已经成功运行，已经向各成员介绍了程序的基本框架与运行逻辑,今后程序的迭代方向就是添加其他功能模块以及提升ui界面的美观程度与便利性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高凡：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已完成系统ui界面的构建，修复了上周ui界面不符合信息安全系统逻辑的问题，实现将管理员与用户界面分离，并改进了功能区域的表现形式.之后工作就是把现有的代码接入界面ui里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确认了进度并明晰了可行的系统扩展方向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eastAsia="宋体"/>
          <w:color w:val="auto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新增日志类的编写任务确认分配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eastAsia="宋体"/>
          <w:color w:val="auto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对现有代码接入系统ui的实现进行了讨论，确认了改进方式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宋佳艺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6A91"/>
    <w:multiLevelType w:val="singleLevel"/>
    <w:tmpl w:val="07F36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Calibri" w:hAnsi="Calibri" w:cs="Calibr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62A0AC1"/>
    <w:rsid w:val="0FFD4271"/>
    <w:rsid w:val="126A7008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9CB0C65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6EA1A99"/>
    <w:rsid w:val="67EFDDB0"/>
    <w:rsid w:val="67FF86F4"/>
    <w:rsid w:val="6857B8B0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504</Characters>
  <Lines>0</Lines>
  <Paragraphs>0</Paragraphs>
  <TotalTime>7</TotalTime>
  <ScaleCrop>false</ScaleCrop>
  <LinksUpToDate>false</LinksUpToDate>
  <CharactersWithSpaces>563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2023-05-08T12:49:59Z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27F8544E3F0B8BB9725E00640C0D197E</vt:lpwstr>
  </property>
</Properties>
</file>