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 xml:space="preserve">This opening sentence is under review.</w:t>
      </w:r>
    </w:p>
    <w:p>
      <w:r>
        <w:t xml:space="preserve">It continues into a second paragraph </w:t>
      </w:r>
      <w:commentRangeEnd w:id="0"/>
      <w:r>
        <w:rPr>
          <w:rStyle w:val="CommentReference"/>
        </w:rPr>
        <w:commentReference w:id="0"/>
      </w:r>
      <w:r>
        <w:t xml:space="preserve">and then runs on uncommented.</w:t>
      </w:r>
    </w:p>
    <w:p>
      <w:r>
        <w:t xml:space="preserve">An intervening paragraph with no comments, to separate the two ranges so they land on different lines.</w:t>
      </w:r>
    </w:p>
    <w:p>
      <w:r>
        <w:t xml:space="preserve">This paragraph runs on for a while. </w:t>
      </w:r>
      <w:r>
        <w:t xml:space="preserve">This paragraph runs on for a while. </w:t>
      </w:r>
      <w:r>
        <w:t xml:space="preserve">This paragraph runs on for a while. </w:t>
      </w:r>
    </w:p>
    <w:p>
      <w:r>
        <w:t xml:space="preserve">Earlier text, then </w:t>
      </w:r>
      <w:commentRangeStart w:id="1"/>
      <w:r>
        <w:t xml:space="preserve">a span flagged by the second reviewer</w:t>
      </w:r>
      <w:commentRangeEnd w:id="1"/>
      <w:r>
        <w:rPr>
          <w:rStyle w:val="CommentReference"/>
        </w:rPr>
        <w:commentReference w:id="1"/>
      </w:r>
      <w:r>
        <w:t xml:space="preserve">, then trailing text.</w:t>
      </w:r>
    </w:p>
    <w:p>
      <w:commentRangeStart w:id="2"/>
      <w:r>
        <w:t xml:space="preserve">alpha </w:t>
      </w:r>
      <w:commentRangeStart w:id="3"/>
      <w:r>
        <w:t xml:space="preserve">beta </w:t>
      </w:r>
      <w:commentRangeEnd w:id="2"/>
      <w:r>
        <w:rPr>
          <w:rStyle w:val="CommentReference"/>
        </w:rPr>
        <w:commentReference w:id="2"/>
      </w:r>
      <w:r>
        <w:t xml:space="preserve">gamma</w:t>
      </w:r>
      <w:commentRangeEnd w:id="3"/>
      <w:r>
        <w:rPr>
          <w:rStyle w:val="CommentReference"/>
        </w:rPr>
        <w:commentReference w:id="3"/>
      </w:r>
      <w:r>
        <w:t xml:space="preserve"> delta.</w:t>
      </w:r>
    </w:p>
    <w:tbl>
      <w:tblPr>
        <w:tblW w:w="9360" w:type="dxa"/>
      </w:tblPr>
      <w:tblGrid>
        <w:gridCol w:w="4680"/>
        <w:gridCol w:w="4680"/>
      </w:tblGrid>
      <w:tr>
        <w:tc>
          <w:tcPr>
            <w:tcW w:w="4680" w:type="dxa"/>
          </w:tcPr>
          <w:p>
            <w:commentRangeStart w:id="4"/>
            <w:r>
              <w:t xml:space="preserve">Commented cell text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4680" w:type="dxa"/>
          </w:tcPr>
          <w:p>
            <w:r>
              <w:t xml:space="preserve">Plain neighbour cell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Ada Lovelace" w:date="2026-06-01T10:15:00Z" w:initials="AL">
    <w:p>
      <w:pPr>
        <w:pStyle w:val="CommentText"/>
      </w:pPr>
      <w:r>
        <w:rPr>
          <w:rStyle w:val="CommentReference"/>
        </w:rPr>
        <w:annotationRef/>
      </w:r>
      <w:r>
        <w:t xml:space="preserve">This opening sentence could be punchier.</w:t>
      </w:r>
    </w:p>
  </w:comment>
  <w:comment w:id="1" w:author="Grace Hopper" w:date="2026-06-02T14:30:00Z" w:initials="GH">
    <w:p>
      <w:pPr>
        <w:pStyle w:val="CommentText"/>
      </w:pPr>
      <w:r>
        <w:rPr>
          <w:rStyle w:val="CommentReference"/>
        </w:rPr>
        <w:annotationRef/>
      </w:r>
      <w:r>
        <w:t xml:space="preserve">Good point in the middle here.</w:t>
      </w:r>
    </w:p>
    <w:p>
      <w:pPr>
        <w:pStyle w:val="CommentText"/>
      </w:pPr>
      <w:r>
        <w:rPr>
          <w:rStyle w:val="CommentReference"/>
        </w:rPr>
        <w:annotationRef/>
      </w:r>
      <w:r>
        <w:t xml:space="preserve">Second paragraph of the same comment — confirms multi-paragraph bodies join correctly.</w:t>
      </w:r>
    </w:p>
  </w:comment>
  <w:comment w:id="2" w:author="Ada Lovelace" w:date="2026-06-03T09:00:00Z" w:initials="AL">
    <w:p>
      <w:pPr>
        <w:pStyle w:val="CommentText"/>
      </w:pPr>
      <w:r>
        <w:rPr>
          <w:rStyle w:val="CommentReference"/>
        </w:rPr>
        <w:annotationRef/>
      </w:r>
      <w:r>
        <w:t xml:space="preserve">Outer range of the overlapping pair.</w:t>
      </w:r>
    </w:p>
  </w:comment>
  <w:comment w:id="3" w:author="Grace Hopper" w:date="2026-06-03T09:05:00Z" w:initials="GH">
    <w:p>
      <w:pPr>
        <w:pStyle w:val="CommentText"/>
      </w:pPr>
      <w:r>
        <w:rPr>
          <w:rStyle w:val="CommentReference"/>
        </w:rPr>
        <w:annotationRef/>
      </w:r>
      <w:r>
        <w:t xml:space="preserve">Inner range — overlaps the outer one on the shared word.</w:t>
      </w:r>
    </w:p>
  </w:comment>
  <w:comment w:id="4" w:author="Ada Lovelace" w:date="2026-06-04T11:00:00Z" w:initials="AL">
    <w:p>
      <w:pPr>
        <w:pStyle w:val="CommentText"/>
      </w:pPr>
      <w:r>
        <w:rPr>
          <w:rStyle w:val="CommentReference"/>
        </w:rPr>
        <w:annotationRef/>
      </w:r>
      <w:r>
        <w:t xml:space="preserve">A comment anchored inside a table cell.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