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Conditional firstRow border test:</w:t>
      </w:r>
    </w:p>
    <w:tbl>
      <w:tblPr>
        <w:tblStyle w:val="HdrTable"/>
        <w:tblW w:w="0" w:type="auto"/>
        <w:tblLook w:firstRow="1" w:lastRow="0" w:firstColumn="0" w:lastColumn="0" w:noHBand="0" w:noVBand="0"/>
      </w:tblPr>
      <w:tblGrid>
        <w:gridCol w:w="3000"/>
        <w:gridCol w:w="3000"/>
      </w:tblGrid>
      <w:tr>
        <w:tc>
          <w:tcPr/>
          <w:p>
            <w:r>
              <w:t xml:space="preserve">Header A</w:t>
            </w:r>
          </w:p>
        </w:tc>
        <w:tc>
          <w:tcPr/>
          <w:p>
            <w:r>
              <w:t xml:space="preserve">Header B</w:t>
            </w:r>
          </w:p>
        </w:tc>
      </w:tr>
      <w:tr>
        <w:tc>
          <w:tcPr/>
          <w:p>
            <w:r>
              <w:t xml:space="preserve">row1 a</w:t>
            </w:r>
          </w:p>
        </w:tc>
        <w:tc>
          <w:tcPr/>
          <w:p>
            <w:r>
              <w:t xml:space="preserve">row1 b</w:t>
            </w:r>
          </w:p>
        </w:tc>
      </w:tr>
      <w:tr>
        <w:tc>
          <w:tcPr/>
          <w:p>
            <w:r>
              <w:t xml:space="preserve">row2 a</w:t>
            </w:r>
          </w:p>
        </w:tc>
        <w:tc>
          <w:tcPr/>
          <w:p>
            <w:r>
              <w:t xml:space="preserve">row2 b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table" w:styleId="HdrTable">
    <w:name w:val="Hdr Table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  <w:tblStylePr w:type="firstRow">
      <w:rPr>
        <w:b/>
      </w:rPr>
      <w:tcPr>
        <w:tcBorders>
          <w:bottom w:val="single" w:sz="24" w:color="00000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/Relationships>
</file>