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59d484594524a40" /></Relationships>
</file>

<file path=word/document.xml><?xml version="1.0" encoding="utf-8"?>
<w:document xmlns:w="http://schemas.openxmlformats.org/wordprocessingml/2006/main">
  <w:body>
    <w:p>
      <w:pPr>
        <w:pStyle w:val="Heading1"/>
      </w:pPr>
      <w:r>
        <w:t xml:space="preserve">A2A-Ask — CLI Reference and Skill Guide</w:t>
      </w:r>
    </w:p>
    <w:p>
      <w:pPr>
        <w:pStyle w:val="Heading2"/>
      </w:pPr>
      <w:r>
        <w:t xml:space="preserve">Overview</w:t>
      </w:r>
    </w:p>
    <w:p>
      <w:r>
        <w:rPr>
          <w:b/>
          <w:bCs/>
        </w:rPr>
        <w:t xml:space="preserve">A2A-Ask</w:t>
      </w:r>
      <w:r>
        <w:t xml:space="preserve"> is a command-line tool for interacting with remote </w:t>
      </w:r>
      <w:hyperlink xmlns:r="http://schemas.openxmlformats.org/officeDocument/2006/relationships" w:history="true" r:id="R727b4223194f496c">
        <w:rPr>
          <w:color w:val="0563C1"/>
          <w:u w:val="single"/>
        </w:rPr>
        <w:r>
          <w:rPr>
            <w:color w:val="0563C1"/>
            <w:u w:val="single"/>
          </w:rPr>
          <w:t xml:space="preserve">A2A (Agent-to-Agent) protocol</w:t>
        </w:r>
      </w:hyperlink>
      <w:r>
        <w:t xml:space="preserve"> agents. It enables any AI agent — such as GitHub Copilot CLI, Claude Code, or Cursor — to discover, communicate with, and manage tasks on remote A2A agents directly from the terminal.</w:t>
      </w:r>
    </w:p>
    <w:p>
      <w:r>
        <w:t xml:space="preserve">The tool has two complementary parts:</w:t>
      </w:r>
    </w:p>
    <w:p>
      <w:pPr>
        <w:numPr>
          <w:ilvl w:val="0"/>
          <w:numId w:val="1"/>
        </w:numPr>
      </w:pPr>
      <w:r>
        <w:rPr>
          <w:b/>
          <w:bCs/>
        </w:rPr>
        <w:t xml:space="preserve">The CLI</w:t>
      </w:r>
      <w:r>
        <w:t xml:space="preserve"> (</w:t>
      </w:r>
      <w:r>
        <w:rPr>
          <w:rFonts w:ascii="Consolas" w:hAnsi="Consolas"/>
          <w:sz w:val="18"/>
          <w:shd w:fill="F5F5F5"/>
          <w:noProof/>
        </w:rPr>
        <w:t xml:space="preserve">a2a-ask</w:t>
      </w:r>
      <w:r>
        <w:t xml:space="preserve">) — a .NET global tool that handles the HTTP/JSON-RPC communication, streaming, authentication, and output formatting.</w:t>
      </w:r>
    </w:p>
    <w:p>
      <w:pPr>
        <w:numPr>
          <w:ilvl w:val="0"/>
          <w:numId w:val="1"/>
        </w:numPr>
      </w:pPr>
      <w:r>
        <w:rPr>
          <w:b/>
          <w:bCs/>
        </w:rPr>
        <w:t xml:space="preserve">The Skill</w:t>
      </w:r>
      <w:r>
        <w:t xml:space="preserve"> (</w:t>
      </w:r>
      <w:r>
        <w:rPr>
          <w:rFonts w:ascii="Consolas" w:hAnsi="Consolas"/>
          <w:sz w:val="18"/>
          <w:shd w:fill="F5F5F5"/>
          <w:noProof/>
        </w:rPr>
        <w:t xml:space="preserve">SKILL.md</w:t>
      </w:r>
      <w:r>
        <w:t xml:space="preserve">) — an instruction document that teaches AI agents </w:t>
      </w:r>
      <w:r>
        <w:rPr>
          <w:i/>
          <w:iCs/>
        </w:rPr>
        <w:t xml:space="preserve">how</w:t>
      </w:r>
      <w:r>
        <w:t xml:space="preserve"> to use the CLI, including workflows, decision trees, and error handling patterns.</w:t>
      </w:r>
    </w:p>
    <w:p>
      <w:r>
        <w:t xml:space="preserve">Together, they turn any agentic coding assistant into a bridge to the broader A2A ecosystem.</w:t>
      </w:r>
    </w:p>
    <w:p>
      <w:pPr>
        <w:pStyle w:val="Heading2"/>
      </w:pPr>
      <w:r>
        <w:t xml:space="preserve">Installation</w:t>
      </w:r>
    </w:p>
    <w:p>
      <w:pPr>
        <w:shd w:fill="F5F5F5"/>
        <w:spacing w:before="0" w:after="0" w:line="240"/>
      </w:pPr>
      <w:r>
        <w:rPr>
          <w:rFonts w:ascii="Consolas" w:hAnsi="Consolas"/>
          <w:sz w:val="18"/>
          <w:shd w:fill="F5F5F5"/>
          <w:color w:val="383838"/>
          <w:noProof/>
        </w:rPr>
        <w:t xml:space="preserve">dotnet</w:t>
      </w:r>
      <w:r>
        <w:rPr>
          <w:rFonts w:ascii="Consolas" w:hAnsi="Consolas"/>
          <w:sz w:val="18"/>
          <w:shd w:fill="F5F5F5"/>
          <w:color w:val="383838"/>
          <w:noProof/>
        </w:rPr>
        <w:t xml:space="preserve"> </w:t>
      </w:r>
      <w:r>
        <w:rPr>
          <w:rFonts w:ascii="Consolas" w:hAnsi="Consolas"/>
          <w:sz w:val="18"/>
          <w:shd w:fill="F5F5F5"/>
          <w:color w:val="383838"/>
          <w:noProof/>
        </w:rPr>
        <w:t xml:space="preserve">tool</w:t>
      </w:r>
      <w:r>
        <w:rPr>
          <w:rFonts w:ascii="Consolas" w:hAnsi="Consolas"/>
          <w:sz w:val="18"/>
          <w:shd w:fill="F5F5F5"/>
          <w:color w:val="383838"/>
          <w:noProof/>
        </w:rPr>
        <w:t xml:space="preserve"> </w:t>
      </w:r>
      <w:r>
        <w:rPr>
          <w:rFonts w:ascii="Consolas" w:hAnsi="Consolas"/>
          <w:sz w:val="18"/>
          <w:shd w:fill="F5F5F5"/>
          <w:color w:val="383838"/>
          <w:noProof/>
        </w:rPr>
        <w:t xml:space="preserve">install</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global</w:t>
      </w:r>
      <w:r>
        <w:rPr>
          <w:rFonts w:ascii="Consolas" w:hAnsi="Consolas"/>
          <w:sz w:val="18"/>
          <w:shd w:fill="F5F5F5"/>
          <w:color w:val="383838"/>
          <w:noProof/>
        </w:rPr>
        <w:t xml:space="preserve"> </w:t>
      </w:r>
      <w:r>
        <w:rPr>
          <w:rFonts w:ascii="Consolas" w:hAnsi="Consolas"/>
          <w:sz w:val="18"/>
          <w:shd w:fill="F5F5F5"/>
          <w:color w:val="383838"/>
          <w:noProof/>
        </w:rPr>
        <w:t xml:space="preserve">SpecWorks</w:t>
      </w:r>
      <w:r>
        <w:rPr>
          <w:rFonts w:ascii="Consolas" w:hAnsi="Consolas"/>
          <w:sz w:val="18"/>
          <w:shd w:fill="F5F5F5"/>
          <w:color w:val="383838"/>
          <w:noProof/>
        </w:rPr>
        <w:t xml:space="preserve">.</w:t>
      </w:r>
      <w:r>
        <w:rPr>
          <w:rFonts w:ascii="Consolas" w:hAnsi="Consolas"/>
          <w:sz w:val="18"/>
          <w:shd w:fill="F5F5F5"/>
          <w:color w:val="383838"/>
          <w:noProof/>
        </w:rPr>
        <w:t xml:space="preserve">A2A-Ask</w:t>
      </w:r>
    </w:p>
    <w:p>
      <w:r>
        <w:t xml:space="preserve">Verify:</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version</w:t>
      </w:r>
    </w:p>
    <w:p>
      <w:pPr>
        <w:pStyle w:val="Heading2"/>
      </w:pPr>
      <w:r>
        <w:t xml:space="preserve">CLI Commands</w:t>
      </w:r>
    </w:p>
    <w:p>
      <w:pPr>
        <w:pStyle w:val="Heading3"/>
      </w:pPr>
      <w:r>
        <w:t xml:space="preserve">Global Options</w:t>
      </w:r>
    </w:p>
    <w:p>
      <w:r>
        <w:t xml:space="preserve">Every command supports these options: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Description</w:t>
            </w:r>
          </w:p>
        </w:tc>
        <w:tc>
          <w:tcPr>
            <w:tcW w:type="auto"/>
            <w:shd w:val="clear" w:fill="D3D3D3"/>
          </w:tcPr>
          <w:p>
            <w:pPr/>
            <w:r>
              <w:rPr>
                <w:b/>
              </w:rPr>
              <w:t xml:space="preserve">Default</w:t>
            </w:r>
          </w:p>
        </w:tc>
      </w:tr>
      <w:tr>
        <w:tc>
          <w:tcPr>
            <w:tcW w:type="auto"/>
          </w:tcPr>
          <w:p>
            <w:r>
              <w:t xml:space="preserve"/>
            </w:r>
            <w:r>
              <w:rPr>
                <w:rFonts w:ascii="Consolas" w:hAnsi="Consolas"/>
              </w:rPr>
              <w:t xml:space="preserve">--output &lt;json\|text&gt;</w:t>
            </w:r>
            <w:r>
              <w:t xml:space="preserve"/>
            </w:r>
          </w:p>
        </w:tc>
        <w:tc>
          <w:tcPr>
            <w:tcW w:type="auto"/>
          </w:tcPr>
          <w:p>
            <w:r>
              <w:t xml:space="preserve">Output format</w:t>
            </w:r>
          </w:p>
        </w:tc>
        <w:tc>
          <w:tcPr>
            <w:tcW w:type="auto"/>
          </w:tcPr>
          <w:p>
            <w:r>
              <w:t xml:space="preserve"/>
            </w:r>
            <w:r>
              <w:rPr>
                <w:rFonts w:ascii="Consolas" w:hAnsi="Consolas"/>
              </w:rPr>
              <w:t xml:space="preserve">json</w:t>
            </w:r>
            <w:r>
              <w:t xml:space="preserve"/>
            </w:r>
          </w:p>
        </w:tc>
      </w:tr>
      <w:tr>
        <w:tc>
          <w:tcPr>
            <w:tcW w:type="auto"/>
          </w:tcPr>
          <w:p>
            <w:r>
              <w:t xml:space="preserve"/>
            </w:r>
            <w:r>
              <w:rPr>
                <w:rFonts w:ascii="Consolas" w:hAnsi="Consolas"/>
              </w:rPr>
              <w:t xml:space="preserve">--pretty</w:t>
            </w:r>
            <w:r>
              <w:t xml:space="preserve"/>
            </w:r>
          </w:p>
        </w:tc>
        <w:tc>
          <w:tcPr>
            <w:tcW w:type="auto"/>
          </w:tcPr>
          <w:p>
            <w:r>
              <w:t xml:space="preserve">Pretty-print JSON output</w:t>
            </w:r>
          </w:p>
        </w:tc>
        <w:tc>
          <w:tcPr>
            <w:tcW w:type="auto"/>
          </w:tcPr>
          <w:p>
            <w:r>
              <w:t xml:space="preserve"/>
            </w:r>
            <w:r>
              <w:rPr>
                <w:rFonts w:ascii="Consolas" w:hAnsi="Consolas"/>
              </w:rPr>
              <w:t xml:space="preserve">false</w:t>
            </w:r>
            <w:r>
              <w:t xml:space="preserve"/>
            </w:r>
          </w:p>
        </w:tc>
      </w:tr>
      <w:tr>
        <w:tc>
          <w:tcPr>
            <w:tcW w:type="auto"/>
          </w:tcPr>
          <w:p>
            <w:r>
              <w:t xml:space="preserve"/>
            </w:r>
            <w:r>
              <w:rPr>
                <w:rFonts w:ascii="Consolas" w:hAnsi="Consolas"/>
              </w:rPr>
              <w:t xml:space="preserve">-v, --verbose</w:t>
            </w:r>
            <w:r>
              <w:t xml:space="preserve"/>
            </w:r>
          </w:p>
        </w:tc>
        <w:tc>
          <w:tcPr>
            <w:tcW w:type="auto"/>
          </w:tcPr>
          <w:p>
            <w:r>
              <w:t xml:space="preserve">Enable verbose/debug output</w:t>
            </w:r>
          </w:p>
        </w:tc>
        <w:tc>
          <w:tcPr>
            <w:tcW w:type="auto"/>
          </w:tcPr>
          <w:p>
            <w:r>
              <w:t xml:space="preserve"/>
            </w:r>
            <w:r>
              <w:rPr>
                <w:rFonts w:ascii="Consolas" w:hAnsi="Consolas"/>
              </w:rPr>
              <w:t xml:space="preserve">false</w:t>
            </w:r>
            <w:r>
              <w:t xml:space="preserve"/>
            </w:r>
          </w:p>
        </w:tc>
      </w:tr>
      <w:tr>
        <w:tc>
          <w:tcPr>
            <w:tcW w:type="auto"/>
          </w:tcPr>
          <w:p>
            <w:r>
              <w:t xml:space="preserve"/>
            </w:r>
            <w:r>
              <w:rPr>
                <w:rFonts w:ascii="Consolas" w:hAnsi="Consolas"/>
              </w:rPr>
              <w:t xml:space="preserve">--version</w:t>
            </w:r>
            <w:r>
              <w:t xml:space="preserve"/>
            </w:r>
          </w:p>
        </w:tc>
        <w:tc>
          <w:tcPr>
            <w:tcW w:type="auto"/>
          </w:tcPr>
          <w:p>
            <w:r>
              <w:t xml:space="preserve">Show version information</w:t>
            </w:r>
          </w:p>
        </w:tc>
        <w:tc>
          <w:tcPr>
            <w:tcW w:type="auto"/>
          </w:tcPr>
          <w:p>
            <w:r>
              <w:t xml:space="preserve">—</w:t>
            </w:r>
          </w:p>
        </w:tc>
      </w:tr>
    </w:tbl>
    <w:p>
      <w:pPr>
        <w:pStyle w:val="Heading3"/>
      </w:pPr>
      <w:r>
        <w:t xml:space="preserve">discover — Fetch an Agent Card</w:t>
      </w:r>
    </w:p>
    <w:p>
      <w:r>
        <w:t xml:space="preserve">Retrieves and displays an agent's metadata, capabilities, skills, and security requirements.</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discover</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p>
      <w:r>
        <w:rPr>
          <w:b/>
          <w:bCs/>
        </w:rPr>
        <w:t xml:space="preserve">Arguments: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Argument</w:t>
            </w:r>
          </w:p>
        </w:tc>
        <w:tc>
          <w:tcPr>
            <w:tcW w:type="auto"/>
            <w:shd w:val="clear" w:fill="D3D3D3"/>
          </w:tcPr>
          <w:p>
            <w:pPr/>
            <w:r>
              <w:rPr>
                <w:b/>
              </w:rPr>
              <w:t xml:space="preserve">Description</w:t>
            </w:r>
          </w:p>
        </w:tc>
      </w:tr>
      <w:tr>
        <w:tc>
          <w:tcPr>
            <w:tcW w:type="auto"/>
          </w:tcPr>
          <w:p>
            <w:r>
              <w:t xml:space="preserve"/>
            </w:r>
            <w:r>
              <w:rPr>
                <w:rFonts w:ascii="Consolas" w:hAnsi="Consolas"/>
              </w:rPr>
              <w:t xml:space="preserve">&lt;url&gt;</w:t>
            </w:r>
            <w:r>
              <w:t xml:space="preserve"/>
            </w:r>
          </w:p>
        </w:tc>
        <w:tc>
          <w:tcPr>
            <w:tcW w:type="auto"/>
          </w:tcPr>
          <w:p>
            <w:r>
              <w:t xml:space="preserve">Base URL of the agent, or a direct agent card URL</w:t>
            </w:r>
          </w:p>
        </w:tc>
      </w:tr>
    </w:tbl>
    <w:p>
      <w:r>
        <w:rPr>
          <w:b/>
          <w:bCs/>
        </w:rPr>
        <w:t xml:space="preserve">Options: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Description</w:t>
            </w:r>
          </w:p>
        </w:tc>
        <w:tc>
          <w:tcPr>
            <w:tcW w:type="auto"/>
            <w:shd w:val="clear" w:fill="D3D3D3"/>
          </w:tcPr>
          <w:p>
            <w:pPr/>
            <w:r>
              <w:rPr>
                <w:b/>
              </w:rPr>
              <w:t xml:space="preserve">Default</w:t>
            </w:r>
          </w:p>
        </w:tc>
      </w:tr>
      <w:tr>
        <w:tc>
          <w:tcPr>
            <w:tcW w:type="auto"/>
          </w:tcPr>
          <w:p>
            <w:r>
              <w:t xml:space="preserve"/>
            </w:r>
            <w:r>
              <w:rPr>
                <w:rFonts w:ascii="Consolas" w:hAnsi="Consolas"/>
              </w:rPr>
              <w:t xml:space="preserve">--well-known</w:t>
            </w:r>
            <w:r>
              <w:t xml:space="preserve"/>
            </w:r>
          </w:p>
        </w:tc>
        <w:tc>
          <w:tcPr>
            <w:tcW w:type="auto"/>
          </w:tcPr>
          <w:p>
            <w:r>
              <w:t xml:space="preserve">Append </w:t>
            </w:r>
            <w:r>
              <w:rPr>
                <w:rFonts w:ascii="Consolas" w:hAnsi="Consolas"/>
              </w:rPr>
              <w:t xml:space="preserve">/.well-known/agent-card.json</w:t>
            </w:r>
            <w:r>
              <w:t xml:space="preserve"> to the URL</w:t>
            </w:r>
          </w:p>
        </w:tc>
        <w:tc>
          <w:tcPr>
            <w:tcW w:type="auto"/>
          </w:tcPr>
          <w:p>
            <w:r>
              <w:t xml:space="preserve"/>
            </w:r>
            <w:r>
              <w:rPr>
                <w:rFonts w:ascii="Consolas" w:hAnsi="Consolas"/>
              </w:rPr>
              <w:t xml:space="preserve">true</w:t>
            </w:r>
            <w:r>
              <w:t xml:space="preserve"/>
            </w:r>
          </w:p>
        </w:tc>
      </w:tr>
      <w:tr>
        <w:tc>
          <w:tcPr>
            <w:tcW w:type="auto"/>
          </w:tcPr>
          <w:p>
            <w:r>
              <w:t xml:space="preserve"/>
            </w:r>
            <w:r>
              <w:rPr>
                <w:rFonts w:ascii="Consolas" w:hAnsi="Consolas"/>
              </w:rPr>
              <w:t xml:space="preserve">--extended</w:t>
            </w:r>
            <w:r>
              <w:t xml:space="preserve"/>
            </w:r>
          </w:p>
        </w:tc>
        <w:tc>
          <w:tcPr>
            <w:tcW w:type="auto"/>
          </w:tcPr>
          <w:p>
            <w:r>
              <w:t xml:space="preserve">Fetch the extended (authenticated) agent card</w:t>
            </w:r>
          </w:p>
        </w:tc>
        <w:tc>
          <w:tcPr>
            <w:tcW w:type="auto"/>
          </w:tcPr>
          <w:p>
            <w:r>
              <w:t xml:space="preserve"/>
            </w:r>
            <w:r>
              <w:rPr>
                <w:rFonts w:ascii="Consolas" w:hAnsi="Consolas"/>
              </w:rPr>
              <w:t xml:space="preserve">false</w:t>
            </w:r>
            <w:r>
              <w:t xml:space="preserve"/>
            </w:r>
          </w:p>
        </w:tc>
      </w:tr>
      <w:tr>
        <w:tc>
          <w:tcPr>
            <w:tcW w:type="auto"/>
          </w:tcPr>
          <w:p>
            <w:r>
              <w:t xml:space="preserve"/>
            </w:r>
            <w:r>
              <w:rPr>
                <w:rFonts w:ascii="Consolas" w:hAnsi="Consolas"/>
              </w:rPr>
              <w:t xml:space="preserve">--auth-token</w:t>
            </w:r>
            <w:r>
              <w:t xml:space="preserve"/>
            </w:r>
          </w:p>
        </w:tc>
        <w:tc>
          <w:tcPr>
            <w:tcW w:type="auto"/>
          </w:tcPr>
          <w:p>
            <w:r>
              <w:t xml:space="preserve">Bearer token for authentication</w:t>
            </w:r>
          </w:p>
        </w:tc>
        <w:tc>
          <w:tcPr>
            <w:tcW w:type="auto"/>
          </w:tcPr>
          <w:p>
            <w:r>
              <w:t xml:space="preserve">—</w:t>
            </w:r>
          </w:p>
        </w:tc>
      </w:tr>
      <w:tr>
        <w:tc>
          <w:tcPr>
            <w:tcW w:type="auto"/>
          </w:tcPr>
          <w:p>
            <w:r>
              <w:t xml:space="preserve"/>
            </w:r>
            <w:r>
              <w:rPr>
                <w:rFonts w:ascii="Consolas" w:hAnsi="Consolas"/>
              </w:rPr>
              <w:t xml:space="preserve">--auth-header</w:t>
            </w:r>
            <w:r>
              <w:t xml:space="preserve"/>
            </w:r>
          </w:p>
        </w:tc>
        <w:tc>
          <w:tcPr>
            <w:tcW w:type="auto"/>
          </w:tcPr>
          <w:p>
            <w:r>
              <w:t xml:space="preserve">Custom auth header (</w:t>
            </w:r>
            <w:r>
              <w:rPr>
                <w:rFonts w:ascii="Consolas" w:hAnsi="Consolas"/>
              </w:rPr>
              <w:t xml:space="preserve">key=value</w:t>
            </w:r>
            <w:r>
              <w:t xml:space="preserve"> format)</w:t>
            </w:r>
          </w:p>
        </w:tc>
        <w:tc>
          <w:tcPr>
            <w:tcW w:type="auto"/>
          </w:tcPr>
          <w:p>
            <w:r>
              <w:t xml:space="preserve">—</w:t>
            </w:r>
          </w:p>
        </w:tc>
      </w:tr>
    </w:tbl>
    <w:p>
      <w:r>
        <w:rPr>
          <w:b/>
          <w:bCs/>
        </w:rPr>
        <w:t xml:space="preserve">Example:</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discover</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r>
        <w:t xml:space="preserve">Output includes the agent name, description, version, protocol version, capabilities (streaming, push notifications), supported input/output modes, available skills with descriptions, and security schemes.</w:t>
      </w:r>
    </w:p>
    <w:p>
      <w:pPr>
        <w:pStyle w:val="Heading3"/>
      </w:pPr>
      <w:r>
        <w:t xml:space="preserve">send — Send a Message</w:t>
      </w:r>
    </w:p>
    <w:p>
      <w:r>
        <w:t xml:space="preserve">Sends a message to an A2A agent and waits for the response. Supports text, file, and structured data payloads.</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p>
      <w:r>
        <w:rPr>
          <w:b/>
          <w:bCs/>
        </w:rPr>
        <w:t xml:space="preserve">Arguments: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Argument</w:t>
            </w:r>
          </w:p>
        </w:tc>
        <w:tc>
          <w:tcPr>
            <w:tcW w:type="auto"/>
            <w:shd w:val="clear" w:fill="D3D3D3"/>
          </w:tcPr>
          <w:p>
            <w:pPr/>
            <w:r>
              <w:rPr>
                <w:b/>
              </w:rPr>
              <w:t xml:space="preserve">Description</w:t>
            </w:r>
          </w:p>
        </w:tc>
      </w:tr>
      <w:tr>
        <w:tc>
          <w:tcPr>
            <w:tcW w:type="auto"/>
          </w:tcPr>
          <w:p>
            <w:r>
              <w:t xml:space="preserve"/>
            </w:r>
            <w:r>
              <w:rPr>
                <w:rFonts w:ascii="Consolas" w:hAnsi="Consolas"/>
              </w:rPr>
              <w:t xml:space="preserve">&lt;url&gt;</w:t>
            </w:r>
            <w:r>
              <w:t xml:space="preserve"/>
            </w:r>
          </w:p>
        </w:tc>
        <w:tc>
          <w:tcPr>
            <w:tcW w:type="auto"/>
          </w:tcPr>
          <w:p>
            <w:r>
              <w:t xml:space="preserve">Agent endpoint URL</w:t>
            </w:r>
          </w:p>
        </w:tc>
      </w:tr>
    </w:tbl>
    <w:p>
      <w:r>
        <w:rPr>
          <w:b/>
          <w:bCs/>
        </w:rPr>
        <w:t xml:space="preserve">Options: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Alias</w:t>
            </w:r>
          </w:p>
        </w:tc>
        <w:tc>
          <w:tcPr>
            <w:tcW w:type="auto"/>
            <w:shd w:val="clear" w:fill="D3D3D3"/>
          </w:tcPr>
          <w:p>
            <w:pPr/>
            <w:r>
              <w:rPr>
                <w:b/>
              </w:rPr>
              <w:t xml:space="preserve">Description</w:t>
            </w:r>
          </w:p>
        </w:tc>
        <w:tc>
          <w:tcPr>
            <w:tcW w:type="auto"/>
            <w:shd w:val="clear" w:fill="D3D3D3"/>
          </w:tcPr>
          <w:p>
            <w:pPr/>
            <w:r>
              <w:rPr>
                <w:b/>
              </w:rPr>
              <w:t xml:space="preserve">Default</w:t>
            </w:r>
          </w:p>
        </w:tc>
      </w:tr>
      <w:tr>
        <w:tc>
          <w:tcPr>
            <w:tcW w:type="auto"/>
          </w:tcPr>
          <w:p>
            <w:r>
              <w:t xml:space="preserve"/>
            </w:r>
            <w:r>
              <w:rPr>
                <w:rFonts w:ascii="Consolas" w:hAnsi="Consolas"/>
              </w:rPr>
              <w:t xml:space="preserve">--message</w:t>
            </w:r>
            <w:r>
              <w:t xml:space="preserve"/>
            </w:r>
          </w:p>
        </w:tc>
        <w:tc>
          <w:tcPr>
            <w:tcW w:type="auto"/>
          </w:tcPr>
          <w:p>
            <w:r>
              <w:t xml:space="preserve"/>
            </w:r>
            <w:r>
              <w:rPr>
                <w:rFonts w:ascii="Consolas" w:hAnsi="Consolas"/>
              </w:rPr>
              <w:t xml:space="preserve">-m</w:t>
            </w:r>
            <w:r>
              <w:t xml:space="preserve"/>
            </w:r>
          </w:p>
        </w:tc>
        <w:tc>
          <w:tcPr>
            <w:tcW w:type="auto"/>
          </w:tcPr>
          <w:p>
            <w:r>
              <w:t xml:space="preserve">Message text to send</w:t>
            </w:r>
          </w:p>
        </w:tc>
        <w:tc>
          <w:tcPr>
            <w:tcW w:type="auto"/>
          </w:tcPr>
          <w:p>
            <w:r>
              <w:t xml:space="preserve">—</w:t>
            </w:r>
          </w:p>
        </w:tc>
      </w:tr>
      <w:tr>
        <w:tc>
          <w:tcPr>
            <w:tcW w:type="auto"/>
          </w:tcPr>
          <w:p>
            <w:r>
              <w:t xml:space="preserve"/>
            </w:r>
            <w:r>
              <w:rPr>
                <w:rFonts w:ascii="Consolas" w:hAnsi="Consolas"/>
              </w:rPr>
              <w:t xml:space="preserve">--file</w:t>
            </w:r>
            <w:r>
              <w:t xml:space="preserve"/>
            </w:r>
          </w:p>
        </w:tc>
        <w:tc>
          <w:tcPr>
            <w:tcW w:type="auto"/>
          </w:tcPr>
          <w:p>
            <w:r>
              <w:t xml:space="preserve"/>
            </w:r>
            <w:r>
              <w:rPr>
                <w:rFonts w:ascii="Consolas" w:hAnsi="Consolas"/>
              </w:rPr>
              <w:t xml:space="preserve">-f</w:t>
            </w:r>
            <w:r>
              <w:t xml:space="preserve"/>
            </w:r>
          </w:p>
        </w:tc>
        <w:tc>
          <w:tcPr>
            <w:tcW w:type="auto"/>
          </w:tcPr>
          <w:p>
            <w:r>
              <w:t xml:space="preserve">File to include as a message part</w:t>
            </w:r>
          </w:p>
        </w:tc>
        <w:tc>
          <w:tcPr>
            <w:tcW w:type="auto"/>
          </w:tcPr>
          <w:p>
            <w:r>
              <w:t xml:space="preserve">—</w:t>
            </w:r>
          </w:p>
        </w:tc>
      </w:tr>
      <w:tr>
        <w:tc>
          <w:tcPr>
            <w:tcW w:type="auto"/>
          </w:tcPr>
          <w:p>
            <w:r>
              <w:t xml:space="preserve"/>
            </w:r>
            <w:r>
              <w:rPr>
                <w:rFonts w:ascii="Consolas" w:hAnsi="Consolas"/>
              </w:rPr>
              <w:t xml:space="preserve">--data</w:t>
            </w:r>
            <w:r>
              <w:t xml:space="preserve"/>
            </w:r>
          </w:p>
        </w:tc>
        <w:tc>
          <w:tcPr>
            <w:tcW w:type="auto"/>
          </w:tcPr>
          <w:p>
            <w:r>
              <w:t xml:space="preserve"/>
            </w:r>
            <w:r>
              <w:rPr>
                <w:rFonts w:ascii="Consolas" w:hAnsi="Consolas"/>
              </w:rPr>
              <w:t xml:space="preserve">-d</w:t>
            </w:r>
            <w:r>
              <w:t xml:space="preserve"/>
            </w:r>
          </w:p>
        </w:tc>
        <w:tc>
          <w:tcPr>
            <w:tcW w:type="auto"/>
          </w:tcPr>
          <w:p>
            <w:r>
              <w:t xml:space="preserve">Structured JSON data to include</w:t>
            </w:r>
          </w:p>
        </w:tc>
        <w:tc>
          <w:tcPr>
            <w:tcW w:type="auto"/>
          </w:tcPr>
          <w:p>
            <w:r>
              <w:t xml:space="preserve">—</w:t>
            </w:r>
          </w:p>
        </w:tc>
      </w:tr>
      <w:tr>
        <w:tc>
          <w:tcPr>
            <w:tcW w:type="auto"/>
          </w:tcPr>
          <w:p>
            <w:r>
              <w:t xml:space="preserve"/>
            </w:r>
            <w:r>
              <w:rPr>
                <w:rFonts w:ascii="Consolas" w:hAnsi="Consolas"/>
              </w:rPr>
              <w:t xml:space="preserve">--task-id</w:t>
            </w:r>
            <w:r>
              <w:t xml:space="preserve"/>
            </w:r>
          </w:p>
        </w:tc>
        <w:tc>
          <w:tcPr>
            <w:tcW w:type="auto"/>
          </w:tcPr>
          <w:p>
            <w:r>
              <w:t xml:space="preserve"/>
            </w:r>
            <w:r>
              <w:rPr>
                <w:rFonts w:ascii="Consolas" w:hAnsi="Consolas"/>
              </w:rPr>
              <w:t xml:space="preserve">-t</w:t>
            </w:r>
            <w:r>
              <w:t xml:space="preserve"/>
            </w:r>
          </w:p>
        </w:tc>
        <w:tc>
          <w:tcPr>
            <w:tcW w:type="auto"/>
          </w:tcPr>
          <w:p>
            <w:r>
              <w:t xml:space="preserve">Task ID for continuing an existing task</w:t>
            </w:r>
          </w:p>
        </w:tc>
        <w:tc>
          <w:tcPr>
            <w:tcW w:type="auto"/>
          </w:tcPr>
          <w:p>
            <w:r>
              <w:t xml:space="preserve">—</w:t>
            </w:r>
          </w:p>
        </w:tc>
      </w:tr>
      <w:tr>
        <w:tc>
          <w:tcPr>
            <w:tcW w:type="auto"/>
          </w:tcPr>
          <w:p>
            <w:r>
              <w:t xml:space="preserve"/>
            </w:r>
            <w:r>
              <w:rPr>
                <w:rFonts w:ascii="Consolas" w:hAnsi="Consolas"/>
              </w:rPr>
              <w:t xml:space="preserve">--context-id</w:t>
            </w:r>
            <w:r>
              <w:t xml:space="preserve"/>
            </w:r>
          </w:p>
        </w:tc>
        <w:tc>
          <w:tcPr>
            <w:tcW w:type="auto"/>
          </w:tcPr>
          <w:p>
            <w:r>
              <w:t xml:space="preserve"/>
            </w:r>
            <w:r>
              <w:rPr>
                <w:rFonts w:ascii="Consolas" w:hAnsi="Consolas"/>
              </w:rPr>
              <w:t xml:space="preserve">-c</w:t>
            </w:r>
            <w:r>
              <w:t xml:space="preserve"/>
            </w:r>
          </w:p>
        </w:tc>
        <w:tc>
          <w:tcPr>
            <w:tcW w:type="auto"/>
          </w:tcPr>
          <w:p>
            <w:r>
              <w:t xml:space="preserve">Context ID for grouping related interactions</w:t>
            </w:r>
          </w:p>
        </w:tc>
        <w:tc>
          <w:tcPr>
            <w:tcW w:type="auto"/>
          </w:tcPr>
          <w:p>
            <w:r>
              <w:t xml:space="preserve">—</w:t>
            </w:r>
          </w:p>
        </w:tc>
      </w:tr>
      <w:tr>
        <w:tc>
          <w:tcPr>
            <w:tcW w:type="auto"/>
          </w:tcPr>
          <w:p>
            <w:r>
              <w:t xml:space="preserve"/>
            </w:r>
            <w:r>
              <w:rPr>
                <w:rFonts w:ascii="Consolas" w:hAnsi="Consolas"/>
              </w:rPr>
              <w:t xml:space="preserve">--message-id</w:t>
            </w:r>
            <w:r>
              <w:t xml:space="preserve"/>
            </w:r>
          </w:p>
        </w:tc>
        <w:tc>
          <w:tcPr>
            <w:tcW w:type="auto"/>
          </w:tcPr>
          <w:p>
            <w:r>
              <w:t xml:space="preserve">—</w:t>
            </w:r>
          </w:p>
        </w:tc>
        <w:tc>
          <w:tcPr>
            <w:tcW w:type="auto"/>
          </w:tcPr>
          <w:p>
            <w:r>
              <w:t xml:space="preserve">Custom message ID (auto-generated if omitted)</w:t>
            </w:r>
          </w:p>
        </w:tc>
        <w:tc>
          <w:tcPr>
            <w:tcW w:type="auto"/>
          </w:tcPr>
          <w:p>
            <w:r>
              <w:t xml:space="preserve">UUID</w:t>
            </w:r>
          </w:p>
        </w:tc>
      </w:tr>
      <w:tr>
        <w:tc>
          <w:tcPr>
            <w:tcW w:type="auto"/>
          </w:tcPr>
          <w:p>
            <w:r>
              <w:t xml:space="preserve"/>
            </w:r>
            <w:r>
              <w:rPr>
                <w:rFonts w:ascii="Consolas" w:hAnsi="Consolas"/>
              </w:rPr>
              <w:t xml:space="preserve">--accept</w:t>
            </w:r>
            <w:r>
              <w:t xml:space="preserve"/>
            </w:r>
          </w:p>
        </w:tc>
        <w:tc>
          <w:tcPr>
            <w:tcW w:type="auto"/>
          </w:tcPr>
          <w:p>
            <w:r>
              <w:t xml:space="preserve">—</w:t>
            </w:r>
          </w:p>
        </w:tc>
        <w:tc>
          <w:tcPr>
            <w:tcW w:type="auto"/>
          </w:tcPr>
          <w:p>
            <w:r>
              <w:t xml:space="preserve">Accepted output modes (comma-separated)</w:t>
            </w:r>
          </w:p>
        </w:tc>
        <w:tc>
          <w:tcPr>
            <w:tcW w:type="auto"/>
          </w:tcPr>
          <w:p>
            <w:r>
              <w:t xml:space="preserve">—</w:t>
            </w:r>
          </w:p>
        </w:tc>
      </w:tr>
      <w:tr>
        <w:tc>
          <w:tcPr>
            <w:tcW w:type="auto"/>
          </w:tcPr>
          <w:p>
            <w:r>
              <w:t xml:space="preserve"/>
            </w:r>
            <w:r>
              <w:rPr>
                <w:rFonts w:ascii="Consolas" w:hAnsi="Consolas"/>
              </w:rPr>
              <w:t xml:space="preserve">--return-immediately</w:t>
            </w:r>
            <w:r>
              <w:t xml:space="preserve"/>
            </w:r>
          </w:p>
        </w:tc>
        <w:tc>
          <w:tcPr>
            <w:tcW w:type="auto"/>
          </w:tcPr>
          <w:p>
            <w:r>
              <w:t xml:space="preserve">—</w:t>
            </w:r>
          </w:p>
        </w:tc>
        <w:tc>
          <w:tcPr>
            <w:tcW w:type="auto"/>
          </w:tcPr>
          <w:p>
            <w:r>
              <w:t xml:space="preserve">Return without waiting for completion</w:t>
            </w:r>
          </w:p>
        </w:tc>
        <w:tc>
          <w:tcPr>
            <w:tcW w:type="auto"/>
          </w:tcPr>
          <w:p>
            <w:r>
              <w:t xml:space="preserve"/>
            </w:r>
            <w:r>
              <w:rPr>
                <w:rFonts w:ascii="Consolas" w:hAnsi="Consolas"/>
              </w:rPr>
              <w:t xml:space="preserve">false</w:t>
            </w:r>
            <w:r>
              <w:t xml:space="preserve"/>
            </w:r>
          </w:p>
        </w:tc>
      </w:tr>
      <w:tr>
        <w:tc>
          <w:tcPr>
            <w:tcW w:type="auto"/>
          </w:tcPr>
          <w:p>
            <w:r>
              <w:t xml:space="preserve"/>
            </w:r>
            <w:r>
              <w:rPr>
                <w:rFonts w:ascii="Consolas" w:hAnsi="Consolas"/>
              </w:rPr>
              <w:t xml:space="preserve">--history-length</w:t>
            </w:r>
            <w:r>
              <w:t xml:space="preserve"/>
            </w:r>
          </w:p>
        </w:tc>
        <w:tc>
          <w:tcPr>
            <w:tcW w:type="auto"/>
          </w:tcPr>
          <w:p>
            <w:r>
              <w:t xml:space="preserve">—</w:t>
            </w:r>
          </w:p>
        </w:tc>
        <w:tc>
          <w:tcPr>
            <w:tcW w:type="auto"/>
          </w:tcPr>
          <w:p>
            <w:r>
              <w:t xml:space="preserve">Max history messages in response</w:t>
            </w:r>
          </w:p>
        </w:tc>
        <w:tc>
          <w:tcPr>
            <w:tcW w:type="auto"/>
          </w:tcPr>
          <w:p>
            <w:r>
              <w:t xml:space="preserve">—</w:t>
            </w:r>
          </w:p>
        </w:tc>
      </w:tr>
      <w:tr>
        <w:tc>
          <w:tcPr>
            <w:tcW w:type="auto"/>
          </w:tcPr>
          <w:p>
            <w:r>
              <w:t xml:space="preserve"/>
            </w:r>
            <w:r>
              <w:rPr>
                <w:rFonts w:ascii="Consolas" w:hAnsi="Consolas"/>
              </w:rPr>
              <w:t xml:space="preserve">--auth-token</w:t>
            </w:r>
            <w:r>
              <w:t xml:space="preserve"/>
            </w:r>
          </w:p>
        </w:tc>
        <w:tc>
          <w:tcPr>
            <w:tcW w:type="auto"/>
          </w:tcPr>
          <w:p>
            <w:r>
              <w:t xml:space="preserve">—</w:t>
            </w:r>
          </w:p>
        </w:tc>
        <w:tc>
          <w:tcPr>
            <w:tcW w:type="auto"/>
          </w:tcPr>
          <w:p>
            <w:r>
              <w:t xml:space="preserve">Bearer token for authentication</w:t>
            </w:r>
          </w:p>
        </w:tc>
        <w:tc>
          <w:tcPr>
            <w:tcW w:type="auto"/>
          </w:tcPr>
          <w:p>
            <w:r>
              <w:t xml:space="preserve">—</w:t>
            </w:r>
          </w:p>
        </w:tc>
      </w:tr>
      <w:tr>
        <w:tc>
          <w:tcPr>
            <w:tcW w:type="auto"/>
          </w:tcPr>
          <w:p>
            <w:r>
              <w:t xml:space="preserve"/>
            </w:r>
            <w:r>
              <w:rPr>
                <w:rFonts w:ascii="Consolas" w:hAnsi="Consolas"/>
              </w:rPr>
              <w:t xml:space="preserve">--auth-header</w:t>
            </w:r>
            <w:r>
              <w:t xml:space="preserve"/>
            </w:r>
          </w:p>
        </w:tc>
        <w:tc>
          <w:tcPr>
            <w:tcW w:type="auto"/>
          </w:tcPr>
          <w:p>
            <w:r>
              <w:t xml:space="preserve">—</w:t>
            </w:r>
          </w:p>
        </w:tc>
        <w:tc>
          <w:tcPr>
            <w:tcW w:type="auto"/>
          </w:tcPr>
          <w:p>
            <w:r>
              <w:t xml:space="preserve">Custom auth header (</w:t>
            </w:r>
            <w:r>
              <w:rPr>
                <w:rFonts w:ascii="Consolas" w:hAnsi="Consolas"/>
              </w:rPr>
              <w:t xml:space="preserve">key=value</w:t>
            </w:r>
            <w:r>
              <w:t xml:space="preserve">)</w:t>
            </w:r>
          </w:p>
        </w:tc>
        <w:tc>
          <w:tcPr>
            <w:tcW w:type="auto"/>
          </w:tcPr>
          <w:p>
            <w:r>
              <w:t xml:space="preserve">—</w:t>
            </w:r>
          </w:p>
        </w:tc>
      </w:tr>
      <w:tr>
        <w:tc>
          <w:tcPr>
            <w:tcW w:type="auto"/>
          </w:tcPr>
          <w:p>
            <w:r>
              <w:t xml:space="preserve"/>
            </w:r>
            <w:r>
              <w:rPr>
                <w:rFonts w:ascii="Consolas" w:hAnsi="Consolas"/>
              </w:rPr>
              <w:t xml:space="preserve">--api-key</w:t>
            </w:r>
            <w:r>
              <w:t xml:space="preserve"/>
            </w:r>
          </w:p>
        </w:tc>
        <w:tc>
          <w:tcPr>
            <w:tcW w:type="auto"/>
          </w:tcPr>
          <w:p>
            <w:r>
              <w:t xml:space="preserve">—</w:t>
            </w:r>
          </w:p>
        </w:tc>
        <w:tc>
          <w:tcPr>
            <w:tcW w:type="auto"/>
          </w:tcPr>
          <w:p>
            <w:r>
              <w:t xml:space="preserve">API key value</w:t>
            </w:r>
          </w:p>
        </w:tc>
        <w:tc>
          <w:tcPr>
            <w:tcW w:type="auto"/>
          </w:tcPr>
          <w:p>
            <w:r>
              <w:t xml:space="preserve">—</w:t>
            </w:r>
          </w:p>
        </w:tc>
      </w:tr>
      <w:tr>
        <w:tc>
          <w:tcPr>
            <w:tcW w:type="auto"/>
          </w:tcPr>
          <w:p>
            <w:r>
              <w:t xml:space="preserve"/>
            </w:r>
            <w:r>
              <w:rPr>
                <w:rFonts w:ascii="Consolas" w:hAnsi="Consolas"/>
              </w:rPr>
              <w:t xml:space="preserve">--api-key-header</w:t>
            </w:r>
            <w:r>
              <w:t xml:space="preserve"/>
            </w:r>
          </w:p>
        </w:tc>
        <w:tc>
          <w:tcPr>
            <w:tcW w:type="auto"/>
          </w:tcPr>
          <w:p>
            <w:r>
              <w:t xml:space="preserve">—</w:t>
            </w:r>
          </w:p>
        </w:tc>
        <w:tc>
          <w:tcPr>
            <w:tcW w:type="auto"/>
          </w:tcPr>
          <w:p>
            <w:r>
              <w:t xml:space="preserve">API key header name</w:t>
            </w:r>
          </w:p>
        </w:tc>
        <w:tc>
          <w:tcPr>
            <w:tcW w:type="auto"/>
          </w:tcPr>
          <w:p>
            <w:r>
              <w:t xml:space="preserve">—</w:t>
            </w:r>
          </w:p>
        </w:tc>
      </w:tr>
      <w:tr>
        <w:tc>
          <w:tcPr>
            <w:tcW w:type="auto"/>
          </w:tcPr>
          <w:p>
            <w:r>
              <w:t xml:space="preserve"/>
            </w:r>
            <w:r>
              <w:rPr>
                <w:rFonts w:ascii="Consolas" w:hAnsi="Consolas"/>
              </w:rPr>
              <w:t xml:space="preserve">--binding</w:t>
            </w:r>
            <w:r>
              <w:t xml:space="preserve"/>
            </w:r>
          </w:p>
        </w:tc>
        <w:tc>
          <w:tcPr>
            <w:tcW w:type="auto"/>
          </w:tcPr>
          <w:p>
            <w:r>
              <w:t xml:space="preserve">—</w:t>
            </w:r>
          </w:p>
        </w:tc>
        <w:tc>
          <w:tcPr>
            <w:tcW w:type="auto"/>
          </w:tcPr>
          <w:p>
            <w:r>
              <w:t xml:space="preserve">Protocol binding: </w:t>
            </w:r>
            <w:r>
              <w:rPr>
                <w:rFonts w:ascii="Consolas" w:hAnsi="Consolas"/>
              </w:rPr>
              <w:t xml:space="preserve">auto</w:t>
            </w:r>
            <w:r>
              <w:t xml:space="preserve">, </w:t>
            </w:r>
            <w:r>
              <w:rPr>
                <w:rFonts w:ascii="Consolas" w:hAnsi="Consolas"/>
              </w:rPr>
              <w:t xml:space="preserve">http</w:t>
            </w:r>
            <w:r>
              <w:t xml:space="preserve">, </w:t>
            </w:r>
            <w:r>
              <w:rPr>
                <w:rFonts w:ascii="Consolas" w:hAnsi="Consolas"/>
              </w:rPr>
              <w:t xml:space="preserve">jsonrpc</w:t>
            </w:r>
            <w:r>
              <w:t xml:space="preserve"/>
            </w:r>
          </w:p>
        </w:tc>
        <w:tc>
          <w:tcPr>
            <w:tcW w:type="auto"/>
          </w:tcPr>
          <w:p>
            <w:r>
              <w:t xml:space="preserve"/>
            </w:r>
            <w:r>
              <w:rPr>
                <w:rFonts w:ascii="Consolas" w:hAnsi="Consolas"/>
              </w:rPr>
              <w:t xml:space="preserve">auto</w:t>
            </w:r>
            <w:r>
              <w:t xml:space="preserve"/>
            </w:r>
          </w:p>
        </w:tc>
      </w:tr>
      <w:tr>
        <w:tc>
          <w:tcPr>
            <w:tcW w:type="auto"/>
          </w:tcPr>
          <w:p>
            <w:r>
              <w:t xml:space="preserve"/>
            </w:r>
            <w:r>
              <w:rPr>
                <w:rFonts w:ascii="Consolas" w:hAnsi="Consolas"/>
              </w:rPr>
              <w:t xml:space="preserve">--a2a-version</w:t>
            </w:r>
            <w:r>
              <w:t xml:space="preserve"/>
            </w:r>
          </w:p>
        </w:tc>
        <w:tc>
          <w:tcPr>
            <w:tcW w:type="auto"/>
          </w:tcPr>
          <w:p>
            <w:r>
              <w:t xml:space="preserve">—</w:t>
            </w:r>
          </w:p>
        </w:tc>
        <w:tc>
          <w:tcPr>
            <w:tcW w:type="auto"/>
          </w:tcPr>
          <w:p>
            <w:r>
              <w:t xml:space="preserve">A2A protocol version</w:t>
            </w:r>
          </w:p>
        </w:tc>
        <w:tc>
          <w:tcPr>
            <w:tcW w:type="auto"/>
          </w:tcPr>
          <w:p>
            <w:r>
              <w:t xml:space="preserve"/>
            </w:r>
            <w:r>
              <w:rPr>
                <w:rFonts w:ascii="Consolas" w:hAnsi="Consolas"/>
              </w:rPr>
              <w:t xml:space="preserve">1.0</w:t>
            </w:r>
            <w:r>
              <w:t xml:space="preserve"/>
            </w:r>
          </w:p>
        </w:tc>
      </w:tr>
      <w:tr>
        <w:tc>
          <w:tcPr>
            <w:tcW w:type="auto"/>
          </w:tcPr>
          <w:p>
            <w:r>
              <w:t xml:space="preserve"/>
            </w:r>
            <w:r>
              <w:rPr>
                <w:rFonts w:ascii="Consolas" w:hAnsi="Consolas"/>
              </w:rPr>
              <w:t xml:space="preserve">--tenant</w:t>
            </w:r>
            <w:r>
              <w:t xml:space="preserve"/>
            </w:r>
          </w:p>
        </w:tc>
        <w:tc>
          <w:tcPr>
            <w:tcW w:type="auto"/>
          </w:tcPr>
          <w:p>
            <w:r>
              <w:t xml:space="preserve">—</w:t>
            </w:r>
          </w:p>
        </w:tc>
        <w:tc>
          <w:tcPr>
            <w:tcW w:type="auto"/>
          </w:tcPr>
          <w:p>
            <w:r>
              <w:t xml:space="preserve">Tenant ID</w:t>
            </w:r>
          </w:p>
        </w:tc>
        <w:tc>
          <w:tcPr>
            <w:tcW w:type="auto"/>
          </w:tcPr>
          <w:p>
            <w:r>
              <w:t xml:space="preserve">—</w:t>
            </w:r>
          </w:p>
        </w:tc>
      </w:tr>
      <w:tr>
        <w:tc>
          <w:tcPr>
            <w:tcW w:type="auto"/>
          </w:tcPr>
          <w:p>
            <w:r>
              <w:t xml:space="preserve"/>
            </w:r>
            <w:r>
              <w:rPr>
                <w:rFonts w:ascii="Consolas" w:hAnsi="Consolas"/>
              </w:rPr>
              <w:t xml:space="preserve">--save-artifacts</w:t>
            </w:r>
            <w:r>
              <w:t xml:space="preserve"/>
            </w:r>
          </w:p>
        </w:tc>
        <w:tc>
          <w:tcPr>
            <w:tcW w:type="auto"/>
          </w:tcPr>
          <w:p>
            <w:r>
              <w:t xml:space="preserve">—</w:t>
            </w:r>
          </w:p>
        </w:tc>
        <w:tc>
          <w:tcPr>
            <w:tcW w:type="auto"/>
          </w:tcPr>
          <w:p>
            <w:r>
              <w:t xml:space="preserve">Directory to save file artifacts</w:t>
            </w:r>
          </w:p>
        </w:tc>
        <w:tc>
          <w:tcPr>
            <w:tcW w:type="auto"/>
          </w:tcPr>
          <w:p>
            <w:r>
              <w:t xml:space="preserve">—</w:t>
            </w:r>
          </w:p>
        </w:tc>
      </w:tr>
    </w:tbl>
    <w:p>
      <w:r>
        <w:rPr>
          <w:b/>
          <w:bCs/>
        </w:rPr>
        <w:t xml:space="preserve">Examples:</w:t>
      </w:r>
    </w:p>
    <w:p>
      <w:pPr>
        <w:shd w:fill="F5F5F5"/>
        <w:spacing w:before="0" w:after="0" w:line="240"/>
      </w:pPr>
      <w:r>
        <w:rPr>
          <w:rFonts w:ascii="Consolas" w:hAnsi="Consolas"/>
          <w:sz w:val="18"/>
          <w:shd w:fill="F5F5F5"/>
          <w:color w:val="6A9955"/>
          <w:noProof/>
        </w:rPr>
        <w:t xml:space="preserve"># Simple text message</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"Hello, what can you do?"</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With file attachment</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"Summarize this"</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f</w:t>
      </w:r>
      <w:r>
        <w:rPr>
          <w:rFonts w:ascii="Consolas" w:hAnsi="Consolas"/>
          <w:sz w:val="18"/>
          <w:shd w:fill="F5F5F5"/>
          <w:color w:val="383838"/>
          <w:noProof/>
        </w:rPr>
        <w:t xml:space="preserve"> </w:t>
      </w:r>
      <w:r>
        <w:rPr>
          <w:rFonts w:ascii="Consolas" w:hAnsi="Consolas"/>
          <w:sz w:val="18"/>
          <w:shd w:fill="F5F5F5"/>
          <w:color w:val="383838"/>
          <w:noProof/>
        </w:rPr>
        <w:t xml:space="preserve">report</w:t>
      </w:r>
      <w:r>
        <w:rPr>
          <w:rFonts w:ascii="Consolas" w:hAnsi="Consolas"/>
          <w:sz w:val="18"/>
          <w:shd w:fill="F5F5F5"/>
          <w:color w:val="383838"/>
          <w:noProof/>
        </w:rPr>
        <w:t xml:space="preserve">.</w:t>
      </w:r>
      <w:r>
        <w:rPr>
          <w:rFonts w:ascii="Consolas" w:hAnsi="Consolas"/>
          <w:sz w:val="18"/>
          <w:shd w:fill="F5F5F5"/>
          <w:color w:val="383838"/>
          <w:noProof/>
        </w:rPr>
        <w:t xml:space="preserve">pdf</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Continue a multi-turn conversation</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"done"</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task-id</w:t>
      </w:r>
      <w:r>
        <w:rPr>
          <w:rFonts w:ascii="Consolas" w:hAnsi="Consolas"/>
          <w:sz w:val="18"/>
          <w:shd w:fill="F5F5F5"/>
          <w:color w:val="383838"/>
          <w:noProof/>
        </w:rPr>
        <w:t xml:space="preserve"> </w:t>
      </w:r>
      <w:r>
        <w:rPr>
          <w:rFonts w:ascii="Consolas" w:hAnsi="Consolas"/>
          <w:sz w:val="18"/>
          <w:shd w:fill="F5F5F5"/>
          <w:color w:val="383838"/>
          <w:noProof/>
        </w:rPr>
        <w:t xml:space="preserve">abc-123</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Non-blocking (returns task ID immediately)</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"Long analysis"</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return-immediately</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json</w:t>
      </w:r>
    </w:p>
    <w:p>
      <w:pPr>
        <w:pStyle w:val="Heading3"/>
      </w:pPr>
      <w:r>
        <w:t xml:space="preserve">stream — Streaming Responses</w:t>
      </w:r>
    </w:p>
    <w:p>
      <w:r>
        <w:t xml:space="preserve">Sends a message and receives real-time Server-Sent Events (SSE) as the agent processes the request. Shows status updates, artifact chunks, and final results as they arrive.</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stream</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p>
      <w:r>
        <w:rPr>
          <w:b/>
          <w:bCs/>
        </w:rPr>
        <w:t xml:space="preserve">Options</w:t>
      </w:r>
      <w:r>
        <w:t xml:space="preserve"> are the same as </w:t>
      </w:r>
      <w:r>
        <w:rPr>
          <w:rFonts w:ascii="Consolas" w:hAnsi="Consolas"/>
          <w:sz w:val="18"/>
          <w:shd w:fill="F5F5F5"/>
          <w:noProof/>
        </w:rPr>
        <w:t xml:space="preserve">send</w:t>
      </w:r>
      <w:r>
        <w:t xml:space="preserve">, plus: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Description</w:t>
            </w:r>
          </w:p>
        </w:tc>
        <w:tc>
          <w:tcPr>
            <w:tcW w:type="auto"/>
            <w:shd w:val="clear" w:fill="D3D3D3"/>
          </w:tcPr>
          <w:p>
            <w:pPr/>
            <w:r>
              <w:rPr>
                <w:b/>
              </w:rPr>
              <w:t xml:space="preserve">Default</w:t>
            </w:r>
          </w:p>
        </w:tc>
      </w:tr>
      <w:tr>
        <w:tc>
          <w:tcPr>
            <w:tcW w:type="auto"/>
          </w:tcPr>
          <w:p>
            <w:r>
              <w:t xml:space="preserve"/>
            </w:r>
            <w:r>
              <w:rPr>
                <w:rFonts w:ascii="Consolas" w:hAnsi="Consolas"/>
              </w:rPr>
              <w:t xml:space="preserve">--subscribe</w:t>
            </w:r>
            <w:r>
              <w:t xml:space="preserve"/>
            </w:r>
          </w:p>
        </w:tc>
        <w:tc>
          <w:tcPr>
            <w:tcW w:type="auto"/>
          </w:tcPr>
          <w:p>
            <w:r>
              <w:t xml:space="preserve">Subscribe to an existing task's events (requires </w:t>
            </w:r>
            <w:r>
              <w:rPr>
                <w:rFonts w:ascii="Consolas" w:hAnsi="Consolas"/>
              </w:rPr>
              <w:t xml:space="preserve">--task-id</w:t>
            </w:r>
            <w:r>
              <w:t xml:space="preserve">)</w:t>
            </w:r>
          </w:p>
        </w:tc>
        <w:tc>
          <w:tcPr>
            <w:tcW w:type="auto"/>
          </w:tcPr>
          <w:p>
            <w:r>
              <w:t xml:space="preserve"/>
            </w:r>
            <w:r>
              <w:rPr>
                <w:rFonts w:ascii="Consolas" w:hAnsi="Consolas"/>
              </w:rPr>
              <w:t xml:space="preserve">false</w:t>
            </w:r>
            <w:r>
              <w:t xml:space="preserve"/>
            </w:r>
          </w:p>
        </w:tc>
      </w:tr>
    </w:tbl>
    <w:p>
      <w:r>
        <w:rPr>
          <w:b/>
          <w:bCs/>
        </w:rPr>
        <w:t xml:space="preserve">Examples:</w:t>
      </w:r>
    </w:p>
    <w:p>
      <w:pPr>
        <w:shd w:fill="F5F5F5"/>
        <w:spacing w:before="0" w:after="0" w:line="240"/>
      </w:pPr>
      <w:r>
        <w:rPr>
          <w:rFonts w:ascii="Consolas" w:hAnsi="Consolas"/>
          <w:sz w:val="18"/>
          <w:shd w:fill="F5F5F5"/>
          <w:color w:val="6A9955"/>
          <w:noProof/>
        </w:rPr>
        <w:t xml:space="preserve"># Stream a new request</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stream</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"Generate a report"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Subscribe to an existing task</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stream</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example</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subscribe</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task-id</w:t>
      </w:r>
      <w:r>
        <w:rPr>
          <w:rFonts w:ascii="Consolas" w:hAnsi="Consolas"/>
          <w:sz w:val="18"/>
          <w:shd w:fill="F5F5F5"/>
          <w:color w:val="383838"/>
          <w:noProof/>
        </w:rPr>
        <w:t xml:space="preserve"> </w:t>
      </w:r>
      <w:r>
        <w:rPr>
          <w:rFonts w:ascii="Consolas" w:hAnsi="Consolas"/>
          <w:sz w:val="18"/>
          <w:shd w:fill="F5F5F5"/>
          <w:color w:val="383838"/>
          <w:noProof/>
        </w:rPr>
        <w:t xml:space="preserve">abc-123</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r>
        <w:rPr>
          <w:b/>
          <w:bCs/>
        </w:rPr>
        <w:t xml:space="preserve">Text mode output shows real-time progress:</w:t>
      </w:r>
    </w:p>
    <w:p>
      <w:pPr>
        <w:shd w:fill="F5F5F5"/>
        <w:spacing w:before="0" w:after="0" w:line="240"/>
      </w:pPr>
      <w:r>
        <w:rPr>
          <w:rFonts w:ascii="Consolas" w:hAnsi="Consolas"/>
          <w:sz w:val="18"/>
          <w:shd w:fill="F5F5F5"/>
          <w:noProof/>
        </w:rPr>
        <w:t xml:space="preserve">📤 Task started: abc-123 [submitted]</w:t>
      </w:r>
    </w:p>
    <w:p>
      <w:pPr>
        <w:shd w:fill="F5F5F5"/>
        <w:spacing w:before="0" w:after="0" w:line="240"/>
      </w:pPr>
      <w:r>
        <w:rPr>
          <w:rFonts w:ascii="Consolas" w:hAnsi="Consolas"/>
          <w:sz w:val="18"/>
          <w:shd w:fill="F5F5F5"/>
          <w:noProof/>
        </w:rPr>
        <w:t xml:space="preserve">⏳ [working] Analyzing data...</w:t>
      </w:r>
    </w:p>
    <w:p>
      <w:pPr>
        <w:shd w:fill="F5F5F5"/>
        <w:spacing w:before="0" w:after="0" w:line="240"/>
      </w:pPr>
      <w:r>
        <w:rPr>
          <w:rFonts w:ascii="Consolas" w:hAnsi="Consolas"/>
          <w:sz w:val="18"/>
          <w:shd w:fill="F5F5F5"/>
          <w:noProof/>
        </w:rPr>
        <w:t xml:space="preserve">⏳ [working] Generating report sections...</w:t>
      </w:r>
    </w:p>
    <w:p>
      <w:pPr>
        <w:shd w:fill="F5F5F5"/>
        <w:spacing w:before="0" w:after="0" w:line="240"/>
      </w:pPr>
      <w:r>
        <w:rPr>
          <w:rFonts w:ascii="Consolas" w:hAnsi="Consolas"/>
          <w:sz w:val="18"/>
          <w:shd w:fill="F5F5F5"/>
          <w:noProof/>
        </w:rPr>
        <w:t xml:space="preserve">Chunk 1: Introduction...</w:t>
      </w:r>
    </w:p>
    <w:p>
      <w:pPr>
        <w:shd w:fill="F5F5F5"/>
        <w:spacing w:before="0" w:after="0" w:line="240"/>
      </w:pPr>
      <w:r>
        <w:rPr>
          <w:rFonts w:ascii="Consolas" w:hAnsi="Consolas"/>
          <w:sz w:val="18"/>
          <w:shd w:fill="F5F5F5"/>
          <w:noProof/>
        </w:rPr>
        <w:t xml:space="preserve">Chunk 2: Analysis...</w:t>
      </w:r>
    </w:p>
    <w:p>
      <w:pPr>
        <w:shd w:fill="F5F5F5"/>
        <w:spacing w:before="0" w:after="0" w:line="240"/>
      </w:pPr>
      <w:r>
        <w:rPr>
          <w:rFonts w:ascii="Consolas" w:hAnsi="Consolas"/>
          <w:sz w:val="18"/>
          <w:shd w:fill="F5F5F5"/>
          <w:noProof/>
        </w:rPr>
        <w:t xml:space="preserve">✅ [completed] Report generation complete.</w:t>
      </w:r>
    </w:p>
    <w:p>
      <w:pPr>
        <w:pStyle w:val="Heading3"/>
      </w:pPr>
      <w:r>
        <w:t xml:space="preserve">task — Task Management</w:t>
      </w:r>
    </w:p>
    <w:p>
      <w:r>
        <w:t xml:space="preserve">Subcommands for managing A2A tasks:</w:t>
      </w:r>
    </w:p>
    <w:p>
      <w:pPr>
        <w:pStyle w:val="Heading4"/>
      </w:pPr>
      <w:r>
        <w:t xml:space="preserve">task get</w:t>
      </w:r>
    </w:p>
    <w:p>
      <w:r>
        <w:t xml:space="preserve">Retrieves the current state of a task, including status, artifacts, and history.</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task</w:t>
      </w:r>
      <w:r>
        <w:rPr>
          <w:rFonts w:ascii="Consolas" w:hAnsi="Consolas"/>
          <w:sz w:val="18"/>
          <w:shd w:fill="F5F5F5"/>
          <w:color w:val="383838"/>
          <w:noProof/>
        </w:rPr>
        <w:t xml:space="preserve"> </w:t>
      </w:r>
      <w:r>
        <w:rPr>
          <w:rFonts w:ascii="Consolas" w:hAnsi="Consolas"/>
          <w:sz w:val="18"/>
          <w:shd w:fill="F5F5F5"/>
          <w:color w:val="383838"/>
          <w:noProof/>
        </w:rPr>
        <w:t xml:space="preserve">get</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task-id</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id</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Description</w:t>
            </w:r>
          </w:p>
        </w:tc>
      </w:tr>
      <w:tr>
        <w:tc>
          <w:tcPr>
            <w:tcW w:type="auto"/>
          </w:tcPr>
          <w:p>
            <w:r>
              <w:t xml:space="preserve"/>
            </w:r>
            <w:r>
              <w:rPr>
                <w:rFonts w:ascii="Consolas" w:hAnsi="Consolas"/>
              </w:rPr>
              <w:t xml:space="preserve">--task-id, -t</w:t>
            </w:r>
            <w:r>
              <w:t xml:space="preserve"/>
            </w:r>
          </w:p>
        </w:tc>
        <w:tc>
          <w:tcPr>
            <w:tcW w:type="auto"/>
          </w:tcPr>
          <w:p>
            <w:r>
              <w:t xml:space="preserve">Task ID (required)</w:t>
            </w:r>
          </w:p>
        </w:tc>
      </w:tr>
      <w:tr>
        <w:tc>
          <w:tcPr>
            <w:tcW w:type="auto"/>
          </w:tcPr>
          <w:p>
            <w:r>
              <w:t xml:space="preserve"/>
            </w:r>
            <w:r>
              <w:rPr>
                <w:rFonts w:ascii="Consolas" w:hAnsi="Consolas"/>
              </w:rPr>
              <w:t xml:space="preserve">--history-length</w:t>
            </w:r>
            <w:r>
              <w:t xml:space="preserve"/>
            </w:r>
          </w:p>
        </w:tc>
        <w:tc>
          <w:tcPr>
            <w:tcW w:type="auto"/>
          </w:tcPr>
          <w:p>
            <w:r>
              <w:t xml:space="preserve">Max history messages to include</w:t>
            </w:r>
          </w:p>
        </w:tc>
      </w:tr>
    </w:tbl>
    <w:p>
      <w:pPr>
        <w:pStyle w:val="Heading4"/>
      </w:pPr>
      <w:r>
        <w:t xml:space="preserve">task cancel</w:t>
      </w:r>
    </w:p>
    <w:p>
      <w:r>
        <w:t xml:space="preserve">Cancels a running task.</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task</w:t>
      </w:r>
      <w:r>
        <w:rPr>
          <w:rFonts w:ascii="Consolas" w:hAnsi="Consolas"/>
          <w:sz w:val="18"/>
          <w:shd w:fill="F5F5F5"/>
          <w:color w:val="383838"/>
          <w:noProof/>
        </w:rPr>
        <w:t xml:space="preserve"> </w:t>
      </w:r>
      <w:r>
        <w:rPr>
          <w:rFonts w:ascii="Consolas" w:hAnsi="Consolas"/>
          <w:sz w:val="18"/>
          <w:shd w:fill="F5F5F5"/>
          <w:color w:val="383838"/>
          <w:noProof/>
        </w:rPr>
        <w:t xml:space="preserve">cancel</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task-id</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id</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p>
      <w:pPr>
        <w:pStyle w:val="Heading4"/>
      </w:pPr>
      <w:r>
        <w:t xml:space="preserve">task list</w:t>
      </w:r>
    </w:p>
    <w:p>
      <w:r>
        <w:t xml:space="preserve">Lists tasks with optional filtering.</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task</w:t>
      </w:r>
      <w:r>
        <w:rPr>
          <w:rFonts w:ascii="Consolas" w:hAnsi="Consolas"/>
          <w:sz w:val="18"/>
          <w:shd w:fill="F5F5F5"/>
          <w:color w:val="383838"/>
          <w:noProof/>
        </w:rPr>
        <w:t xml:space="preserve"> </w:t>
      </w:r>
      <w:r>
        <w:rPr>
          <w:rFonts w:ascii="Consolas" w:hAnsi="Consolas"/>
          <w:sz w:val="18"/>
          <w:shd w:fill="F5F5F5"/>
          <w:color w:val="383838"/>
          <w:noProof/>
        </w:rPr>
        <w:t xml:space="preserve">list</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options</w:t>
      </w:r>
      <w:r>
        <w:rPr>
          <w:rFonts w:ascii="Consolas" w:hAnsi="Consolas"/>
          <w:sz w:val="18"/>
          <w:shd w:fill="F5F5F5"/>
          <w:color w:val="4A4A4A"/>
          <w:noProof/>
        </w:rPr>
        <w:t xml:space="preserv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Description</w:t>
            </w:r>
          </w:p>
        </w:tc>
      </w:tr>
      <w:tr>
        <w:tc>
          <w:tcPr>
            <w:tcW w:type="auto"/>
          </w:tcPr>
          <w:p>
            <w:r>
              <w:t xml:space="preserve"/>
            </w:r>
            <w:r>
              <w:rPr>
                <w:rFonts w:ascii="Consolas" w:hAnsi="Consolas"/>
              </w:rPr>
              <w:t xml:space="preserve">--context-id</w:t>
            </w:r>
            <w:r>
              <w:t xml:space="preserve"/>
            </w:r>
          </w:p>
        </w:tc>
        <w:tc>
          <w:tcPr>
            <w:tcW w:type="auto"/>
          </w:tcPr>
          <w:p>
            <w:r>
              <w:t xml:space="preserve">Filter by context ID</w:t>
            </w:r>
          </w:p>
        </w:tc>
      </w:tr>
      <w:tr>
        <w:tc>
          <w:tcPr>
            <w:tcW w:type="auto"/>
          </w:tcPr>
          <w:p>
            <w:r>
              <w:t xml:space="preserve"/>
            </w:r>
            <w:r>
              <w:rPr>
                <w:rFonts w:ascii="Consolas" w:hAnsi="Consolas"/>
              </w:rPr>
              <w:t xml:space="preserve">--status</w:t>
            </w:r>
            <w:r>
              <w:t xml:space="preserve"/>
            </w:r>
          </w:p>
        </w:tc>
        <w:tc>
          <w:tcPr>
            <w:tcW w:type="auto"/>
          </w:tcPr>
          <w:p>
            <w:r>
              <w:t xml:space="preserve">Filter by task state</w:t>
            </w:r>
          </w:p>
        </w:tc>
      </w:tr>
      <w:tr>
        <w:tc>
          <w:tcPr>
            <w:tcW w:type="auto"/>
          </w:tcPr>
          <w:p>
            <w:r>
              <w:t xml:space="preserve"/>
            </w:r>
            <w:r>
              <w:rPr>
                <w:rFonts w:ascii="Consolas" w:hAnsi="Consolas"/>
              </w:rPr>
              <w:t xml:space="preserve">--page-size</w:t>
            </w:r>
            <w:r>
              <w:t xml:space="preserve"/>
            </w:r>
          </w:p>
        </w:tc>
        <w:tc>
          <w:tcPr>
            <w:tcW w:type="auto"/>
          </w:tcPr>
          <w:p>
            <w:r>
              <w:t xml:space="preserve">Results per page</w:t>
            </w:r>
          </w:p>
        </w:tc>
      </w:tr>
      <w:tr>
        <w:tc>
          <w:tcPr>
            <w:tcW w:type="auto"/>
          </w:tcPr>
          <w:p>
            <w:r>
              <w:t xml:space="preserve"/>
            </w:r>
            <w:r>
              <w:rPr>
                <w:rFonts w:ascii="Consolas" w:hAnsi="Consolas"/>
              </w:rPr>
              <w:t xml:space="preserve">--page-token</w:t>
            </w:r>
            <w:r>
              <w:t xml:space="preserve"/>
            </w:r>
          </w:p>
        </w:tc>
        <w:tc>
          <w:tcPr>
            <w:tcW w:type="auto"/>
          </w:tcPr>
          <w:p>
            <w:r>
              <w:t xml:space="preserve">Pagination cursor</w:t>
            </w:r>
          </w:p>
        </w:tc>
      </w:tr>
    </w:tbl>
    <w:p>
      <w:pPr>
        <w:pStyle w:val="Heading3"/>
      </w:pPr>
      <w:r>
        <w:t xml:space="preserve">auth — Authentication Management</w:t>
      </w:r>
    </w:p>
    <w:p>
      <w:pPr>
        <w:pStyle w:val="Heading4"/>
      </w:pPr>
      <w:r>
        <w:t xml:space="preserve">auth login</w:t>
      </w:r>
    </w:p>
    <w:p>
      <w:r>
        <w:t xml:space="preserve">Performs an interactive OAuth 2.0 device code flow for agents that require it.</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auth</w:t>
      </w:r>
      <w:r>
        <w:rPr>
          <w:rFonts w:ascii="Consolas" w:hAnsi="Consolas"/>
          <w:sz w:val="18"/>
          <w:shd w:fill="F5F5F5"/>
          <w:color w:val="383838"/>
          <w:noProof/>
        </w:rPr>
        <w:t xml:space="preserve"> </w:t>
      </w:r>
      <w:r>
        <w:rPr>
          <w:rFonts w:ascii="Consolas" w:hAnsi="Consolas"/>
          <w:sz w:val="18"/>
          <w:shd w:fill="F5F5F5"/>
          <w:color w:val="383838"/>
          <w:noProof/>
        </w:rPr>
        <w:t xml:space="preserve">login</w:t>
      </w:r>
      <w:r>
        <w:rPr>
          <w:rFonts w:ascii="Consolas" w:hAnsi="Consolas"/>
          <w:sz w:val="18"/>
          <w:shd w:fill="F5F5F5"/>
          <w:color w:val="383838"/>
          <w:noProof/>
        </w:rPr>
        <w:t xml:space="preserve"> </w:t>
      </w:r>
      <w:r>
        <w:rPr>
          <w:rFonts w:ascii="Consolas" w:hAnsi="Consolas"/>
          <w:sz w:val="18"/>
          <w:shd w:fill="F5F5F5"/>
          <w:color w:val="4A4A4A"/>
          <w:noProof/>
        </w:rPr>
        <w:t xml:space="preserve">&lt;</w:t>
      </w:r>
      <w:r>
        <w:rPr>
          <w:rFonts w:ascii="Consolas" w:hAnsi="Consolas"/>
          <w:sz w:val="18"/>
          <w:shd w:fill="F5F5F5"/>
          <w:color w:val="383838"/>
          <w:noProof/>
        </w:rPr>
        <w:t xml:space="preserve">url</w:t>
      </w:r>
      <w:r>
        <w:rPr>
          <w:rFonts w:ascii="Consolas" w:hAnsi="Consolas"/>
          <w:sz w:val="18"/>
          <w:shd w:fill="F5F5F5"/>
          <w:color w:val="4A4A4A"/>
          <w:noProof/>
        </w:rPr>
        <w:t xml:space="preserve">&gt;</w:t>
      </w:r>
    </w:p>
    <w:p>
      <w:r>
        <w:t xml:space="preserve">The command prints a URL and code for the user to enter in their browser. Once authenticated, the token is stored in </w:t>
      </w:r>
      <w:r>
        <w:rPr>
          <w:rFonts w:ascii="Consolas" w:hAnsi="Consolas"/>
          <w:sz w:val="18"/>
          <w:shd w:fill="F5F5F5"/>
          <w:noProof/>
        </w:rPr>
        <w:t xml:space="preserve">~/.a2a-ask/tokens.json</w:t>
      </w:r>
      <w:r>
        <w:t xml:space="preserve"> and reused for subsequent requests.</w:t>
      </w:r>
    </w:p>
    <w:p>
      <w:pPr>
        <w:pStyle w:val="Heading2"/>
      </w:pPr>
      <w:r>
        <w:t xml:space="preserve">Task States</w:t>
      </w:r>
    </w:p>
    <w:p>
      <w:r>
        <w:t xml:space="preserve">A2A tasks follow a state machine. The CLI renders each state with a visual icon:</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State</w:t>
            </w:r>
          </w:p>
        </w:tc>
        <w:tc>
          <w:tcPr>
            <w:tcW w:type="auto"/>
            <w:shd w:val="clear" w:fill="D3D3D3"/>
          </w:tcPr>
          <w:p>
            <w:pPr/>
            <w:r>
              <w:rPr>
                <w:b/>
              </w:rPr>
              <w:t xml:space="preserve">Icon</w:t>
            </w:r>
          </w:p>
        </w:tc>
        <w:tc>
          <w:tcPr>
            <w:tcW w:type="auto"/>
            <w:shd w:val="clear" w:fill="D3D3D3"/>
          </w:tcPr>
          <w:p>
            <w:pPr/>
            <w:r>
              <w:rPr>
                <w:b/>
              </w:rPr>
              <w:t xml:space="preserve">Meaning</w:t>
            </w:r>
          </w:p>
        </w:tc>
      </w:tr>
      <w:tr>
        <w:tc>
          <w:tcPr>
            <w:tcW w:type="auto"/>
          </w:tcPr>
          <w:p>
            <w:r>
              <w:t xml:space="preserve">Submitted</w:t>
            </w:r>
          </w:p>
        </w:tc>
        <w:tc>
          <w:tcPr>
            <w:tcW w:type="auto"/>
          </w:tcPr>
          <w:p>
            <w:r>
              <w:t xml:space="preserve">📤</w:t>
            </w:r>
          </w:p>
        </w:tc>
        <w:tc>
          <w:tcPr>
            <w:tcW w:type="auto"/>
          </w:tcPr>
          <w:p>
            <w:r>
              <w:t xml:space="preserve">Task received, not yet processing</w:t>
            </w:r>
          </w:p>
        </w:tc>
      </w:tr>
      <w:tr>
        <w:tc>
          <w:tcPr>
            <w:tcW w:type="auto"/>
          </w:tcPr>
          <w:p>
            <w:r>
              <w:t xml:space="preserve">Working</w:t>
            </w:r>
          </w:p>
        </w:tc>
        <w:tc>
          <w:tcPr>
            <w:tcW w:type="auto"/>
          </w:tcPr>
          <w:p>
            <w:r>
              <w:t xml:space="preserve">⏳</w:t>
            </w:r>
          </w:p>
        </w:tc>
        <w:tc>
          <w:tcPr>
            <w:tcW w:type="auto"/>
          </w:tcPr>
          <w:p>
            <w:r>
              <w:t xml:space="preserve">Agent is actively processing</w:t>
            </w:r>
          </w:p>
        </w:tc>
      </w:tr>
      <w:tr>
        <w:tc>
          <w:tcPr>
            <w:tcW w:type="auto"/>
          </w:tcPr>
          <w:p>
            <w:r>
              <w:t xml:space="preserve">Completed</w:t>
            </w:r>
          </w:p>
        </w:tc>
        <w:tc>
          <w:tcPr>
            <w:tcW w:type="auto"/>
          </w:tcPr>
          <w:p>
            <w:r>
              <w:t xml:space="preserve">✅</w:t>
            </w:r>
          </w:p>
        </w:tc>
        <w:tc>
          <w:tcPr>
            <w:tcW w:type="auto"/>
          </w:tcPr>
          <w:p>
            <w:r>
              <w:t xml:space="preserve">Task finished successfully</w:t>
            </w:r>
          </w:p>
        </w:tc>
      </w:tr>
      <w:tr>
        <w:tc>
          <w:tcPr>
            <w:tcW w:type="auto"/>
          </w:tcPr>
          <w:p>
            <w:r>
              <w:t xml:space="preserve">Failed</w:t>
            </w:r>
          </w:p>
        </w:tc>
        <w:tc>
          <w:tcPr>
            <w:tcW w:type="auto"/>
          </w:tcPr>
          <w:p>
            <w:r>
              <w:t xml:space="preserve">❌</w:t>
            </w:r>
          </w:p>
        </w:tc>
        <w:tc>
          <w:tcPr>
            <w:tcW w:type="auto"/>
          </w:tcPr>
          <w:p>
            <w:r>
              <w:t xml:space="preserve">Task encountered an error</w:t>
            </w:r>
          </w:p>
        </w:tc>
      </w:tr>
      <w:tr>
        <w:tc>
          <w:tcPr>
            <w:tcW w:type="auto"/>
          </w:tcPr>
          <w:p>
            <w:r>
              <w:t xml:space="preserve">Input Required</w:t>
            </w:r>
          </w:p>
        </w:tc>
        <w:tc>
          <w:tcPr>
            <w:tcW w:type="auto"/>
          </w:tcPr>
          <w:p>
            <w:r>
              <w:t xml:space="preserve">⏸</w:t>
            </w:r>
          </w:p>
        </w:tc>
        <w:tc>
          <w:tcPr>
            <w:tcW w:type="auto"/>
          </w:tcPr>
          <w:p>
            <w:r>
              <w:t xml:space="preserve">Agent needs additional user input</w:t>
            </w:r>
          </w:p>
        </w:tc>
      </w:tr>
      <w:tr>
        <w:tc>
          <w:tcPr>
            <w:tcW w:type="auto"/>
          </w:tcPr>
          <w:p>
            <w:r>
              <w:t xml:space="preserve">Auth Required</w:t>
            </w:r>
          </w:p>
        </w:tc>
        <w:tc>
          <w:tcPr>
            <w:tcW w:type="auto"/>
          </w:tcPr>
          <w:p>
            <w:r>
              <w:t xml:space="preserve">🔐</w:t>
            </w:r>
          </w:p>
        </w:tc>
        <w:tc>
          <w:tcPr>
            <w:tcW w:type="auto"/>
          </w:tcPr>
          <w:p>
            <w:r>
              <w:t xml:space="preserve">Agent needs authentication credentials</w:t>
            </w:r>
          </w:p>
        </w:tc>
      </w:tr>
      <w:tr>
        <w:tc>
          <w:tcPr>
            <w:tcW w:type="auto"/>
          </w:tcPr>
          <w:p>
            <w:r>
              <w:t xml:space="preserve">Canceled</w:t>
            </w:r>
          </w:p>
        </w:tc>
        <w:tc>
          <w:tcPr>
            <w:tcW w:type="auto"/>
          </w:tcPr>
          <w:p>
            <w:r>
              <w:t xml:space="preserve">🚫</w:t>
            </w:r>
          </w:p>
        </w:tc>
        <w:tc>
          <w:tcPr>
            <w:tcW w:type="auto"/>
          </w:tcPr>
          <w:p>
            <w:r>
              <w:t xml:space="preserve">Task was canceled by the user</w:t>
            </w:r>
          </w:p>
        </w:tc>
      </w:tr>
      <w:tr>
        <w:tc>
          <w:tcPr>
            <w:tcW w:type="auto"/>
          </w:tcPr>
          <w:p>
            <w:r>
              <w:t xml:space="preserve">Rejected</w:t>
            </w:r>
          </w:p>
        </w:tc>
        <w:tc>
          <w:tcPr>
            <w:tcW w:type="auto"/>
          </w:tcPr>
          <w:p>
            <w:r>
              <w:t xml:space="preserve">⛔</w:t>
            </w:r>
          </w:p>
        </w:tc>
        <w:tc>
          <w:tcPr>
            <w:tcW w:type="auto"/>
          </w:tcPr>
          <w:p>
            <w:r>
              <w:t xml:space="preserve">Agent rejected the request</w:t>
            </w:r>
          </w:p>
        </w:tc>
      </w:tr>
    </w:tbl>
    <w:p>
      <w:r>
        <w:rPr>
          <w:b/>
          <w:bCs/>
        </w:rPr>
        <w:t xml:space="preserve">Terminal states</w:t>
      </w:r>
      <w:r>
        <w:t xml:space="preserve"> (task is done): Completed, Failed, Canceled, Rejected.</w:t>
      </w:r>
    </w:p>
    <w:p>
      <w:r>
        <w:rPr>
          <w:b/>
          <w:bCs/>
        </w:rPr>
        <w:t xml:space="preserve">Interrupted states</w:t>
      </w:r>
      <w:r>
        <w:t xml:space="preserve"> (user action needed): Input Required, Auth Required.</w:t>
      </w:r>
    </w:p>
    <w:p>
      <w:pPr>
        <w:pStyle w:val="Heading2"/>
      </w:pPr>
      <w:r>
        <w:t xml:space="preserve">Output Formats</w:t>
      </w:r>
    </w:p>
    <w:p>
      <w:r>
        <w:t xml:space="preserve">The CLI supports two output modes:</w:t>
      </w:r>
    </w:p>
    <w:p>
      <w:r>
        <w:rPr>
          <w:b/>
          <w:bCs/>
        </w:rPr>
        <w:t xml:space="preserve">JSON mode</w:t>
      </w:r>
      <w:r>
        <w:t xml:space="preserve"> (</w:t>
      </w:r>
      <w:r>
        <w:rPr>
          <w:rFonts w:ascii="Consolas" w:hAnsi="Consolas"/>
          <w:sz w:val="18"/>
          <w:shd w:fill="F5F5F5"/>
          <w:noProof/>
        </w:rPr>
        <w:t xml:space="preserve">--output json</w:t>
      </w:r>
      <w:r>
        <w:t xml:space="preserve">) returns structured data suitable for machine parsing. Use </w:t>
      </w:r>
      <w:r>
        <w:rPr>
          <w:rFonts w:ascii="Consolas" w:hAnsi="Consolas"/>
          <w:sz w:val="18"/>
          <w:shd w:fill="F5F5F5"/>
          <w:noProof/>
        </w:rPr>
        <w:t xml:space="preserve">--pretty</w:t>
      </w:r>
      <w:r>
        <w:t xml:space="preserve"> for indented output. This is the default.</w:t>
      </w:r>
    </w:p>
    <w:p>
      <w:r>
        <w:rPr>
          <w:b/>
          <w:bCs/>
        </w:rPr>
        <w:t xml:space="preserve">Text mode</w:t>
      </w:r>
      <w:r>
        <w:t xml:space="preserve"> (</w:t>
      </w:r>
      <w:r>
        <w:rPr>
          <w:rFonts w:ascii="Consolas" w:hAnsi="Consolas"/>
          <w:sz w:val="18"/>
          <w:shd w:fill="F5F5F5"/>
          <w:noProof/>
        </w:rPr>
        <w:t xml:space="preserve">--output text</w:t>
      </w:r>
      <w:r>
        <w:t xml:space="preserve">) provides human-readable output with status icons, formatted agent cards, and inline artifact content. This is the recommended mode for interactive use and for AI agents parsing the output.</w:t>
      </w:r>
    </w:p>
    <w:p>
      <w:pPr>
        <w:pStyle w:val="Heading2"/>
      </w:pPr>
      <w:r>
        <w:t xml:space="preserve">What the Skill Enables</w:t>
      </w:r>
    </w:p>
    <w:p>
      <w:r>
        <w:t xml:space="preserve">The </w:t>
      </w:r>
      <w:r>
        <w:rPr>
          <w:rFonts w:ascii="Consolas" w:hAnsi="Consolas"/>
          <w:sz w:val="18"/>
          <w:shd w:fill="F5F5F5"/>
          <w:noProof/>
        </w:rPr>
        <w:t xml:space="preserve">SKILL.md</w:t>
      </w:r>
      <w:r>
        <w:t xml:space="preserve"> file is the key innovation of A2A-Ask. It transforms any AI coding agent into an A2A client by providing structured instructions the agent follows automatically.</w:t>
      </w:r>
    </w:p>
    <w:p>
      <w:pPr>
        <w:pStyle w:val="Heading3"/>
      </w:pPr>
      <w:r>
        <w:t xml:space="preserve">Agent Discovery and Understanding</w:t>
      </w:r>
    </w:p>
    <w:p>
      <w:r>
        <w:t xml:space="preserve">When a user provides an A2A agent URL, the skill instructs the AI agent to:</w:t>
      </w:r>
    </w:p>
    <w:p>
      <w:pPr>
        <w:numPr>
          <w:ilvl w:val="0"/>
          <w:numId w:val="2"/>
        </w:numPr>
      </w:pPr>
      <w:r>
        <w:rPr>
          <w:b/>
          <w:bCs/>
        </w:rPr>
        <w:t xml:space="preserve">Fetch the agent card</w:t>
      </w:r>
      <w:r>
        <w:t xml:space="preserve"> using </w:t>
      </w:r>
      <w:r>
        <w:rPr>
          <w:rFonts w:ascii="Consolas" w:hAnsi="Consolas"/>
          <w:sz w:val="18"/>
          <w:shd w:fill="F5F5F5"/>
          <w:noProof/>
        </w:rPr>
        <w:t xml:space="preserve">a2a-ask discover</w:t>
      </w:r>
      <w:r>
        <w:t xml:space="preserve"> to learn what the remote agent can do.</w:t>
      </w:r>
    </w:p>
    <w:p>
      <w:pPr>
        <w:numPr>
          <w:ilvl w:val="0"/>
          <w:numId w:val="2"/>
        </w:numPr>
      </w:pPr>
      <w:r>
        <w:rPr>
          <w:b/>
          <w:bCs/>
        </w:rPr>
        <w:t xml:space="preserve">Read the capabilities</w:t>
      </w:r>
      <w:r>
        <w:t xml:space="preserve"> to determine whether to use streaming or polling.</w:t>
      </w:r>
    </w:p>
    <w:p>
      <w:pPr>
        <w:numPr>
          <w:ilvl w:val="0"/>
          <w:numId w:val="2"/>
        </w:numPr>
      </w:pPr>
      <w:r>
        <w:rPr>
          <w:b/>
          <w:bCs/>
        </w:rPr>
        <w:t xml:space="preserve">Check security requirements</w:t>
      </w:r>
      <w:r>
        <w:t xml:space="preserve"> and guide the user to provide credentials using the correct authentication method.</w:t>
      </w:r>
    </w:p>
    <w:p>
      <w:pPr>
        <w:numPr>
          <w:ilvl w:val="0"/>
          <w:numId w:val="2"/>
        </w:numPr>
      </w:pPr>
      <w:r>
        <w:rPr>
          <w:b/>
          <w:bCs/>
        </w:rPr>
        <w:t xml:space="preserve">Present the agent's skills</w:t>
      </w:r>
      <w:r>
        <w:t xml:space="preserve"> to the user so they can choose what to ask.</w:t>
      </w:r>
    </w:p>
    <w:p>
      <w:pPr>
        <w:pStyle w:val="Heading3"/>
      </w:pPr>
      <w:r>
        <w:t xml:space="preserve">Intelligent Message Routing</w:t>
      </w:r>
    </w:p>
    <w:p>
      <w:r>
        <w:t xml:space="preserve">The skill teaches the AI agent to:</w:t>
      </w:r>
    </w:p>
    <w:p>
      <w:pPr>
        <w:numPr>
          <w:ilvl w:val="0"/>
          <w:numId w:val="3"/>
        </w:numPr>
      </w:pPr>
      <w:r>
        <w:t xml:space="preserve">Use </w:t>
      </w:r>
      <w:r>
        <w:rPr>
          <w:rFonts w:ascii="Consolas" w:hAnsi="Consolas"/>
          <w:sz w:val="18"/>
          <w:shd w:fill="F5F5F5"/>
          <w:noProof/>
        </w:rPr>
        <w:t xml:space="preserve">stream</w:t>
      </w:r>
      <w:r>
        <w:t xml:space="preserve"> when the remote agent supports streaming for real-time progress.</w:t>
      </w:r>
    </w:p>
    <w:p>
      <w:pPr>
        <w:numPr>
          <w:ilvl w:val="0"/>
          <w:numId w:val="3"/>
        </w:numPr>
      </w:pPr>
      <w:r>
        <w:t xml:space="preserve">Use </w:t>
      </w:r>
      <w:r>
        <w:rPr>
          <w:rFonts w:ascii="Consolas" w:hAnsi="Consolas"/>
          <w:sz w:val="18"/>
          <w:shd w:fill="F5F5F5"/>
          <w:noProof/>
        </w:rPr>
        <w:t xml:space="preserve">send</w:t>
      </w:r>
      <w:r>
        <w:t xml:space="preserve"> for simple request-response interactions.</w:t>
      </w:r>
    </w:p>
    <w:p>
      <w:pPr>
        <w:numPr>
          <w:ilvl w:val="0"/>
          <w:numId w:val="3"/>
        </w:numPr>
      </w:pPr>
      <w:r>
        <w:t xml:space="preserve">Use </w:t>
      </w:r>
      <w:r>
        <w:rPr>
          <w:rFonts w:ascii="Consolas" w:hAnsi="Consolas"/>
          <w:sz w:val="18"/>
          <w:shd w:fill="F5F5F5"/>
          <w:noProof/>
        </w:rPr>
        <w:t xml:space="preserve">--return-immediately</w:t>
      </w:r>
      <w:r>
        <w:t xml:space="preserve"> with </w:t>
      </w:r>
      <w:r>
        <w:rPr>
          <w:rFonts w:ascii="Consolas" w:hAnsi="Consolas"/>
          <w:sz w:val="18"/>
          <w:shd w:fill="F5F5F5"/>
          <w:noProof/>
        </w:rPr>
        <w:t xml:space="preserve">task get</w:t>
      </w:r>
      <w:r>
        <w:t xml:space="preserve"> polling for long-running operations.</w:t>
      </w:r>
    </w:p>
    <w:p>
      <w:pPr>
        <w:numPr>
          <w:ilvl w:val="0"/>
          <w:numId w:val="3"/>
        </w:numPr>
      </w:pPr>
      <w:r>
        <w:t xml:space="preserve">Include file attachments and structured data when the user's request involves documents or JSON payloads.</w:t>
      </w:r>
    </w:p>
    <w:p>
      <w:pPr>
        <w:pStyle w:val="Heading3"/>
      </w:pPr>
      <w:r>
        <w:t xml:space="preserve">Multi-Turn Conversation Handling</w:t>
      </w:r>
    </w:p>
    <w:p>
      <w:r>
        <w:t xml:space="preserve">When a task returns </w:t>
      </w:r>
      <w:r>
        <w:rPr>
          <w:rFonts w:ascii="Consolas" w:hAnsi="Consolas"/>
          <w:sz w:val="18"/>
          <w:shd w:fill="F5F5F5"/>
          <w:noProof/>
        </w:rPr>
        <w:t xml:space="preserve">input-required</w:t>
      </w:r>
      <w:r>
        <w:t xml:space="preserve">, the skill instructs the AI agent to:</w:t>
      </w:r>
    </w:p>
    <w:p>
      <w:pPr>
        <w:numPr>
          <w:ilvl w:val="0"/>
          <w:numId w:val="4"/>
        </w:numPr>
      </w:pPr>
      <w:r>
        <w:t xml:space="preserve">Show the agent's message to the user.</w:t>
      </w:r>
    </w:p>
    <w:p>
      <w:pPr>
        <w:numPr>
          <w:ilvl w:val="0"/>
          <w:numId w:val="4"/>
        </w:numPr>
      </w:pPr>
      <w:r>
        <w:t xml:space="preserve">Ask the user for their response.</w:t>
      </w:r>
    </w:p>
    <w:p>
      <w:pPr>
        <w:numPr>
          <w:ilvl w:val="0"/>
          <w:numId w:val="4"/>
        </w:numPr>
      </w:pPr>
      <w:r>
        <w:t xml:space="preserve">Send the follow-up using </w:t>
      </w:r>
      <w:r>
        <w:rPr>
          <w:rFonts w:ascii="Consolas" w:hAnsi="Consolas"/>
          <w:sz w:val="18"/>
          <w:shd w:fill="F5F5F5"/>
          <w:noProof/>
        </w:rPr>
        <w:t xml:space="preserve">--task-id</w:t>
      </w:r>
      <w:r>
        <w:t xml:space="preserve"> to continue the same conversation.</w:t>
      </w:r>
    </w:p>
    <w:p>
      <w:pPr>
        <w:numPr>
          <w:ilvl w:val="0"/>
          <w:numId w:val="4"/>
        </w:numPr>
      </w:pPr>
      <w:r>
        <w:t xml:space="preserve">Repeat until the task reaches a terminal state.</w:t>
      </w:r>
    </w:p>
    <w:p>
      <w:pPr>
        <w:pStyle w:val="Heading3"/>
      </w:pPr>
      <w:r>
        <w:t xml:space="preserve">Error Recovery</w:t>
      </w:r>
    </w:p>
    <w:p>
      <w:r>
        <w:t xml:space="preserve">The skill includes an error reference table so the AI agent can:</w:t>
      </w:r>
    </w:p>
    <w:p>
      <w:pPr>
        <w:numPr>
          <w:ilvl w:val="0"/>
          <w:numId w:val="5"/>
        </w:numPr>
      </w:pPr>
      <w:r>
        <w:t xml:space="preserve">Diagnose common failures (authentication errors, network issues, unsupported operations).</w:t>
      </w:r>
    </w:p>
    <w:p>
      <w:pPr>
        <w:numPr>
          <w:ilvl w:val="0"/>
          <w:numId w:val="5"/>
        </w:numPr>
      </w:pPr>
      <w:r>
        <w:t xml:space="preserve">Suggest corrective actions (re-authenticate, check the URL, try a different command).</w:t>
      </w:r>
    </w:p>
    <w:p>
      <w:pPr>
        <w:numPr>
          <w:ilvl w:val="0"/>
          <w:numId w:val="5"/>
        </w:numPr>
      </w:pPr>
      <w:r>
        <w:t xml:space="preserve">Retry with appropriate adjustments rather than giving up.</w:t>
      </w:r>
    </w:p>
    <w:p>
      <w:pPr>
        <w:pStyle w:val="Heading3"/>
      </w:pPr>
      <w:r>
        <w:t xml:space="preserve">Authentication Workflow</w:t>
      </w:r>
    </w:p>
    <w:p>
      <w:r>
        <w:t xml:space="preserve">The skill provides a decision tree for authentication:</w:t>
      </w:r>
    </w:p>
    <w:p>
      <w:pPr>
        <w:numPr>
          <w:ilvl w:val="0"/>
          <w:numId w:val="6"/>
        </w:numPr>
      </w:pPr>
      <w:r>
        <w:rPr>
          <w:b/>
          <w:bCs/>
        </w:rPr>
        <w:t xml:space="preserve">No security</w:t>
      </w:r>
      <w:r>
        <w:t xml:space="preserve"> → proceed directly.</w:t>
      </w:r>
    </w:p>
    <w:p>
      <w:pPr>
        <w:numPr>
          <w:ilvl w:val="0"/>
          <w:numId w:val="6"/>
        </w:numPr>
      </w:pPr>
      <w:r>
        <w:rPr>
          <w:b/>
          <w:bCs/>
        </w:rPr>
        <w:t xml:space="preserve">Bearer token</w:t>
      </w:r>
      <w:r>
        <w:t xml:space="preserve"> → ask the user for their token.</w:t>
      </w:r>
    </w:p>
    <w:p>
      <w:pPr>
        <w:numPr>
          <w:ilvl w:val="0"/>
          <w:numId w:val="6"/>
        </w:numPr>
      </w:pPr>
      <w:r>
        <w:rPr>
          <w:b/>
          <w:bCs/>
        </w:rPr>
        <w:t xml:space="preserve">API key</w:t>
      </w:r>
      <w:r>
        <w:t xml:space="preserve"> → ask for the key and use the header name from the agent card.</w:t>
      </w:r>
    </w:p>
    <w:p>
      <w:pPr>
        <w:numPr>
          <w:ilvl w:val="0"/>
          <w:numId w:val="6"/>
        </w:numPr>
      </w:pPr>
      <w:r>
        <w:rPr>
          <w:b/>
          <w:bCs/>
        </w:rPr>
        <w:t xml:space="preserve">OAuth 2.0</w:t>
      </w:r>
      <w:r>
        <w:t xml:space="preserve"> → run </w:t>
      </w:r>
      <w:r>
        <w:rPr>
          <w:rFonts w:ascii="Consolas" w:hAnsi="Consolas"/>
          <w:sz w:val="18"/>
          <w:shd w:fill="F5F5F5"/>
          <w:noProof/>
        </w:rPr>
        <w:t xml:space="preserve">a2a-ask auth login</w:t>
      </w:r>
      <w:r>
        <w:t xml:space="preserve"> for an interactive device code flow.</w:t>
      </w:r>
    </w:p>
    <w:p>
      <w:pPr>
        <w:numPr>
          <w:ilvl w:val="0"/>
          <w:numId w:val="6"/>
        </w:numPr>
      </w:pPr>
      <w:r>
        <w:rPr>
          <w:b/>
          <w:bCs/>
        </w:rPr>
        <w:t xml:space="preserve">OpenID Connect</w:t>
      </w:r>
      <w:r>
        <w:t xml:space="preserve"> → ask the user to obtain a token from their provider.</w:t>
      </w:r>
    </w:p>
    <w:p>
      <w:pPr>
        <w:pStyle w:val="Heading3"/>
      </w:pPr>
      <w:r>
        <w:t xml:space="preserve">Protocol Compatibility</w:t>
      </w:r>
    </w:p>
    <w:p>
      <w:r>
        <w:t xml:space="preserve">A2A-Ask includes built-in fallback handling for agents running different protocol versions. When the SDK's strict deserialization fails (e.g., for agents using older A2A v0.3 schemas), the CLI automatically retries with lenient raw JSON parsing. This means the skill works with agents across the A2A ecosystem regardless of their exact protocol version.</w:t>
      </w:r>
    </w:p>
    <w:p>
      <w:pPr>
        <w:pStyle w:val="Heading2"/>
      </w:pPr>
      <w:r>
        <w:t xml:space="preserve">Architecture</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          AI Agent (Copilot, Claude, etc.)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Reads SKILL.md → Knows how to use CLI      │</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                  │ Executes CLI commands</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              a2a-ask CLI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discover │ send │ stream │ task │ auth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Auth Module ─── Output Module              │</w:t>
      </w:r>
    </w:p>
    <w:p>
      <w:pPr>
        <w:shd w:fill="F5F5F5"/>
        <w:spacing w:before="0" w:after="0" w:line="240"/>
      </w:pPr>
      <w:r>
        <w:rPr>
          <w:rFonts w:ascii="Consolas" w:hAnsi="Consolas"/>
          <w:sz w:val="18"/>
          <w:shd w:fill="F5F5F5"/>
          <w:noProof/>
        </w:rPr>
        <w:t xml:space="preserve">│  (Bearer, API key, OAuth2)  (JSON, Text)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A2A SDK (v0.3.3-preview)                   │</w:t>
      </w:r>
    </w:p>
    <w:p>
      <w:pPr>
        <w:shd w:fill="F5F5F5"/>
        <w:spacing w:before="0" w:after="0" w:line="240"/>
      </w:pPr>
      <w:r>
        <w:rPr>
          <w:rFonts w:ascii="Consolas" w:hAnsi="Consolas"/>
          <w:sz w:val="18"/>
          <w:shd w:fill="F5F5F5"/>
          <w:noProof/>
        </w:rPr>
        <w:t xml:space="preserve">│  + Raw JSON/SSE Fallback                    │</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                  │ HTTP / JSON-RPC / SSE</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           Remote A2A Agent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Agent Card → Skills → Tasks → Artifacts    │</w:t>
      </w:r>
    </w:p>
    <w:p>
      <w:pPr>
        <w:shd w:fill="F5F5F5"/>
        <w:spacing w:before="0" w:after="0" w:line="240"/>
      </w:pPr>
      <w:r>
        <w:rPr>
          <w:rFonts w:ascii="Consolas" w:hAnsi="Consolas"/>
          <w:sz w:val="18"/>
          <w:shd w:fill="F5F5F5"/>
          <w:noProof/>
        </w:rPr>
        <w:t xml:space="preserve">└─────────────────────────────────────────────┘</w:t>
      </w:r>
    </w:p>
    <w:p>
      <w:pPr>
        <w:pStyle w:val="Heading2"/>
      </w:pPr>
      <w:r>
        <w:t xml:space="preserve">Live Example</w:t>
      </w:r>
    </w:p>
    <w:p>
      <w:r>
        <w:t xml:space="preserve">Discovering and querying the SAP Solar System Explorer agent:</w:t>
      </w:r>
    </w:p>
    <w:p>
      <w:pPr>
        <w:shd w:fill="F5F5F5"/>
        <w:spacing w:before="0" w:after="0" w:line="240"/>
      </w:pPr>
      <w:r>
        <w:rPr>
          <w:rFonts w:ascii="Consolas" w:hAnsi="Consolas"/>
          <w:sz w:val="18"/>
          <w:shd w:fill="F5F5F5"/>
          <w:color w:val="6A9955"/>
          <w:noProof/>
        </w:rPr>
        <w:t xml:space="preserve"># Step 1: Discover what the agent can do</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discover</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a2a-agents-server</w:t>
      </w:r>
      <w:r>
        <w:rPr>
          <w:rFonts w:ascii="Consolas" w:hAnsi="Consolas"/>
          <w:sz w:val="18"/>
          <w:shd w:fill="F5F5F5"/>
          <w:color w:val="383838"/>
          <w:noProof/>
        </w:rPr>
        <w:t xml:space="preserve">.</w:t>
      </w:r>
      <w:r>
        <w:rPr>
          <w:rFonts w:ascii="Consolas" w:hAnsi="Consolas"/>
          <w:sz w:val="18"/>
          <w:shd w:fill="F5F5F5"/>
          <w:color w:val="383838"/>
          <w:noProof/>
        </w:rPr>
        <w:t xml:space="preserve">cfapps</w:t>
      </w:r>
      <w:r>
        <w:rPr>
          <w:rFonts w:ascii="Consolas" w:hAnsi="Consolas"/>
          <w:sz w:val="18"/>
          <w:shd w:fill="F5F5F5"/>
          <w:color w:val="383838"/>
          <w:noProof/>
        </w:rPr>
        <w:t xml:space="preserve">.</w:t>
      </w:r>
      <w:r>
        <w:rPr>
          <w:rFonts w:ascii="Consolas" w:hAnsi="Consolas"/>
          <w:sz w:val="18"/>
          <w:shd w:fill="F5F5F5"/>
          <w:color w:val="383838"/>
          <w:noProof/>
        </w:rPr>
        <w:t xml:space="preserve">sap</w:t>
      </w:r>
      <w:r>
        <w:rPr>
          <w:rFonts w:ascii="Consolas" w:hAnsi="Consolas"/>
          <w:sz w:val="18"/>
          <w:shd w:fill="F5F5F5"/>
          <w:color w:val="383838"/>
          <w:noProof/>
        </w:rPr>
        <w:t xml:space="preserve">.</w:t>
      </w:r>
      <w:r>
        <w:rPr>
          <w:rFonts w:ascii="Consolas" w:hAnsi="Consolas"/>
          <w:sz w:val="18"/>
          <w:shd w:fill="F5F5F5"/>
          <w:color w:val="383838"/>
          <w:noProof/>
        </w:rPr>
        <w:t xml:space="preserve">hana</w:t>
      </w:r>
      <w:r>
        <w:rPr>
          <w:rFonts w:ascii="Consolas" w:hAnsi="Consolas"/>
          <w:sz w:val="18"/>
          <w:shd w:fill="F5F5F5"/>
          <w:color w:val="383838"/>
          <w:noProof/>
        </w:rPr>
        <w:t xml:space="preserve">.</w:t>
      </w:r>
      <w:r>
        <w:rPr>
          <w:rFonts w:ascii="Consolas" w:hAnsi="Consolas"/>
          <w:sz w:val="18"/>
          <w:shd w:fill="F5F5F5"/>
          <w:color w:val="383838"/>
          <w:noProof/>
        </w:rPr>
        <w:t xml:space="preserve">ondemand</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agents</w:t>
      </w:r>
      <w:r>
        <w:rPr>
          <w:rFonts w:ascii="Consolas" w:hAnsi="Consolas"/>
          <w:sz w:val="18"/>
          <w:shd w:fill="F5F5F5"/>
          <w:color w:val="383838"/>
          <w:noProof/>
        </w:rPr>
        <w:t xml:space="preserve">/</w:t>
      </w:r>
      <w:r>
        <w:rPr>
          <w:rFonts w:ascii="Consolas" w:hAnsi="Consolas"/>
          <w:sz w:val="18"/>
          <w:shd w:fill="F5F5F5"/>
          <w:color w:val="383838"/>
          <w:noProof/>
        </w:rPr>
        <w:t xml:space="preserve">solar</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Agent: Solar System Explorer</w:t>
      </w:r>
    </w:p>
    <w:p>
      <w:pPr>
        <w:shd w:fill="F5F5F5"/>
        <w:spacing w:before="0" w:after="0" w:line="240"/>
      </w:pPr>
      <w:r>
        <w:rPr>
          <w:rFonts w:ascii="Consolas" w:hAnsi="Consolas"/>
          <w:sz w:val="18"/>
          <w:shd w:fill="F5F5F5"/>
          <w:color w:val="6A9955"/>
          <w:noProof/>
        </w:rPr>
        <w:t xml:space="preserve"># Skills: solar-weather, space-facts, astronomy-events</w:t>
      </w:r>
    </w:p>
    <w:p>
      <w:pPr>
        <w:shd w:fill="F5F5F5"/>
        <w:spacing w:before="0" w:after="0" w:line="240"/>
      </w:pPr>
      <w:r>
        <w:rPr>
          <w:rFonts w:ascii="Consolas" w:hAnsi="Consolas"/>
          <w:sz w:val="18"/>
          <w:shd w:fill="F5F5F5"/>
          <w:color w:val="6A9955"/>
          <w:noProof/>
        </w:rPr>
        <w:t xml:space="preserve"># Authentication: None required</w:t>
      </w:r>
    </w:p>
    <w:p>
      <w:pPr>
        <w:shd w:fill="F5F5F5"/>
        <w:spacing w:before="0" w:after="0" w:line="240"/>
      </w:pPr>
    </w:p>
    <w:p>
      <w:pPr>
        <w:shd w:fill="F5F5F5"/>
        <w:spacing w:before="0" w:after="0" w:line="240"/>
      </w:pPr>
      <w:r>
        <w:rPr>
          <w:rFonts w:ascii="Consolas" w:hAnsi="Consolas"/>
          <w:sz w:val="18"/>
          <w:shd w:fill="F5F5F5"/>
          <w:color w:val="6A9955"/>
          <w:noProof/>
        </w:rPr>
        <w:t xml:space="preserve"># Step 2: Ask a question</w:t>
      </w:r>
    </w:p>
    <w:p>
      <w:pPr>
        <w:shd w:fill="F5F5F5"/>
        <w:spacing w:before="0" w:after="0" w:line="240"/>
      </w:pPr>
      <w:r>
        <w:rPr>
          <w:rFonts w:ascii="Consolas" w:hAnsi="Consolas"/>
          <w:sz w:val="18"/>
          <w:shd w:fill="F5F5F5"/>
          <w:color w:val="383838"/>
          <w:noProof/>
        </w:rPr>
        <w:t xml:space="preserve">a2a-ask</w:t>
      </w:r>
      <w:r>
        <w:rPr>
          <w:rFonts w:ascii="Consolas" w:hAnsi="Consolas"/>
          <w:sz w:val="18"/>
          <w:shd w:fill="F5F5F5"/>
          <w:color w:val="383838"/>
          <w:noProof/>
        </w:rPr>
        <w:t xml:space="preserve"> </w:t>
      </w:r>
      <w:r>
        <w:rPr>
          <w:rFonts w:ascii="Consolas" w:hAnsi="Consolas"/>
          <w:sz w:val="18"/>
          <w:shd w:fill="F5F5F5"/>
          <w:color w:val="383838"/>
          <w:noProof/>
        </w:rPr>
        <w:t xml:space="preserve">send</w:t>
      </w:r>
      <w:r>
        <w:rPr>
          <w:rFonts w:ascii="Consolas" w:hAnsi="Consolas"/>
          <w:sz w:val="18"/>
          <w:shd w:fill="F5F5F5"/>
          <w:color w:val="383838"/>
          <w:noProof/>
        </w:rPr>
        <w:t xml:space="preserve"> </w:t>
      </w:r>
      <w:r>
        <w:rPr>
          <w:rFonts w:ascii="Consolas" w:hAnsi="Consolas"/>
          <w:sz w:val="18"/>
          <w:shd w:fill="F5F5F5"/>
          <w:color w:val="383838"/>
          <w:noProof/>
        </w:rPr>
        <w:t xml:space="preserve">https</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a2a-agents-server</w:t>
      </w:r>
      <w:r>
        <w:rPr>
          <w:rFonts w:ascii="Consolas" w:hAnsi="Consolas"/>
          <w:sz w:val="18"/>
          <w:shd w:fill="F5F5F5"/>
          <w:color w:val="383838"/>
          <w:noProof/>
        </w:rPr>
        <w:t xml:space="preserve">.</w:t>
      </w:r>
      <w:r>
        <w:rPr>
          <w:rFonts w:ascii="Consolas" w:hAnsi="Consolas"/>
          <w:sz w:val="18"/>
          <w:shd w:fill="F5F5F5"/>
          <w:color w:val="383838"/>
          <w:noProof/>
        </w:rPr>
        <w:t xml:space="preserve">cfapps</w:t>
      </w:r>
      <w:r>
        <w:rPr>
          <w:rFonts w:ascii="Consolas" w:hAnsi="Consolas"/>
          <w:sz w:val="18"/>
          <w:shd w:fill="F5F5F5"/>
          <w:color w:val="383838"/>
          <w:noProof/>
        </w:rPr>
        <w:t xml:space="preserve">.</w:t>
      </w:r>
      <w:r>
        <w:rPr>
          <w:rFonts w:ascii="Consolas" w:hAnsi="Consolas"/>
          <w:sz w:val="18"/>
          <w:shd w:fill="F5F5F5"/>
          <w:color w:val="383838"/>
          <w:noProof/>
        </w:rPr>
        <w:t xml:space="preserve">sap</w:t>
      </w:r>
      <w:r>
        <w:rPr>
          <w:rFonts w:ascii="Consolas" w:hAnsi="Consolas"/>
          <w:sz w:val="18"/>
          <w:shd w:fill="F5F5F5"/>
          <w:color w:val="383838"/>
          <w:noProof/>
        </w:rPr>
        <w:t xml:space="preserve">.</w:t>
      </w:r>
      <w:r>
        <w:rPr>
          <w:rFonts w:ascii="Consolas" w:hAnsi="Consolas"/>
          <w:sz w:val="18"/>
          <w:shd w:fill="F5F5F5"/>
          <w:color w:val="383838"/>
          <w:noProof/>
        </w:rPr>
        <w:t xml:space="preserve">hana</w:t>
      </w:r>
      <w:r>
        <w:rPr>
          <w:rFonts w:ascii="Consolas" w:hAnsi="Consolas"/>
          <w:sz w:val="18"/>
          <w:shd w:fill="F5F5F5"/>
          <w:color w:val="383838"/>
          <w:noProof/>
        </w:rPr>
        <w:t xml:space="preserve">.</w:t>
      </w:r>
      <w:r>
        <w:rPr>
          <w:rFonts w:ascii="Consolas" w:hAnsi="Consolas"/>
          <w:sz w:val="18"/>
          <w:shd w:fill="F5F5F5"/>
          <w:color w:val="383838"/>
          <w:noProof/>
        </w:rPr>
        <w:t xml:space="preserve">ondemand</w:t>
      </w:r>
      <w:r>
        <w:rPr>
          <w:rFonts w:ascii="Consolas" w:hAnsi="Consolas"/>
          <w:sz w:val="18"/>
          <w:shd w:fill="F5F5F5"/>
          <w:color w:val="383838"/>
          <w:noProof/>
        </w:rPr>
        <w:t xml:space="preserve">.</w:t>
      </w:r>
      <w:r>
        <w:rPr>
          <w:rFonts w:ascii="Consolas" w:hAnsi="Consolas"/>
          <w:sz w:val="18"/>
          <w:shd w:fill="F5F5F5"/>
          <w:color w:val="383838"/>
          <w:noProof/>
        </w:rPr>
        <w:t xml:space="preserve">com</w:t>
      </w:r>
      <w:r>
        <w:rPr>
          <w:rFonts w:ascii="Consolas" w:hAnsi="Consolas"/>
          <w:sz w:val="18"/>
          <w:shd w:fill="F5F5F5"/>
          <w:color w:val="383838"/>
          <w:noProof/>
        </w:rPr>
        <w:t xml:space="preserve">/</w:t>
      </w:r>
      <w:r>
        <w:rPr>
          <w:rFonts w:ascii="Consolas" w:hAnsi="Consolas"/>
          <w:sz w:val="18"/>
          <w:shd w:fill="F5F5F5"/>
          <w:color w:val="383838"/>
          <w:noProof/>
        </w:rPr>
        <w:t xml:space="preserve">agents</w:t>
      </w:r>
      <w:r>
        <w:rPr>
          <w:rFonts w:ascii="Consolas" w:hAnsi="Consolas"/>
          <w:sz w:val="18"/>
          <w:shd w:fill="F5F5F5"/>
          <w:color w:val="383838"/>
          <w:noProof/>
        </w:rPr>
        <w:t xml:space="preserve">/</w:t>
      </w:r>
      <w:r>
        <w:rPr>
          <w:rFonts w:ascii="Consolas" w:hAnsi="Consolas"/>
          <w:sz w:val="18"/>
          <w:shd w:fill="F5F5F5"/>
          <w:color w:val="383838"/>
          <w:noProof/>
        </w:rPr>
        <w:t xml:space="preserve">solar</w:t>
      </w:r>
      <w:r>
        <w:rPr>
          <w:rFonts w:ascii="Consolas" w:hAnsi="Consolas"/>
          <w:sz w:val="18"/>
          <w:shd w:fill="F5F5F5"/>
          <w:color w:val="383838"/>
          <w:noProof/>
        </w:rPr>
        <w:t xml:space="preserve"> </w:t>
      </w: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m</w:t>
      </w:r>
      <w:r>
        <w:rPr>
          <w:rFonts w:ascii="Consolas" w:hAnsi="Consolas"/>
          <w:sz w:val="18"/>
          <w:shd w:fill="F5F5F5"/>
          <w:color w:val="383838"/>
          <w:noProof/>
        </w:rPr>
        <w:t xml:space="preserve"> </w:t>
      </w:r>
      <w:r>
        <w:rPr>
          <w:rFonts w:ascii="Consolas" w:hAnsi="Consolas"/>
          <w:sz w:val="18"/>
          <w:shd w:fill="F5F5F5"/>
          <w:color w:val="CE9178"/>
          <w:noProof/>
        </w:rPr>
        <w:t xml:space="preserve">"What's the weather like on Mars today?"</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output</w:t>
      </w:r>
      <w:r>
        <w:rPr>
          <w:rFonts w:ascii="Consolas" w:hAnsi="Consolas"/>
          <w:sz w:val="18"/>
          <w:shd w:fill="F5F5F5"/>
          <w:color w:val="383838"/>
          <w:noProof/>
        </w:rPr>
        <w:t xml:space="preserve"> </w:t>
      </w:r>
      <w:r>
        <w:rPr>
          <w:rFonts w:ascii="Consolas" w:hAnsi="Consolas"/>
          <w:sz w:val="18"/>
          <w:shd w:fill="F5F5F5"/>
          <w:color w:val="383838"/>
          <w:noProof/>
        </w:rPr>
        <w:t xml:space="preserve">text</w:t>
      </w:r>
    </w:p>
    <w:p>
      <w:pPr>
        <w:shd w:fill="F5F5F5"/>
        <w:spacing w:before="0" w:after="0" w:line="240"/>
      </w:pPr>
    </w:p>
    <w:p>
      <w:pPr>
        <w:shd w:fill="F5F5F5"/>
        <w:spacing w:before="0" w:after="0" w:line="240"/>
      </w:pPr>
      <w:r>
        <w:rPr>
          <w:rFonts w:ascii="Consolas" w:hAnsi="Consolas"/>
          <w:sz w:val="18"/>
          <w:shd w:fill="F5F5F5"/>
          <w:color w:val="6A9955"/>
          <w:noProof/>
        </w:rPr>
        <w:t xml:space="preserve"># ✅ Task: 559b8167-8672-48df-9699-b78a4abe2d49</w:t>
      </w:r>
    </w:p>
    <w:p>
      <w:pPr>
        <w:shd w:fill="F5F5F5"/>
        <w:spacing w:before="0" w:after="0" w:line="240"/>
      </w:pPr>
      <w:r>
        <w:rPr>
          <w:rFonts w:ascii="Consolas" w:hAnsi="Consolas"/>
          <w:sz w:val="18"/>
          <w:shd w:fill="F5F5F5"/>
          <w:color w:val="6A9955"/>
          <w:noProof/>
        </w:rPr>
        <w:t xml:space="preserve">#   State: Completed</w:t>
      </w:r>
    </w:p>
    <w:p>
      <w:pPr>
        <w:shd w:fill="F5F5F5"/>
        <w:spacing w:before="0" w:after="0" w:line="240"/>
      </w:pPr>
      <w:r>
        <w:rPr>
          <w:rFonts w:ascii="Consolas" w:hAnsi="Consolas"/>
          <w:sz w:val="18"/>
          <w:shd w:fill="F5F5F5"/>
          <w:color w:val="6A9955"/>
          <w:noProof/>
        </w:rPr>
        <w:t xml:space="preserve">#   🌍 Mars Weather Report</w:t>
      </w:r>
    </w:p>
    <w:p>
      <w:pPr>
        <w:shd w:fill="F5F5F5"/>
        <w:spacing w:before="0" w:after="0" w:line="240"/>
      </w:pPr>
      <w:r>
        <w:rPr>
          <w:rFonts w:ascii="Consolas" w:hAnsi="Consolas"/>
          <w:sz w:val="18"/>
          <w:shd w:fill="F5F5F5"/>
          <w:color w:val="6A9955"/>
          <w:noProof/>
        </w:rPr>
        <w:t xml:space="preserve">#   Temperature: -63°C (-81°F), light dust haze across Jezero Crater.</w:t>
      </w:r>
    </w:p>
    <w:p>
      <w:pPr>
        <w:shd w:fill="F5F5F5"/>
        <w:spacing w:before="0" w:after="0" w:line="240"/>
      </w:pPr>
      <w:r>
        <w:rPr>
          <w:rFonts w:ascii="Consolas" w:hAnsi="Consolas"/>
          <w:sz w:val="18"/>
          <w:shd w:fill="F5F5F5"/>
          <w:color w:val="6A9955"/>
          <w:noProof/>
        </w:rPr>
        <w:t xml:space="preserve">#   Winds from the northwest at 25 km/h.</w:t>
      </w:r>
    </w:p>
    <w:p>
      <w:pPr>
        <w:pStyle w:val="Heading2"/>
      </w:pPr>
      <w:r>
        <w:t xml:space="preserve">Summary</w:t>
      </w:r>
    </w:p>
    <w:p>
      <w:r>
        <w:t xml:space="preserve">A2A-Ask bridges the gap between AI coding agents and the A2A protocol ecosystem. The CLI handles the protocol mechanics — HTTP transport, JSON-RPC framing, SSE streaming, authentication — while the skill provides the intelligence layer that lets any AI agent use these capabilities effectively. Together, they make it possible to orchestrate multi-agent workflows from a single terminal session.</w:t>
      </w:r>
    </w:p>
  </w:body>
</w:document>
</file>

<file path=word/numbering.xml><?xml version="1.0" encoding="utf-8"?>
<w:numbering xmlns:w="http://schemas.openxmlformats.org/wordprocessingml/2006/main">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num>
  <w:abstractNum w:abstractNumI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3">
    <w:abstractNumId w:val="1"/>
  </w:num>
  <w:num w:numId="4">
    <w:abstractNumId w:val="2"/>
  </w:num>
  <w:num w:numId="5">
    <w:abstractNumId w:val="1"/>
  </w:num>
  <w:num w:numId="6">
    <w:abstractNumId w:val="1"/>
  </w:num>
</w:numbering>
</file>

<file path=word/styles.xml><?xml version="1.0" encoding="utf-8"?>
<w:styles xmlns:w="http://schemas.openxmlformats.org/wordprocessingml/2006/main">
  <w:style w:type="paragraph" w:styleId="Normal" w:default="true">
    <w:name w:val="Normal"/>
    <w:pPr>
      <w:spacing w:after="160" w:line="240"/>
    </w:pPr>
    <w:rPr>
      <w:rFonts w:ascii="Calibri" w:hAnsi="Calibri"/>
      <w:sz w:val="22"/>
    </w:rPr>
  </w:style>
  <w:style w:type="character" w:styleId="DefaultParagraphFont" w:default="true">
    <w:name w:val="Default Paragraph Font"/>
  </w:style>
  <w:style w:type="paragraph" w:styleId="Heading1">
    <w:name w:val="Heading 1"/>
    <w:basedOn w:val="Normal"/>
    <w:next w:val="Normal"/>
    <w:pPr>
      <w:keepNext/>
      <w:spacing w:before="480" w:after="240"/>
      <w:outlineLvl w:val="0"/>
    </w:pPr>
    <w:rPr>
      <w:rFonts w:ascii="Calibri" w:hAnsi="Calibri"/>
      <w:sz w:val="40"/>
      <w:color w:val="2E74B5"/>
      <w:b/>
    </w:rPr>
  </w:style>
  <w:style w:type="paragraph" w:styleId="Heading2">
    <w:name w:val="Heading 2"/>
    <w:basedOn w:val="Normal"/>
    <w:next w:val="Normal"/>
    <w:pPr>
      <w:keepNext/>
      <w:spacing w:before="400" w:after="200"/>
      <w:outlineLvl w:val="1"/>
    </w:pPr>
    <w:rPr>
      <w:rFonts w:ascii="Calibri" w:hAnsi="Calibri"/>
      <w:sz w:val="32"/>
      <w:color w:val="2E74B5"/>
      <w:b/>
    </w:rPr>
  </w:style>
  <w:style w:type="paragraph" w:styleId="Heading3">
    <w:name w:val="Heading 3"/>
    <w:basedOn w:val="Normal"/>
    <w:next w:val="Normal"/>
    <w:pPr>
      <w:keepNext/>
      <w:spacing w:before="320" w:after="160"/>
      <w:outlineLvl w:val="2"/>
    </w:pPr>
    <w:rPr>
      <w:rFonts w:ascii="Calibri" w:hAnsi="Calibri"/>
      <w:sz w:val="28"/>
      <w:color w:val="1F4D78"/>
      <w:b/>
    </w:rPr>
  </w:style>
  <w:style w:type="paragraph" w:styleId="Heading4">
    <w:name w:val="Heading 4"/>
    <w:basedOn w:val="Normal"/>
    <w:next w:val="Normal"/>
    <w:pPr>
      <w:keepNext/>
      <w:spacing w:before="280" w:after="140"/>
      <w:outlineLvl w:val="3"/>
    </w:pPr>
    <w:rPr>
      <w:rFonts w:ascii="Calibri" w:hAnsi="Calibri"/>
      <w:sz w:val="24"/>
      <w:color w:val="2E74B5"/>
      <w:b/>
    </w:rPr>
  </w:style>
  <w:style w:type="paragraph" w:styleId="Heading5">
    <w:name w:val="Heading 5"/>
    <w:basedOn w:val="Normal"/>
    <w:next w:val="Normal"/>
    <w:pPr>
      <w:keepNext/>
      <w:spacing w:before="240" w:after="120"/>
      <w:outlineLvl w:val="4"/>
    </w:pPr>
    <w:rPr>
      <w:rFonts w:ascii="Calibri" w:hAnsi="Calibri"/>
      <w:sz w:val="22"/>
      <w:color w:val="2E74B5"/>
      <w:b/>
    </w:rPr>
  </w:style>
  <w:style w:type="paragraph" w:styleId="Heading6">
    <w:name w:val="Heading 6"/>
    <w:basedOn w:val="Normal"/>
    <w:next w:val="Normal"/>
    <w:pPr>
      <w:keepNext/>
      <w:spacing w:before="240" w:after="120"/>
      <w:outlineLvl w:val="5"/>
    </w:pPr>
    <w:rPr>
      <w:rFonts w:ascii="Calibri" w:hAnsi="Calibri"/>
      <w:sz w:val="22"/>
      <w:color w:val="1F4D78"/>
    </w:rPr>
  </w:style>
  <w:style w:type="character" w:styleId="CodeChar">
    <w:name w:val="Code Character"/>
    <w:rPr>
      <w:rFonts w:ascii="Consolas" w:hAnsi="Consolas"/>
      <w:sz w:val="18"/>
      <w:shd w:fill="F5F5F5"/>
    </w:r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hyperlink" Target="https://a2a-protocol.org" TargetMode="External" Id="R727b4223194f496c" /><Relationship Type="http://schemas.openxmlformats.org/officeDocument/2006/relationships/numbering" Target="/word/numbering.xml" Id="R4b82b685bce74adf" /><Relationship Type="http://schemas.openxmlformats.org/officeDocument/2006/relationships/styles" Target="/word/styles.xml" Id="Ra6e599d21deb4547" /></Relationships>
</file>