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8d0c4db04454895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MarkMyWord</w:t>
      </w:r>
    </w:p>
    <w:p>
      <w:r>
        <w:t xml:space="preserve">A .NET 9 library for converting CommonMark markdown to Microsoft Word (.docx) documents.</w:t>
      </w:r>
    </w:p>
    <w:p>
      <w:pPr>
        <w:pStyle w:val="Heading2"/>
      </w:pPr>
      <w:r>
        <w:t xml:space="preserve">Features</w:t>
      </w:r>
    </w:p>
    <w:p>
      <w:r>
        <w:t xml:space="preserve">MarkMyWord converts markdown documents to Word format using the Open XML SDK. It supports the CommonMark specification including:</w:t>
      </w:r>
    </w:p>
    <w:p>
      <w:pPr>
        <w:pStyle w:val="Heading3"/>
      </w:pPr>
      <w:r>
        <w:t xml:space="preserve">Currently Supported</w:t>
      </w:r>
    </w:p>
    <w:p>
      <w:r>
        <w:t xml:space="preserve">✅ </w:t>
      </w:r>
      <w:r>
        <w:rPr>
          <w:b/>
          <w:bCs/>
        </w:rPr>
        <w:t xml:space="preserve">Block Elements</w:t>
      </w:r>
    </w:p>
    <w:p>
      <w:pPr>
        <w:numPr>
          <w:ilvl w:val="0"/>
          <w:numId w:val="1"/>
        </w:numPr>
      </w:pPr>
      <w:r>
        <w:t xml:space="preserve">Headings (ATX: </w:t>
      </w:r>
      <w:r>
        <w:rPr>
          <w:rFonts w:ascii="Consolas" w:hAnsi="Consolas"/>
          <w:sz w:val="18"/>
          <w:shd w:fill="F5F5F5"/>
        </w:rPr>
        <w:t xml:space="preserve"># H1</w:t>
      </w:r>
      <w:r>
        <w:t xml:space="preserve"> through </w:t>
      </w:r>
      <w:r>
        <w:rPr>
          <w:rFonts w:ascii="Consolas" w:hAnsi="Consolas"/>
          <w:sz w:val="18"/>
          <w:shd w:fill="F5F5F5"/>
        </w:rPr>
        <w:t xml:space="preserve">###### H6</w:t>
      </w:r>
      <w:r>
        <w:t xml:space="preserve">, Setext: underlined)</w:t>
      </w:r>
    </w:p>
    <w:p>
      <w:pPr>
        <w:numPr>
          <w:ilvl w:val="0"/>
          <w:numId w:val="1"/>
        </w:numPr>
      </w:pPr>
      <w:r>
        <w:t xml:space="preserve">Paragraphs</w:t>
      </w:r>
    </w:p>
    <w:p>
      <w:pPr>
        <w:numPr>
          <w:ilvl w:val="0"/>
          <w:numId w:val="1"/>
        </w:numPr>
      </w:pPr>
      <w:r>
        <w:t xml:space="preserve">Code blocks (fenced with ``` and indented)</w:t>
      </w:r>
    </w:p>
    <w:p>
      <w:pPr>
        <w:numPr>
          <w:ilvl w:val="0"/>
          <w:numId w:val="1"/>
        </w:numPr>
      </w:pPr>
      <w:r>
        <w:t xml:space="preserve">Block quotes (</w:t>
      </w:r>
      <w:r>
        <w:rPr>
          <w:rFonts w:ascii="Consolas" w:hAnsi="Consolas"/>
          <w:sz w:val="18"/>
          <w:shd w:fill="F5F5F5"/>
        </w:rPr>
        <w:t xml:space="preserve">&gt;</w:t>
      </w:r>
      <w:r>
        <w:t xml:space="preserve">)</w:t>
      </w:r>
    </w:p>
    <w:p>
      <w:pPr>
        <w:numPr>
          <w:ilvl w:val="0"/>
          <w:numId w:val="1"/>
        </w:numPr>
      </w:pPr>
      <w:r>
        <w:t xml:space="preserve">Thematic breaks (</w:t>
      </w:r>
      <w:r>
        <w:rPr>
          <w:rFonts w:ascii="Consolas" w:hAnsi="Consolas"/>
          <w:sz w:val="18"/>
          <w:shd w:fill="F5F5F5"/>
        </w:rPr>
        <w:t xml:space="preserve">---</w:t>
      </w:r>
      <w:r>
        <w:t xml:space="preserve">, </w:t>
      </w:r>
      <w:r>
        <w:rPr>
          <w:rFonts w:ascii="Consolas" w:hAnsi="Consolas"/>
          <w:sz w:val="18"/>
          <w:shd w:fill="F5F5F5"/>
        </w:rPr>
        <w:t xml:space="preserve">***</w:t>
      </w:r>
      <w:r>
        <w:t xml:space="preserve">, </w:t>
      </w:r>
      <w:r>
        <w:rPr>
          <w:rFonts w:ascii="Consolas" w:hAnsi="Consolas"/>
          <w:sz w:val="18"/>
          <w:shd w:fill="F5F5F5"/>
        </w:rPr>
        <w:t xml:space="preserve">___</w:t>
      </w:r>
      <w:r>
        <w:t xml:space="preserve">)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Lists</w:t>
      </w:r>
      <w:r>
        <w:t xml:space="preserve"> (ordered, unordered, nested with proper indentation)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Tables</w:t>
      </w:r>
      <w:r>
        <w:t xml:space="preserve"> (with headers, borders, and shading)</w:t>
      </w:r>
    </w:p>
    <w:p>
      <w:r>
        <w:t xml:space="preserve">✅ </w:t>
      </w:r>
      <w:r>
        <w:rPr>
          <w:b/>
          <w:bCs/>
        </w:rPr>
        <w:t xml:space="preserve">Inline Elements</w:t>
      </w:r>
    </w:p>
    <w:p>
      <w:pPr>
        <w:numPr>
          <w:ilvl w:val="0"/>
          <w:numId w:val="2"/>
        </w:numPr>
      </w:pPr>
      <w:r>
        <w:t xml:space="preserve">Bold (</w:t>
      </w:r>
      <w:r>
        <w:rPr>
          <w:rFonts w:ascii="Consolas" w:hAnsi="Consolas"/>
          <w:sz w:val="18"/>
          <w:shd w:fill="F5F5F5"/>
        </w:rPr>
        <w:t xml:space="preserve">**text**</w:t>
      </w:r>
      <w:r>
        <w:t xml:space="preserve"> or </w:t>
      </w:r>
      <w:r>
        <w:rPr>
          <w:rFonts w:ascii="Consolas" w:hAnsi="Consolas"/>
          <w:sz w:val="18"/>
          <w:shd w:fill="F5F5F5"/>
        </w:rPr>
        <w:t xml:space="preserve">__text__</w:t>
      </w:r>
      <w:r>
        <w:t xml:space="preserve">)</w:t>
      </w:r>
    </w:p>
    <w:p>
      <w:pPr>
        <w:numPr>
          <w:ilvl w:val="0"/>
          <w:numId w:val="2"/>
        </w:numPr>
      </w:pPr>
      <w:r>
        <w:t xml:space="preserve">Italic (</w:t>
      </w:r>
      <w:r>
        <w:rPr>
          <w:rFonts w:ascii="Consolas" w:hAnsi="Consolas"/>
          <w:sz w:val="18"/>
          <w:shd w:fill="F5F5F5"/>
        </w:rPr>
        <w:t xml:space="preserve">*text*</w:t>
      </w:r>
      <w:r>
        <w:t xml:space="preserve"> or </w:t>
      </w:r>
      <w:r>
        <w:rPr>
          <w:rFonts w:ascii="Consolas" w:hAnsi="Consolas"/>
          <w:sz w:val="18"/>
          <w:shd w:fill="F5F5F5"/>
        </w:rPr>
        <w:t xml:space="preserve">_text_</w:t>
      </w:r>
      <w:r>
        <w:t xml:space="preserve">)</w:t>
      </w:r>
    </w:p>
    <w:p>
      <w:pPr>
        <w:numPr>
          <w:ilvl w:val="0"/>
          <w:numId w:val="2"/>
        </w:numPr>
      </w:pPr>
      <w:r>
        <w:t xml:space="preserve">Bold + Italic (</w:t>
      </w:r>
      <w:r>
        <w:rPr>
          <w:rFonts w:ascii="Consolas" w:hAnsi="Consolas"/>
          <w:sz w:val="18"/>
          <w:shd w:fill="F5F5F5"/>
        </w:rPr>
        <w:t xml:space="preserve">***text***</w:t>
      </w:r>
      <w:r>
        <w:t xml:space="preserve">)</w:t>
      </w:r>
    </w:p>
    <w:p>
      <w:pPr>
        <w:numPr>
          <w:ilvl w:val="0"/>
          <w:numId w:val="2"/>
        </w:numPr>
      </w:pPr>
      <w:r>
        <w:t xml:space="preserve">Inline code (</w:t>
      </w:r>
      <w:r>
        <w:rPr>
          <w:rFonts w:ascii="Consolas" w:hAnsi="Consolas"/>
          <w:sz w:val="18"/>
          <w:shd w:fill="F5F5F5"/>
        </w:rPr>
        <w:t xml:space="preserve">`code`</w:t>
      </w:r>
      <w:r>
        <w:t xml:space="preserve">)</w:t>
      </w:r>
    </w:p>
    <w:p>
      <w:pPr>
        <w:numPr>
          <w:ilvl w:val="0"/>
          <w:numId w:val="2"/>
        </w:numPr>
      </w:pPr>
      <w:r>
        <w:t xml:space="preserve">Links (</w:t>
      </w:r>
      <w:r>
        <w:rPr>
          <w:rFonts w:ascii="Consolas" w:hAnsi="Consolas"/>
          <w:sz w:val="18"/>
          <w:shd w:fill="F5F5F5"/>
        </w:rPr>
        <w:t xml:space="preserve">[text](url)</w:t>
      </w:r>
      <w:r>
        <w:t xml:space="preserve">)</w:t>
      </w:r>
    </w:p>
    <w:p>
      <w:pPr>
        <w:numPr>
          <w:ilvl w:val="0"/>
          <w:numId w:val="2"/>
        </w:numPr>
      </w:pPr>
      <w:r>
        <w:rPr>
          <w:b/>
          <w:bCs/>
        </w:rPr>
        <w:t xml:space="preserve">Images</w:t>
      </w:r>
      <w:r>
        <w:t xml:space="preserve"> (</w:t>
      </w:r>
      <w:r>
        <w:rPr>
          <w:rFonts w:ascii="Consolas" w:hAnsi="Consolas"/>
          <w:sz w:val="18"/>
          <w:shd w:fill="F5F5F5"/>
        </w:rPr>
        <w:t xml:space="preserve">![alt](url)</w:t>
      </w:r>
      <w:r>
        <w:t xml:space="preserve"> - supports local files and URLs with fallback)</w:t>
      </w:r>
    </w:p>
    <w:p>
      <w:pPr>
        <w:numPr>
          <w:ilvl w:val="0"/>
          <w:numId w:val="2"/>
        </w:numPr>
      </w:pPr>
      <w:r>
        <w:t xml:space="preserve">Hard line breaks (two spaces or </w:t>
      </w:r>
      <w:r>
        <w:rPr>
          <w:rFonts w:ascii="Consolas" w:hAnsi="Consolas"/>
          <w:sz w:val="18"/>
          <w:shd w:fill="F5F5F5"/>
        </w:rPr>
        <w:t xml:space="preserve">\</w:t>
      </w:r>
      <w:r>
        <w:t xml:space="preserve"> at end of line)</w:t>
      </w:r>
    </w:p>
    <w:p>
      <w:r>
        <w:t xml:space="preserve">✅ </w:t>
      </w:r>
      <w:r>
        <w:rPr>
          <w:b/>
          <w:bCs/>
        </w:rPr>
        <w:t xml:space="preserve">Styling</w:t>
      </w:r>
    </w:p>
    <w:p>
      <w:pPr>
        <w:numPr>
          <w:ilvl w:val="0"/>
          <w:numId w:val="3"/>
        </w:numPr>
      </w:pPr>
      <w:r>
        <w:t xml:space="preserve">Customizable fonts and colors</w:t>
      </w:r>
    </w:p>
    <w:p>
      <w:pPr>
        <w:numPr>
          <w:ilvl w:val="0"/>
          <w:numId w:val="3"/>
        </w:numPr>
      </w:pPr>
      <w:r>
        <w:t xml:space="preserve">Configurable heading styles</w:t>
      </w:r>
    </w:p>
    <w:p>
      <w:pPr>
        <w:numPr>
          <w:ilvl w:val="0"/>
          <w:numId w:val="3"/>
        </w:numPr>
      </w:pPr>
      <w:r>
        <w:t xml:space="preserve">Code syntax highlighting support</w:t>
      </w:r>
    </w:p>
    <w:p>
      <w:pPr>
        <w:pStyle w:val="Heading3"/>
      </w:pPr>
      <w:r>
        <w:t xml:space="preserve">Coming Soon</w:t>
      </w:r>
    </w:p>
    <w:p>
      <w:pPr>
        <w:numPr>
          <w:ilvl w:val="0"/>
          <w:numId w:val="4"/>
        </w:numPr>
      </w:pPr>
      <w:r>
        <w:t xml:space="preserve">Task lists</w:t>
      </w:r>
    </w:p>
    <w:p>
      <w:pPr>
        <w:numPr>
          <w:ilvl w:val="0"/>
          <w:numId w:val="4"/>
        </w:numPr>
      </w:pPr>
      <w:r>
        <w:t xml:space="preserve">Footnotes</w:t>
      </w:r>
    </w:p>
    <w:p>
      <w:pPr>
        <w:numPr>
          <w:ilvl w:val="0"/>
          <w:numId w:val="4"/>
        </w:numPr>
      </w:pPr>
      <w:r>
        <w:t xml:space="preserve">Definition lists</w:t>
      </w:r>
    </w:p>
    <w:p>
      <w:pPr>
        <w:pStyle w:val="Heading2"/>
      </w:pPr>
      <w:r>
        <w:t xml:space="preserve">Installation</w:t>
      </w:r>
    </w:p>
    <w:p>
      <w:pPr>
        <w:shd w:fill="F5F5F5"/>
        <w:spacing w:before="0" w:after="0" w:line="240"/>
      </w:pPr>
      <w:r>
        <w:t xml:space="preserve">```bash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dotnet add package MarkMyWord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pStyle w:val="Heading2"/>
      </w:pPr>
      <w:r>
        <w:t xml:space="preserve">Quick Start</w:t>
      </w:r>
    </w:p>
    <w:p>
      <w:pPr>
        <w:pStyle w:val="Heading3"/>
      </w:pPr>
      <w:r>
        <w:t xml:space="preserve">Basic Usage</w:t>
      </w:r>
    </w:p>
    <w:p>
      <w:pPr>
        <w:shd w:fill="F5F5F5"/>
        <w:spacing w:before="0" w:after="0" w:line="240"/>
      </w:pPr>
      <w:r>
        <w:t xml:space="preserve">```csharp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using MarkMyWord;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// Convert markdown string to .docx file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string markdown = "# Hello World\n\nThis is **bold** text.";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MarkdownConverter.ConvertToDocx(markdown, "output.docx");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pStyle w:val="Heading3"/>
      </w:pPr>
      <w:r>
        <w:t xml:space="preserve">Convert to Byte Array</w:t>
      </w:r>
    </w:p>
    <w:p>
      <w:pPr>
        <w:shd w:fill="F5F5F5"/>
        <w:spacing w:before="0" w:after="0" w:line="240"/>
      </w:pPr>
      <w:r>
        <w:t xml:space="preserve">```csharp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// Get the document as a byte array (useful for web scenarios)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byte[] docxBytes = MarkdownConverter.ConvertToDocxBytes(markdown);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pStyle w:val="Heading3"/>
      </w:pPr>
      <w:r>
        <w:t xml:space="preserve">Stream-based Conversion</w:t>
      </w:r>
    </w:p>
    <w:p>
      <w:pPr>
        <w:shd w:fill="F5F5F5"/>
        <w:spacing w:before="0" w:after="0" w:line="240"/>
      </w:pPr>
      <w:r>
        <w:t xml:space="preserve">```csharp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// Convert from stream to stream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using var inputStream = File.OpenRead("input.md");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using var outputStream = File.Create("output.docx");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MarkdownConverter.ConvertToDocx(inputStream, outputStream);</w:t>
      </w:r>
    </w:p>
    <w:p>
      <w:pPr>
        <w:pStyle w:val="Heading3"/>
      </w:pPr>
      <w:r>
        <w:t xml:space="preserve">Async Conversion</w:t>
      </w:r>
    </w:p>
    <w:p>
      <w:pPr>
        <w:shd w:fill="F5F5F5"/>
        <w:spacing w:before="0" w:after="0" w:line="240"/>
      </w:pPr>
      <w:r>
        <w:t xml:space="preserve">```csharp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// Async conversion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await MarkdownConverter.ConvertToDocxAsync(markdown, "output.docx");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pStyle w:val="Heading3"/>
      </w:pPr>
      <w:r>
        <w:t xml:space="preserve">Lists</w:t>
      </w:r>
    </w:p>
    <w:p>
      <w:pPr>
        <w:shd w:fill="F5F5F5"/>
        <w:spacing w:before="0" w:after="0" w:line="240"/>
      </w:pPr>
      <w:r>
        <w:t xml:space="preserve">```csharp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// Unordered list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string unorderedList = @"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# Shopping List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- Apples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- Bananas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- Oranges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- Naval oranges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- Blood oranges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";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MarkdownConverter.ConvertToDocx(unorderedList, "shopping.docx");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// Ordered list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string orderedList = @"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# Instructions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1. Preheat oven to 350°F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2. Mix ingredients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3. Bake for 30 minutes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1. Check at 25 minutes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2. Test with toothpick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4. Let cool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";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MarkdownConverter.ConvertToDocx(orderedList, "instructions.docx");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pStyle w:val="Heading2"/>
      </w:pPr>
      <w:r>
        <w:t xml:space="preserve">Command-Line Interface</w:t>
      </w:r>
    </w:p>
    <w:p>
      <w:r>
        <w:t xml:space="preserve">MarkMyWord includes a powerful CLI for converting markdown files from the command line.</w:t>
      </w:r>
    </w:p>
    <w:p>
      <w:pPr>
        <w:pStyle w:val="Heading3"/>
      </w:pPr>
      <w:r>
        <w:t xml:space="preserve">Installation</w:t>
      </w:r>
    </w:p>
    <w:p>
      <w:pPr>
        <w:shd w:fill="F5F5F5"/>
        <w:spacing w:before="0" w:after="0" w:line="240"/>
      </w:pPr>
      <w:r>
        <w:t xml:space="preserve">```bash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dotnet tool install --global MarkMyWord.CLI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r>
        <w:t xml:space="preserve">Or run directly from the project:</w:t>
      </w:r>
    </w:p>
    <w:p>
      <w:pPr>
        <w:shd w:fill="F5F5F5"/>
        <w:spacing w:before="0" w:after="0" w:line="240"/>
      </w:pPr>
      <w:r>
        <w:t xml:space="preserve">```bash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dotnet run --project src/MarkMyWord.CLI/MarkMyWord.CLI.csproj -- [command] [options]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pStyle w:val="Heading3"/>
      </w:pPr>
      <w:r>
        <w:t xml:space="preserve">Usage</w:t>
      </w:r>
    </w:p>
    <w:p>
      <w:r>
        <w:rPr>
          <w:b/>
          <w:bCs/>
        </w:rPr>
        <w:t xml:space="preserve">Basic conversion:</w:t>
      </w:r>
    </w:p>
    <w:p>
      <w:pPr>
        <w:shd w:fill="F5F5F5"/>
        <w:spacing w:before="0" w:after="0" w:line="240"/>
      </w:pPr>
      <w:r>
        <w:t xml:space="preserve">```bash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markmyword convert -i README.md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r>
        <w:rPr>
          <w:b/>
          <w:bCs/>
        </w:rPr>
        <w:t xml:space="preserve">Specify output file:</w:t>
      </w:r>
    </w:p>
    <w:p>
      <w:pPr>
        <w:shd w:fill="F5F5F5"/>
        <w:spacing w:before="0" w:after="0" w:line="240"/>
      </w:pPr>
      <w:r>
        <w:t xml:space="preserve">```bash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markmyword convert -i input.md -o output.docx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r>
        <w:rPr>
          <w:b/>
          <w:bCs/>
        </w:rPr>
        <w:t xml:space="preserve">Custom font and size:</w:t>
      </w:r>
    </w:p>
    <w:p>
      <w:pPr>
        <w:shd w:fill="F5F5F5"/>
        <w:spacing w:before="0" w:after="0" w:line="240"/>
      </w:pPr>
      <w:r>
        <w:t xml:space="preserve">```bash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markmyword convert -i document.md --font "Times New Roman" --font-size 12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r>
        <w:rPr>
          <w:b/>
          <w:bCs/>
        </w:rPr>
        <w:t xml:space="preserve">Use custom style configuration:</w:t>
      </w:r>
    </w:p>
    <w:p>
      <w:pPr>
        <w:shd w:fill="F5F5F5"/>
        <w:spacing w:before="0" w:after="0" w:line="240"/>
      </w:pPr>
      <w:r>
        <w:t xml:space="preserve">```bash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markmyword convert -i document.md --style custom-style.json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r>
        <w:rPr>
          <w:b/>
          <w:bCs/>
        </w:rPr>
        <w:t xml:space="preserve">Verbose output:</w:t>
      </w:r>
    </w:p>
    <w:p>
      <w:pPr>
        <w:shd w:fill="F5F5F5"/>
        <w:spacing w:before="0" w:after="0" w:line="240"/>
      </w:pPr>
      <w:r>
        <w:t xml:space="preserve">```bash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markmyword convert -i document.md -v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r>
        <w:rPr>
          <w:b/>
          <w:bCs/>
        </w:rPr>
        <w:t xml:space="preserve">Force overwrite:</w:t>
      </w:r>
    </w:p>
    <w:p>
      <w:pPr>
        <w:shd w:fill="F5F5F5"/>
        <w:spacing w:before="0" w:after="0" w:line="240"/>
      </w:pPr>
      <w:r>
        <w:t xml:space="preserve">```bash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markmyword convert -i document.md --force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r>
        <w:rPr>
          <w:b/>
          <w:bCs/>
        </w:rPr>
        <w:t xml:space="preserve">View version:</w:t>
      </w:r>
    </w:p>
    <w:p>
      <w:pPr>
        <w:shd w:fill="F5F5F5"/>
        <w:spacing w:before="0" w:after="0" w:line="240"/>
      </w:pPr>
      <w:r>
        <w:t xml:space="preserve">```bash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markmyword version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r>
        <w:rPr>
          <w:b/>
          <w:bCs/>
        </w:rPr>
        <w:t xml:space="preserve">Get help:</w:t>
      </w:r>
    </w:p>
    <w:p>
      <w:pPr>
        <w:shd w:fill="F5F5F5"/>
        <w:spacing w:before="0" w:after="0" w:line="240"/>
      </w:pPr>
      <w:r>
        <w:t xml:space="preserve">```bash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markmyword --help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markmyword convert --help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pStyle w:val="Heading3"/>
      </w:pPr>
      <w:r>
        <w:t xml:space="preserve">CLI Options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W w:w="5000" w:type="pct"/>
      </w:tblPr>
      <w:tr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Option</w:t>
            </w:r>
          </w:p>
        </w:tc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Alias</w:t>
            </w:r>
          </w:p>
        </w:tc>
        <w:tc>
          <w:tcPr>
            <w:tcW w:type="auto"/>
            <w:shd w:val="clear" w:fill="D3D3D3"/>
          </w:tcPr>
          <w:p>
            <w:pPr/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type="auto"/>
          </w:tcPr>
          <w:p>
            <w:r>
              <w:t xml:space="preserve"/>
            </w:r>
            <w:r>
              <w:rPr>
                <w:rFonts w:ascii="Consolas" w:hAnsi="Consolas"/>
              </w:rPr>
              <w:t xml:space="preserve">--input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/>
            </w:r>
            <w:r>
              <w:rPr>
                <w:rFonts w:ascii="Consolas" w:hAnsi="Consolas"/>
              </w:rPr>
              <w:t xml:space="preserve">-i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Input markdown file path (required)</w:t>
            </w:r>
          </w:p>
        </w:tc>
      </w:tr>
      <w:tr>
        <w:tc>
          <w:tcPr>
            <w:tcW w:type="auto"/>
          </w:tcPr>
          <w:p>
            <w:r>
              <w:t xml:space="preserve"/>
            </w:r>
            <w:r>
              <w:rPr>
                <w:rFonts w:ascii="Consolas" w:hAnsi="Consolas"/>
              </w:rPr>
              <w:t xml:space="preserve">--output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/>
            </w:r>
            <w:r>
              <w:rPr>
                <w:rFonts w:ascii="Consolas" w:hAnsi="Consolas"/>
              </w:rPr>
              <w:t xml:space="preserve">-o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Output .docx file path (default: same as input)</w:t>
            </w:r>
          </w:p>
        </w:tc>
      </w:tr>
      <w:tr>
        <w:tc>
          <w:tcPr>
            <w:tcW w:type="auto"/>
          </w:tcPr>
          <w:p>
            <w:r>
              <w:t xml:space="preserve"/>
            </w:r>
            <w:r>
              <w:rPr>
                <w:rFonts w:ascii="Consolas" w:hAnsi="Consolas"/>
              </w:rPr>
              <w:t xml:space="preserve">--verbose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/>
            </w:r>
            <w:r>
              <w:rPr>
                <w:rFonts w:ascii="Consolas" w:hAnsi="Consolas"/>
              </w:rPr>
              <w:t xml:space="preserve">-v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Enable verbose output</w:t>
            </w:r>
          </w:p>
        </w:tc>
      </w:tr>
      <w:tr>
        <w:tc>
          <w:tcPr>
            <w:tcW w:type="auto"/>
          </w:tcPr>
          <w:p>
            <w:r>
              <w:t xml:space="preserve"/>
            </w:r>
            <w:r>
              <w:rPr>
                <w:rFonts w:ascii="Consolas" w:hAnsi="Consolas"/>
              </w:rPr>
              <w:t xml:space="preserve">--font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/>
            </w:r>
            <w:r>
              <w:rPr>
                <w:rFonts w:ascii="Consolas" w:hAnsi="Consolas"/>
              </w:rPr>
              <w:t xml:space="preserve">-f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Default font name</w:t>
            </w:r>
          </w:p>
        </w:tc>
      </w:tr>
      <w:tr>
        <w:tc>
          <w:tcPr>
            <w:tcW w:type="auto"/>
          </w:tcPr>
          <w:p>
            <w:r>
              <w:t xml:space="preserve"/>
            </w:r>
            <w:r>
              <w:rPr>
                <w:rFonts w:ascii="Consolas" w:hAnsi="Consolas"/>
              </w:rPr>
              <w:t xml:space="preserve">--font-size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/>
            </w:r>
            <w:r>
              <w:rPr>
                <w:rFonts w:ascii="Consolas" w:hAnsi="Consolas"/>
              </w:rPr>
              <w:t xml:space="preserve">-s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Default font size (6-72 points)</w:t>
            </w:r>
          </w:p>
        </w:tc>
      </w:tr>
      <w:tr>
        <w:tc>
          <w:tcPr>
            <w:tcW w:type="auto"/>
          </w:tcPr>
          <w:p>
            <w:r>
              <w:t xml:space="preserve"/>
            </w:r>
            <w:r>
              <w:rPr>
                <w:rFonts w:ascii="Consolas" w:hAnsi="Consolas"/>
              </w:rPr>
              <w:t xml:space="preserve">--style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-</w:t>
            </w:r>
          </w:p>
        </w:tc>
        <w:tc>
          <w:tcPr>
            <w:tcW w:type="auto"/>
          </w:tcPr>
          <w:p>
            <w:r>
              <w:t xml:space="preserve">Path to JSON style configuration file</w:t>
            </w:r>
          </w:p>
        </w:tc>
      </w:tr>
      <w:tr>
        <w:tc>
          <w:tcPr>
            <w:tcW w:type="auto"/>
          </w:tcPr>
          <w:p>
            <w:r>
              <w:t xml:space="preserve"/>
            </w:r>
            <w:r>
              <w:rPr>
                <w:rFonts w:ascii="Consolas" w:hAnsi="Consolas"/>
              </w:rPr>
              <w:t xml:space="preserve">--force</w:t>
            </w:r>
            <w:r>
              <w:t xml:space="preserve"/>
            </w:r>
          </w:p>
        </w:tc>
        <w:tc>
          <w:tcPr>
            <w:tcW w:type="auto"/>
          </w:tcPr>
          <w:p>
            <w:r>
              <w:t xml:space="preserve">-</w:t>
            </w:r>
          </w:p>
        </w:tc>
        <w:tc>
          <w:tcPr>
            <w:tcW w:type="auto"/>
          </w:tcPr>
          <w:p>
            <w:r>
              <w:t xml:space="preserve">Overwrite output file if it exists</w:t>
            </w:r>
          </w:p>
        </w:tc>
      </w:tr>
    </w:tbl>
    <w:p>
      <w:pPr>
        <w:pStyle w:val="Heading2"/>
      </w:pPr>
      <w:r>
        <w:t xml:space="preserve">Advanced Usage</w:t>
      </w:r>
    </w:p>
    <w:p>
      <w:pPr>
        <w:pStyle w:val="Heading3"/>
      </w:pPr>
      <w:r>
        <w:t xml:space="preserve">Custom Styling</w:t>
      </w:r>
    </w:p>
    <w:p>
      <w:pPr>
        <w:shd w:fill="F5F5F5"/>
        <w:spacing w:before="0" w:after="0" w:line="240"/>
      </w:pPr>
      <w:r>
        <w:t xml:space="preserve">```csharp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using MarkMyWord.Configuration;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var options = new ConversionOptions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Styles = new StyleConfiguration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   DefaultFontName = "Georgia",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   DefaultFontSize = 12,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   CodeFontName = "Fira Code",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   CodeFontSize = 10,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   CodeBackgroundColor = "F5F5F5",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   QuoteLeftBorderColor = "4A90E2",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   QuoteBackgroundColor = "EEF7FF"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}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};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MarkdownConverter.ConvertToDocx(markdown, "output.docx", options);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pStyle w:val="Heading3"/>
      </w:pPr>
      <w:r>
        <w:t xml:space="preserve">Custom Heading Styles</w:t>
      </w:r>
    </w:p>
    <w:p>
      <w:pPr>
        <w:shd w:fill="F5F5F5"/>
        <w:spacing w:before="0" w:after="0" w:line="240"/>
      </w:pPr>
      <w:r>
        <w:t xml:space="preserve">```csharp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var options = new ConversionOptions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Styles = new StyleConfiguration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   HeadingStyles = new[]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   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       new HeadingStyle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       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           Level = 1,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           FontSize = 24,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           Bold = true,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           Color = "2E74B5",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           SpacingBeforeTwips = 480,  // 1/3 inch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           SpacingAfterTwips = 240    // 1/6 inch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       },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       // ... configure levels 2-6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   }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}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};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pStyle w:val="Heading3"/>
      </w:pPr>
      <w:r>
        <w:t xml:space="preserve">Document Metadata</w:t>
      </w:r>
    </w:p>
    <w:p>
      <w:pPr>
        <w:shd w:fill="F5F5F5"/>
        <w:spacing w:before="0" w:after="0" w:line="240"/>
      </w:pPr>
      <w:r>
        <w:t xml:space="preserve">```csharp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var options = new ConversionOptions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DocumentTitle = "My Document",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Author = "John Doe",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Subject = "Technical Documentation"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};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MarkdownConverter.ConvertToDocx(markdown, "output.docx", options);</w:t>
      </w:r>
    </w:p>
    <w:p>
      <w:pPr>
        <w:pStyle w:val="Heading2"/>
      </w:pPr>
      <w:r>
        <w:t xml:space="preserve">Architecture</w:t>
      </w:r>
    </w:p>
    <w:p>
      <w:r>
        <w:t xml:space="preserve">MarkMyWord uses a three-stage conversion pipeline:</w:t>
      </w:r>
    </w:p>
    <w:p>
      <w:pPr>
        <w:numPr>
          <w:ilvl w:val="0"/>
          <w:numId w:val="5"/>
        </w:numPr>
      </w:pPr>
      <w:r>
        <w:rPr>
          <w:b/>
          <w:bCs/>
        </w:rPr>
        <w:t xml:space="preserve">Parse</w:t>
      </w:r>
      <w:r>
        <w:t xml:space="preserve">: Markdown is parsed into an Abstract Syntax Tree (AST) using </w:t>
      </w:r>
      <w:hyperlink xmlns:r="http://schemas.openxmlformats.org/officeDocument/2006/relationships" w:history="true" r:id="Rbf95e22af1c745c3">
        <w:rPr>
          <w:color w:val="0563C1"/>
          <w:u w:val="single"/>
        </w:rPr>
        <w:r>
          <w:rPr>
            <w:color w:val="0563C1"/>
            <w:u w:val="single"/>
          </w:rPr>
          <w:t xml:space="preserve">Markdig</w:t>
        </w:r>
      </w:hyperlink>
    </w:p>
    <w:p>
      <w:pPr>
        <w:numPr>
          <w:ilvl w:val="0"/>
          <w:numId w:val="5"/>
        </w:numPr>
      </w:pPr>
      <w:r>
        <w:rPr>
          <w:b/>
          <w:bCs/>
        </w:rPr>
        <w:t xml:space="preserve">Render</w:t>
      </w:r>
      <w:r>
        <w:t xml:space="preserve">: The AST is traversed and converted to OpenXML elements using specialized renderers</w:t>
      </w:r>
    </w:p>
    <w:p>
      <w:pPr>
        <w:numPr>
          <w:ilvl w:val="0"/>
          <w:numId w:val="5"/>
        </w:numPr>
      </w:pPr>
      <w:r>
        <w:rPr>
          <w:b/>
          <w:bCs/>
        </w:rPr>
        <w:t xml:space="preserve">Style</w:t>
      </w:r>
      <w:r>
        <w:t xml:space="preserve">: Styles are applied and the document is saved using </w:t>
      </w:r>
      <w:hyperlink xmlns:r="http://schemas.openxmlformats.org/officeDocument/2006/relationships" w:history="true" r:id="R662deb48299047c4">
        <w:rPr>
          <w:color w:val="0563C1"/>
          <w:u w:val="single"/>
        </w:rPr>
        <w:r>
          <w:rPr>
            <w:color w:val="0563C1"/>
            <w:u w:val="single"/>
          </w:rPr>
          <w:t xml:space="preserve">DocumentFormat.OpenXml</w:t>
        </w:r>
      </w:hyperlink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Markdown Text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↓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Markdig Parser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↓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AST (Syntax Tree)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↓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OpenXmlRenderer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↓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OpenXML Elements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↓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Word Document (.docx)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pStyle w:val="Heading2"/>
      </w:pPr>
      <w:r>
        <w:t xml:space="preserve">Project Structure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MarkMyWord/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├── src/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│   ├── MarkMyWord/                    # Core library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│   │   ├── MarkdownConverter.cs       # Public API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│   │   ├── Converters/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│   │   │   ├── OpenXmlRenderer.cs     # Main renderer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│   │   │   ├── BlockRenderers/        # Block element renderers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│   │   │   │   ├── ListRenderer.cs    # List rendering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│   │   │   │   └── TableRenderer.cs   # Table rendering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│   │   │   └── InlineRenderers/       # Inline element renderers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│   │   │       └── LinkInlineRenderer.cs  # Links &amp; images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│   │   ├── OpenXml/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│   │   │   ├── DocumentBuilder.cs     # OpenXML document builder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│   │   │   ├── StyleManager.cs        # Style management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│   │   │   └── ListManager.cs         # List numbering management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│   │   └── Configuration/             # Configuration classes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│   └── MarkMyWord.CLI/                # Command-line tool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└── tests/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└── MarkMyWord.Tests/              # Unit tests (29 tests)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pStyle w:val="Heading2"/>
      </w:pPr>
      <w:r>
        <w:t xml:space="preserve">Requirements</w:t>
      </w:r>
    </w:p>
    <w:p>
      <w:pPr>
        <w:numPr>
          <w:ilvl w:val="0"/>
          <w:numId w:val="6"/>
        </w:numPr>
      </w:pPr>
      <w:r>
        <w:t xml:space="preserve">.NET 9.0 or later</w:t>
      </w:r>
    </w:p>
    <w:p>
      <w:pPr>
        <w:numPr>
          <w:ilvl w:val="0"/>
          <w:numId w:val="6"/>
        </w:numPr>
      </w:pPr>
      <w:r>
        <w:t xml:space="preserve">Dependencies:</w:t>
      </w:r>
    </w:p>
    <w:p>
      <w:pPr>
        <w:numPr>
          <w:ilvl w:val="1"/>
          <w:numId w:val="7"/>
        </w:numPr>
      </w:pPr>
      <w:r>
        <w:t xml:space="preserve">Markdig 0.37.0</w:t>
      </w:r>
    </w:p>
    <w:p>
      <w:pPr>
        <w:numPr>
          <w:ilvl w:val="1"/>
          <w:numId w:val="7"/>
        </w:numPr>
      </w:pPr>
      <w:r>
        <w:t xml:space="preserve">DocumentFormat.OpenXml 3.1.0</w:t>
      </w:r>
    </w:p>
    <w:p>
      <w:pPr>
        <w:pStyle w:val="Heading2"/>
      </w:pPr>
      <w:r>
        <w:t xml:space="preserve">Building from Source</w:t>
      </w:r>
    </w:p>
    <w:p>
      <w:pPr>
        <w:shd w:fill="F5F5F5"/>
        <w:spacing w:before="0" w:after="0" w:line="240"/>
      </w:pPr>
      <w:r>
        <w:t xml:space="preserve">```bash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git clone https://github.com/yourusername/MarkMyWord.git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cd MarkMyWord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dotnet build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dotnet test</w:t>
      </w:r>
    </w:p>
    <w:p>
      <w:pPr>
        <w:pStyle w:val="Heading2"/>
      </w:pPr>
      <w:r>
        <w:t xml:space="preserve">Examples</w:t>
      </w:r>
    </w:p>
    <w:p>
      <w:pPr>
        <w:pStyle w:val="Heading3"/>
      </w:pPr>
      <w:r>
        <w:t xml:space="preserve">Convert a README file</w:t>
      </w:r>
    </w:p>
    <w:p>
      <w:pPr>
        <w:shd w:fill="F5F5F5"/>
        <w:spacing w:before="0" w:after="0" w:line="240"/>
      </w:pPr>
      <w:r>
        <w:t xml:space="preserve">```csharp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var markdown = File.ReadAllText("README.md");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MarkdownConverter.ConvertToDocx(markdown, "README.docx");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pStyle w:val="Heading3"/>
      </w:pPr>
      <w:r>
        <w:t xml:space="preserve">Lists Example</w:t>
      </w:r>
    </w:p>
    <w:p>
      <w:pPr>
        <w:shd w:fill="F5F5F5"/>
        <w:spacing w:before="0" w:after="0" w:line="240"/>
      </w:pPr>
      <w:r>
        <w:t xml:space="preserve">```csharp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string markdown = @"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# Shopping List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## Groceries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- Milk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- Eggs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- Bread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## Tasks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1. Buy groceries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2. Clean house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3. Do laundry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- Whites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- Colors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";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MarkdownConverter.ConvertToDocx(markdown, "shopping-list.docx");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pStyle w:val="Heading3"/>
      </w:pPr>
      <w:r>
        <w:t xml:space="preserve">Images Example</w:t>
      </w:r>
    </w:p>
    <w:p>
      <w:pPr>
        <w:shd w:fill="F5F5F5"/>
        <w:spacing w:before="0" w:after="0" w:line="240"/>
      </w:pPr>
      <w:r>
        <w:t xml:space="preserve">```csharp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string markdown = @"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# Product Documentation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![Product Logo](logo.png)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Our product features: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![Feature 1](https://example.com/feature1.png)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![Feature 2](./images/feature2.jpg)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";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MarkdownConverter.ConvertToDocx(markdown, "product-doc.docx");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pStyle w:val="Heading3"/>
      </w:pPr>
      <w:r>
        <w:t xml:space="preserve">Tables Example</w:t>
      </w:r>
    </w:p>
    <w:p>
      <w:pPr>
        <w:shd w:fill="F5F5F5"/>
        <w:spacing w:before="0" w:after="0" w:line="240"/>
      </w:pPr>
      <w:r>
        <w:t xml:space="preserve">```csharp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string markdown = @"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# Sales Report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| Product | Q1 Sales | Q2 Sales | Total |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|---------|----------|----------|-------|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| Widget A | $1,000 | $1,200 | $2,200 |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| Widget B | $850 | $900 | $1,750 |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| Widget C | $1,500 | $1,600 | $3,100 |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";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MarkdownConverter.ConvertToDocx(markdown, "sales-report.docx");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pStyle w:val="Heading3"/>
      </w:pPr>
      <w:r>
        <w:t xml:space="preserve">Convert with custom code block styling</w:t>
      </w:r>
    </w:p>
    <w:p>
      <w:pPr>
        <w:shd w:fill="F5F5F5"/>
        <w:spacing w:before="0" w:after="0" w:line="240"/>
      </w:pPr>
      <w:r>
        <w:t xml:space="preserve">```csharp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var options = new ConversionOptions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Styles = new StyleConfiguration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   CodeFontName = "Consolas",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   CodeFontSize = 9,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   CodeBackgroundColor = "282C34"  // Dark theme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}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};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string code = @"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# Code Example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```csharp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public class HelloWorld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public static void Main()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{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    Console.WriteLine(""Hello, World!"");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    }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}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r>
        <w:t xml:space="preserve">";</w:t>
      </w:r>
    </w:p>
    <w:p>
      <w:r>
        <w:t xml:space="preserve">MarkdownConverter.ConvertToDocx(code, "code.docx", options);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## Testing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The library includes comprehensive unit tests covering all supported markdown syntax: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```bash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>dotnet test</w:t>
      </w:r>
    </w:p>
    <w:p>
      <w:pPr>
        <w:shd w:fill="F5F5F5"/>
        <w:spacing w:before="0" w:after="0" w:line="240"/>
      </w:pPr>
      <w:r>
        <w:rPr>
          <w:rFonts w:ascii="Consolas" w:hAnsi="Consolas"/>
          <w:sz w:val="18"/>
          <w:shd w:fill="F5F5F5"/>
        </w:rPr>
        <w:t xml:space="preserve"/>
      </w:r>
    </w:p>
    <w:p>
      <w:r>
        <w:t xml:space="preserve">Current test coverage (29 tests):</w:t>
      </w:r>
    </w:p>
    <w:p>
      <w:pPr>
        <w:numPr>
          <w:ilvl w:val="0"/>
          <w:numId w:val="8"/>
        </w:numPr>
      </w:pPr>
      <w:r>
        <w:t xml:space="preserve">✅ Basic paragraph conversion</w:t>
      </w:r>
    </w:p>
    <w:p>
      <w:pPr>
        <w:numPr>
          <w:ilvl w:val="0"/>
          <w:numId w:val="8"/>
        </w:numPr>
      </w:pPr>
      <w:r>
        <w:t xml:space="preserve">✅ Headings (levels 1-6)</w:t>
      </w:r>
    </w:p>
    <w:p>
      <w:pPr>
        <w:numPr>
          <w:ilvl w:val="0"/>
          <w:numId w:val="8"/>
        </w:numPr>
      </w:pPr>
      <w:r>
        <w:t xml:space="preserve">✅ Bold and italic text</w:t>
      </w:r>
    </w:p>
    <w:p>
      <w:pPr>
        <w:numPr>
          <w:ilvl w:val="0"/>
          <w:numId w:val="8"/>
        </w:numPr>
      </w:pPr>
      <w:r>
        <w:t xml:space="preserve">✅ Inline code</w:t>
      </w:r>
    </w:p>
    <w:p>
      <w:pPr>
        <w:numPr>
          <w:ilvl w:val="0"/>
          <w:numId w:val="8"/>
        </w:numPr>
      </w:pPr>
      <w:r>
        <w:t xml:space="preserve">✅ Code blocks with language labels</w:t>
      </w:r>
    </w:p>
    <w:p>
      <w:pPr>
        <w:numPr>
          <w:ilvl w:val="0"/>
          <w:numId w:val="8"/>
        </w:numPr>
      </w:pPr>
      <w:r>
        <w:t xml:space="preserve">✅ Hyperlinks</w:t>
      </w:r>
    </w:p>
    <w:p>
      <w:pPr>
        <w:numPr>
          <w:ilvl w:val="0"/>
          <w:numId w:val="8"/>
        </w:numPr>
      </w:pPr>
      <w:r>
        <w:t xml:space="preserve">✅ </w:t>
      </w:r>
      <w:r>
        <w:rPr>
          <w:b/>
          <w:bCs/>
        </w:rPr>
        <w:t xml:space="preserve">Lists</w:t>
      </w:r>
      <w:r>
        <w:t xml:space="preserve"> (ordered, unordered, nested, mixed, with formatting)</w:t>
      </w:r>
    </w:p>
    <w:p>
      <w:pPr>
        <w:numPr>
          <w:ilvl w:val="0"/>
          <w:numId w:val="8"/>
        </w:numPr>
      </w:pPr>
      <w:r>
        <w:t xml:space="preserve">✅ </w:t>
      </w:r>
      <w:r>
        <w:rPr>
          <w:b/>
          <w:bCs/>
        </w:rPr>
        <w:t xml:space="preserve">Images</w:t>
      </w:r>
      <w:r>
        <w:t xml:space="preserve"> (with fallback for missing images)</w:t>
      </w:r>
    </w:p>
    <w:p>
      <w:pPr>
        <w:numPr>
          <w:ilvl w:val="0"/>
          <w:numId w:val="8"/>
        </w:numPr>
      </w:pPr>
      <w:r>
        <w:t xml:space="preserve">✅ </w:t>
      </w:r>
      <w:r>
        <w:rPr>
          <w:b/>
          <w:bCs/>
        </w:rPr>
        <w:t xml:space="preserve">Tables</w:t>
      </w:r>
      <w:r>
        <w:t xml:space="preserve"> (headers, multiple rows, shading, borders)</w:t>
      </w:r>
    </w:p>
    <w:p>
      <w:pPr>
        <w:pStyle w:val="Heading2"/>
      </w:pPr>
      <w:r>
        <w:t xml:space="preserve">Specifications</w:t>
      </w:r>
    </w:p>
    <w:p>
      <w:r>
        <w:t xml:space="preserve">MarkMyWord implements:</w:t>
      </w:r>
    </w:p>
    <w:p>
      <w:pPr>
        <w:numPr>
          <w:ilvl w:val="0"/>
          <w:numId w:val="9"/>
        </w:numPr>
      </w:pPr>
      <w:hyperlink xmlns:r="http://schemas.openxmlformats.org/officeDocument/2006/relationships" w:history="true" r:id="R9aa60487c8d24734">
        <w:rPr>
          <w:color w:val="0563C1"/>
          <w:u w:val="single"/>
        </w:rPr>
        <w:r>
          <w:rPr>
            <w:color w:val="0563C1"/>
            <w:u w:val="single"/>
          </w:rPr>
          <w:t xml:space="preserve">CommonMark 0.31.2</w:t>
        </w:r>
      </w:hyperlink>
      <w:r>
        <w:t xml:space="preserve"> - Markdown specification</w:t>
      </w:r>
    </w:p>
    <w:p>
      <w:pPr>
        <w:numPr>
          <w:ilvl w:val="0"/>
          <w:numId w:val="9"/>
        </w:numPr>
      </w:pPr>
      <w:hyperlink xmlns:r="http://schemas.openxmlformats.org/officeDocument/2006/relationships" w:history="true" r:id="R937e1cfd08c24bda">
        <w:rPr>
          <w:color w:val="0563C1"/>
          <w:u w:val="single"/>
        </w:rPr>
        <w:r>
          <w:rPr>
            <w:color w:val="0563C1"/>
            <w:u w:val="single"/>
          </w:rPr>
          <w:t xml:space="preserve">Office Open XML</w:t>
        </w:r>
      </w:hyperlink>
      <w:r>
        <w:t xml:space="preserve"> - Word document format</w:t>
      </w:r>
    </w:p>
    <w:p>
      <w:pPr>
        <w:pStyle w:val="Heading2"/>
      </w:pPr>
      <w:r>
        <w:t xml:space="preserve">Contributing</w:t>
      </w:r>
    </w:p>
    <w:p>
      <w:r>
        <w:t xml:space="preserve">Contributions are welcome! Areas for contribution:</w:t>
      </w:r>
    </w:p>
    <w:p>
      <w:pPr>
        <w:numPr>
          <w:ilvl w:val="0"/>
          <w:numId w:val="10"/>
        </w:numPr>
      </w:pPr>
      <w:r>
        <w:t xml:space="preserve">Task lists and checkboxes</w:t>
      </w:r>
    </w:p>
    <w:p>
      <w:pPr>
        <w:numPr>
          <w:ilvl w:val="0"/>
          <w:numId w:val="10"/>
        </w:numPr>
      </w:pPr>
      <w:r>
        <w:t xml:space="preserve">Footnotes and references</w:t>
      </w:r>
    </w:p>
    <w:p>
      <w:pPr>
        <w:numPr>
          <w:ilvl w:val="0"/>
          <w:numId w:val="10"/>
        </w:numPr>
      </w:pPr>
      <w:r>
        <w:t xml:space="preserve">Definition lists</w:t>
      </w:r>
    </w:p>
    <w:p>
      <w:pPr>
        <w:numPr>
          <w:ilvl w:val="0"/>
          <w:numId w:val="10"/>
        </w:numPr>
      </w:pPr>
      <w:r>
        <w:t xml:space="preserve">Extended markdown features</w:t>
      </w:r>
    </w:p>
    <w:p>
      <w:pPr>
        <w:numPr>
          <w:ilvl w:val="0"/>
          <w:numId w:val="10"/>
        </w:numPr>
      </w:pPr>
      <w:r>
        <w:t xml:space="preserve">Performance optimizations</w:t>
      </w:r>
    </w:p>
    <w:p>
      <w:pPr>
        <w:numPr>
          <w:ilvl w:val="0"/>
          <w:numId w:val="10"/>
        </w:numPr>
      </w:pPr>
      <w:r>
        <w:t xml:space="preserve">Additional tests</w:t>
      </w:r>
    </w:p>
    <w:p>
      <w:pPr>
        <w:pStyle w:val="Heading2"/>
      </w:pPr>
      <w:r>
        <w:t xml:space="preserve">License</w:t>
      </w:r>
    </w:p>
    <w:p>
      <w:r>
        <w:t xml:space="preserve">MIT License - See LICENSE file for details</w:t>
      </w:r>
    </w:p>
    <w:p>
      <w:pPr>
        <w:pStyle w:val="Heading2"/>
      </w:pPr>
      <w:r>
        <w:t xml:space="preserve">Acknowledgments</w:t>
      </w:r>
    </w:p>
    <w:p>
      <w:pPr>
        <w:numPr>
          <w:ilvl w:val="0"/>
          <w:numId w:val="11"/>
        </w:numPr>
      </w:pPr>
      <w:r>
        <w:t xml:space="preserve">Built with </w:t>
      </w:r>
      <w:hyperlink xmlns:r="http://schemas.openxmlformats.org/officeDocument/2006/relationships" w:history="true" r:id="Rbf95e22af1c745c3">
        <w:rPr>
          <w:color w:val="0563C1"/>
          <w:u w:val="single"/>
        </w:rPr>
        <w:r>
          <w:rPr>
            <w:color w:val="0563C1"/>
            <w:u w:val="single"/>
          </w:rPr>
          <w:t xml:space="preserve">Markdig</w:t>
        </w:r>
      </w:hyperlink>
      <w:r>
        <w:t xml:space="preserve"> by Alexandre Mutel</w:t>
      </w:r>
    </w:p>
    <w:p>
      <w:pPr>
        <w:numPr>
          <w:ilvl w:val="0"/>
          <w:numId w:val="11"/>
        </w:numPr>
      </w:pPr>
      <w:r>
        <w:t xml:space="preserve">Uses </w:t>
      </w:r>
      <w:hyperlink xmlns:r="http://schemas.openxmlformats.org/officeDocument/2006/relationships" w:history="true" r:id="R662deb48299047c4">
        <w:rPr>
          <w:color w:val="0563C1"/>
          <w:u w:val="single"/>
        </w:rPr>
        <w:r>
          <w:rPr>
            <w:color w:val="0563C1"/>
            <w:u w:val="single"/>
          </w:rPr>
          <w:t xml:space="preserve">DocumentFormat.OpenXml</w:t>
        </w:r>
      </w:hyperlink>
      <w:r>
        <w:t xml:space="preserve"> by Microsoft</w:t>
      </w:r>
    </w:p>
    <w:p>
      <w:pPr>
        <w:numPr>
          <w:ilvl w:val="0"/>
          <w:numId w:val="11"/>
        </w:numPr>
      </w:pPr>
      <w:r>
        <w:t xml:space="preserve">Implements </w:t>
      </w:r>
      <w:hyperlink xmlns:r="http://schemas.openxmlformats.org/officeDocument/2006/relationships" w:history="true" r:id="Rfcac335a5dc14648">
        <w:rPr>
          <w:color w:val="0563C1"/>
          <w:u w:val="single"/>
        </w:rPr>
        <w:r>
          <w:rPr>
            <w:color w:val="0563C1"/>
            <w:u w:val="single"/>
          </w:rPr>
          <w:t xml:space="preserve">CommonMark</w:t>
        </w:r>
      </w:hyperlink>
      <w:r>
        <w:t xml:space="preserve"> specification</w:t>
      </w:r>
    </w:p>
    <w:p>
      <w:pPr>
        <w:pStyle w:val="Heading2"/>
      </w:pPr>
      <w:r>
        <w:t xml:space="preserve">Status</w:t>
      </w:r>
    </w:p>
    <w:p>
      <w:r>
        <w:t xml:space="preserve">🚀 </w:t>
      </w:r>
      <w:r>
        <w:rPr>
          <w:b/>
          <w:bCs/>
        </w:rPr>
        <w:t xml:space="preserve">Beta</w:t>
      </w:r>
      <w:r>
        <w:t xml:space="preserve"> - Core functionality and CLI are fully working with comprehensive CommonMark support.</w:t>
      </w:r>
    </w:p>
    <w:p>
      <w:r>
        <w:rPr>
          <w:b/>
          <w:bCs/>
        </w:rPr>
        <w:t xml:space="preserve">Fully supported:</w:t>
      </w:r>
    </w:p>
    <w:p>
      <w:pPr>
        <w:numPr>
          <w:ilvl w:val="0"/>
          <w:numId w:val="12"/>
        </w:numPr>
      </w:pPr>
      <w:r>
        <w:t xml:space="preserve">Headings, paragraphs, emphasis (bold/italic)</w:t>
      </w:r>
    </w:p>
    <w:p>
      <w:pPr>
        <w:numPr>
          <w:ilvl w:val="0"/>
          <w:numId w:val="12"/>
        </w:numPr>
      </w:pPr>
      <w:r>
        <w:t xml:space="preserve">Code blocks (fenced and indented) with language labels</w:t>
      </w:r>
    </w:p>
    <w:p>
      <w:pPr>
        <w:numPr>
          <w:ilvl w:val="0"/>
          <w:numId w:val="12"/>
        </w:numPr>
      </w:pPr>
      <w:r>
        <w:t xml:space="preserve">Inline code</w:t>
      </w:r>
    </w:p>
    <w:p>
      <w:pPr>
        <w:numPr>
          <w:ilvl w:val="0"/>
          <w:numId w:val="12"/>
        </w:numPr>
      </w:pPr>
      <w:r>
        <w:t xml:space="preserve">Links and hyperlinks</w:t>
      </w:r>
    </w:p>
    <w:p>
      <w:pPr>
        <w:numPr>
          <w:ilvl w:val="0"/>
          <w:numId w:val="12"/>
        </w:numPr>
      </w:pPr>
      <w:r>
        <w:t xml:space="preserve">Block quotes</w:t>
      </w:r>
    </w:p>
    <w:p>
      <w:pPr>
        <w:numPr>
          <w:ilvl w:val="0"/>
          <w:numId w:val="12"/>
        </w:numPr>
      </w:pPr>
      <w:r>
        <w:t xml:space="preserve">Horizontal rules / thematic breaks</w:t>
      </w:r>
    </w:p>
    <w:p>
      <w:pPr>
        <w:numPr>
          <w:ilvl w:val="0"/>
          <w:numId w:val="12"/>
        </w:numPr>
      </w:pPr>
      <w:r>
        <w:rPr>
          <w:b/>
          <w:bCs/>
        </w:rPr>
        <w:t xml:space="preserve">Lists</w:t>
      </w:r>
      <w:r>
        <w:t xml:space="preserve"> (ordered, unordered, nested with proper numbering)</w:t>
      </w:r>
    </w:p>
    <w:p>
      <w:pPr>
        <w:numPr>
          <w:ilvl w:val="0"/>
          <w:numId w:val="12"/>
        </w:numPr>
      </w:pPr>
      <w:r>
        <w:rPr>
          <w:b/>
          <w:bCs/>
        </w:rPr>
        <w:t xml:space="preserve">Images</w:t>
      </w:r>
      <w:r>
        <w:t xml:space="preserve"> (local files and URLs with fallback support)</w:t>
      </w:r>
    </w:p>
    <w:p>
      <w:pPr>
        <w:numPr>
          <w:ilvl w:val="0"/>
          <w:numId w:val="12"/>
        </w:numPr>
      </w:pPr>
      <w:r>
        <w:rPr>
          <w:b/>
          <w:bCs/>
        </w:rPr>
        <w:t xml:space="preserve">Tables</w:t>
      </w:r>
      <w:r>
        <w:t xml:space="preserve"> (with headers, borders, and shading)</w:t>
      </w:r>
    </w:p>
    <w:p>
      <w:pPr>
        <w:numPr>
          <w:ilvl w:val="0"/>
          <w:numId w:val="12"/>
        </w:numPr>
      </w:pPr>
      <w:r>
        <w:t xml:space="preserve">Command-line interface with full options</w:t>
      </w:r>
    </w:p>
    <w:p>
      <w:r>
        <w:rPr>
          <w:b/>
          <w:bCs/>
        </w:rPr>
        <w:t xml:space="preserve">Coming soon:</w:t>
      </w:r>
      <w:r>
        <w:t xml:space="preserve"> Task lists, footnotes, definition lists</w:t>
      </w:r>
    </w:p>
    <w:p>
      <w:pPr>
        <w:pBdr>
          <w:bottom w:val="single" w:color="000000" w:sz="6"/>
        </w:pBdr>
        <w:spacing w:before="160" w:after="160"/>
      </w:pPr>
    </w:p>
    <w:p>
      <w:r>
        <w:t xml:space="preserve">Generated with ❤️ using Claude Code</w:t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abstractNum w:abstractNumId="2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5">
    <w:abstractNumId w:val="2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240"/>
    </w:pPr>
    <w:rPr>
      <w:rFonts w:ascii="Calibri" w:hAnsi="Calibri"/>
      <w:sz w:val="22"/>
    </w:rPr>
  </w:style>
  <w:style w:type="character" w:styleId="DefaultParagraphFont" w:default="true">
    <w:name w:val="Default Paragraph Font"/>
  </w:style>
  <w:style w:type="paragraph" w:styleId="Heading1">
    <w:name w:val="Heading 1"/>
    <w:basedOn w:val="Normal"/>
    <w:next w:val="Normal"/>
    <w:pPr>
      <w:keepNext/>
      <w:spacing w:before="480" w:after="240"/>
      <w:outlineLvl w:val="0"/>
    </w:pPr>
    <w:rPr>
      <w:rFonts w:ascii="Calibri" w:hAnsi="Calibri"/>
      <w:sz w:val="40"/>
      <w:color w:val="2E74B5"/>
      <w:b/>
    </w:rPr>
  </w:style>
  <w:style w:type="paragraph" w:styleId="Heading2">
    <w:name w:val="Heading 2"/>
    <w:basedOn w:val="Normal"/>
    <w:next w:val="Normal"/>
    <w:pPr>
      <w:keepNext/>
      <w:spacing w:before="400" w:after="200"/>
      <w:outlineLvl w:val="1"/>
    </w:pPr>
    <w:rPr>
      <w:rFonts w:ascii="Calibri" w:hAnsi="Calibri"/>
      <w:sz w:val="32"/>
      <w:color w:val="2E74B5"/>
      <w:b/>
    </w:rPr>
  </w:style>
  <w:style w:type="paragraph" w:styleId="Heading3">
    <w:name w:val="Heading 3"/>
    <w:basedOn w:val="Normal"/>
    <w:next w:val="Normal"/>
    <w:pPr>
      <w:keepNext/>
      <w:spacing w:before="320" w:after="160"/>
      <w:outlineLvl w:val="2"/>
    </w:pPr>
    <w:rPr>
      <w:rFonts w:ascii="Calibri" w:hAnsi="Calibri"/>
      <w:sz w:val="28"/>
      <w:color w:val="1F4D78"/>
      <w:b/>
    </w:rPr>
  </w:style>
  <w:style w:type="paragraph" w:styleId="Heading4">
    <w:name w:val="Heading 4"/>
    <w:basedOn w:val="Normal"/>
    <w:next w:val="Normal"/>
    <w:pPr>
      <w:keepNext/>
      <w:spacing w:before="280" w:after="140"/>
      <w:outlineLvl w:val="3"/>
    </w:pPr>
    <w:rPr>
      <w:rFonts w:ascii="Calibri" w:hAnsi="Calibri"/>
      <w:sz w:val="24"/>
      <w:color w:val="2E74B5"/>
      <w:b/>
    </w:rPr>
  </w:style>
  <w:style w:type="paragraph" w:styleId="Heading5">
    <w:name w:val="Heading 5"/>
    <w:basedOn w:val="Normal"/>
    <w:next w:val="Normal"/>
    <w:pPr>
      <w:keepNext/>
      <w:spacing w:before="240" w:after="120"/>
      <w:outlineLvl w:val="4"/>
    </w:pPr>
    <w:rPr>
      <w:rFonts w:ascii="Calibri" w:hAnsi="Calibri"/>
      <w:sz w:val="22"/>
      <w:color w:val="2E74B5"/>
      <w:b/>
    </w:rPr>
  </w:style>
  <w:style w:type="paragraph" w:styleId="Heading6">
    <w:name w:val="Heading 6"/>
    <w:basedOn w:val="Normal"/>
    <w:next w:val="Normal"/>
    <w:pPr>
      <w:keepNext/>
      <w:spacing w:before="240" w:after="120"/>
      <w:outlineLvl w:val="5"/>
    </w:pPr>
    <w:rPr>
      <w:rFonts w:ascii="Calibri" w:hAnsi="Calibri"/>
      <w:sz w:val="22"/>
      <w:color w:val="1F4D78"/>
    </w:rPr>
  </w:style>
  <w:style w:type="character" w:styleId="CodeChar">
    <w:name w:val="Code Character"/>
    <w:rPr>
      <w:rFonts w:ascii="Consolas" w:hAnsi="Consolas"/>
      <w:sz w:val="18"/>
      <w:shd w:fill="F5F5F5"/>
    </w:r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818da2e0d5ea4af3" /><Relationship Type="http://schemas.openxmlformats.org/officeDocument/2006/relationships/hyperlink" Target="https://github.com/xoofx/markdig" TargetMode="External" Id="Rbf95e22af1c745c3" /><Relationship Type="http://schemas.openxmlformats.org/officeDocument/2006/relationships/hyperlink" Target="https://github.com/dotnet/Open-XML-SDK" TargetMode="External" Id="R662deb48299047c4" /><Relationship Type="http://schemas.openxmlformats.org/officeDocument/2006/relationships/hyperlink" Target="https://spec.commonmark.org/0.31.2/" TargetMode="External" Id="R9aa60487c8d24734" /><Relationship Type="http://schemas.openxmlformats.org/officeDocument/2006/relationships/hyperlink" Target="https://learn.microsoft.com/en-us/office/open-xml/" TargetMode="External" Id="R937e1cfd08c24bda" /><Relationship Type="http://schemas.openxmlformats.org/officeDocument/2006/relationships/hyperlink" Target="https://commonmark.org/" TargetMode="External" Id="Rfcac335a5dc14648" /><Relationship Type="http://schemas.openxmlformats.org/officeDocument/2006/relationships/styles" Target="/word/styles.xml" Id="Raddb1c432fd74306" /></Relationships>
</file>