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56B60" w14:textId="77777777" w:rsidR="00FA794C" w:rsidRDefault="009D3237">
      <w:pPr>
        <w:pStyle w:val="Heading1"/>
      </w:pPr>
      <w:proofErr w:type="spellStart"/>
      <w:r>
        <w:t>OfficeTalk</w:t>
      </w:r>
      <w:proofErr w:type="spellEnd"/>
      <w:r>
        <w:t>: A Deterministic Language for AI-Driven Document Automation</w:t>
      </w:r>
    </w:p>
    <w:p w14:paraId="3C950756" w14:textId="77777777" w:rsidR="00FA794C" w:rsidRDefault="009D3237">
      <w:pPr>
        <w:pStyle w:val="Heading2"/>
      </w:pPr>
      <w:r>
        <w:t>The Problem</w:t>
      </w:r>
    </w:p>
    <w:p w14:paraId="3C473054" w14:textId="3A19B34D" w:rsidR="00FA794C" w:rsidRDefault="00357918">
      <w:r>
        <w:t xml:space="preserve">Office documents are the operating system of business. Contracts, reports, proposals, compliance filings, board decks — the work product that matters most </w:t>
      </w:r>
      <w:proofErr w:type="gramStart"/>
      <w:r>
        <w:t>lives</w:t>
      </w:r>
      <w:proofErr w:type="gramEnd"/>
      <w:r>
        <w:t xml:space="preserve"> in Word, Excel, and PowerPoint. Microsoft 365 Copilot now brings AI editing directly into these apps — the Word Agent, PowerPoint Agent, and Excel Agent can make targeted changes when Copilot is open in the sidebar. But that capability is bounded by the application: you must be inside Word, Excel, or PowerPoint.</w:t>
      </w:r>
    </w:p>
    <w:p w14:paraId="1215E84D" w14:textId="77C0C8DC" w:rsidR="00FA794C" w:rsidRDefault="00357918">
      <w:r>
        <w:t xml:space="preserve">The moment you step outside — into an AI coding assistant, a CI/CD pipeline, a workflow automation platform, or an integration endpoint like the </w:t>
      </w:r>
      <w:proofErr w:type="spellStart"/>
      <w:r>
        <w:t>WorkIQ</w:t>
      </w:r>
      <w:proofErr w:type="spellEnd"/>
      <w:r>
        <w:t xml:space="preserve"> API — that editing power disappears. There is no programmatic surface for AI agents to make precise, reliable edits to Office documents from arbitrary toolchains. The Open XML SDK exists, but it is low-level infrastructure — hundreds of classes, deeply nested XML, no notion of “the third paragraph” or “the heading that says Methods.” It was built for </w:t>
      </w:r>
      <w:proofErr w:type="gramStart"/>
      <w:r>
        <w:t>developers</w:t>
      </w:r>
      <w:proofErr w:type="gramEnd"/>
      <w:r>
        <w:t xml:space="preserve"> writing migration tools, not for AI agents making targeted edits.</w:t>
      </w:r>
    </w:p>
    <w:p w14:paraId="6D7D8705" w14:textId="77777777" w:rsidR="00FA794C" w:rsidRDefault="009D3237">
      <w:proofErr w:type="spellStart"/>
      <w:r>
        <w:rPr>
          <w:b/>
          <w:bCs/>
        </w:rPr>
        <w:t>OfficeTalk</w:t>
      </w:r>
      <w:proofErr w:type="spellEnd"/>
      <w:r>
        <w:rPr>
          <w:b/>
          <w:bCs/>
        </w:rPr>
        <w:t xml:space="preserve"> bridges this gap.</w:t>
      </w:r>
      <w:r>
        <w:t xml:space="preserve"> It is a human-readable, line-oriented language that describes precise modifications to Office documents. Every operation is deterministic, auditable, and safe for an AI agent to produce.</w:t>
      </w:r>
    </w:p>
    <w:p w14:paraId="03B1BBBD" w14:textId="77777777" w:rsidR="00FA794C" w:rsidRDefault="009D3237">
      <w:pPr>
        <w:pStyle w:val="Heading2"/>
      </w:pPr>
      <w:r>
        <w:t xml:space="preserve">What </w:t>
      </w:r>
      <w:proofErr w:type="spellStart"/>
      <w:r>
        <w:t>OfficeTalk</w:t>
      </w:r>
      <w:proofErr w:type="spellEnd"/>
      <w:r>
        <w:t xml:space="preserve"> Is</w:t>
      </w:r>
    </w:p>
    <w:p w14:paraId="547BEAF2" w14:textId="77777777" w:rsidR="00FA794C" w:rsidRDefault="009D3237">
      <w:proofErr w:type="spellStart"/>
      <w:r>
        <w:t>OfficeTalk</w:t>
      </w:r>
      <w:proofErr w:type="spellEnd"/>
      <w:r>
        <w:t xml:space="preserve"> is a declarative document manipulation language — think SQL for Office documents. A </w:t>
      </w:r>
      <w:r>
        <w:rPr>
          <w:rFonts w:ascii="Consolas" w:hAnsi="Consolas"/>
          <w:noProof/>
          <w:sz w:val="18"/>
          <w:shd w:val="clear" w:color="auto" w:fill="F5F5F5"/>
        </w:rPr>
        <w:t>.otk</w:t>
      </w:r>
      <w:r>
        <w:t xml:space="preserve"> file describes </w:t>
      </w:r>
      <w:r>
        <w:rPr>
          <w:i/>
          <w:iCs/>
        </w:rPr>
        <w:t>what</w:t>
      </w:r>
      <w:r>
        <w:t xml:space="preserve"> to change, not </w:t>
      </w:r>
      <w:r>
        <w:rPr>
          <w:i/>
          <w:iCs/>
        </w:rPr>
        <w:t>how</w:t>
      </w:r>
      <w:r>
        <w:t xml:space="preserve"> to change it:</w:t>
      </w:r>
    </w:p>
    <w:p w14:paraId="30F122FA" w14:textId="77777777" w:rsidR="00FA794C" w:rsidRDefault="009D3237">
      <w:pPr>
        <w:shd w:val="clear" w:color="auto" w:fill="F5F5F5"/>
        <w:spacing w:after="0"/>
      </w:pPr>
      <w:r>
        <w:rPr>
          <w:rFonts w:ascii="Consolas" w:hAnsi="Consolas"/>
          <w:noProof/>
          <w:sz w:val="18"/>
          <w:shd w:val="clear" w:color="auto" w:fill="F5F5F5"/>
        </w:rPr>
        <w:t>OFFICETALK/1.0</w:t>
      </w:r>
    </w:p>
    <w:p w14:paraId="2DD79B3A" w14:textId="77777777" w:rsidR="00FA794C" w:rsidRDefault="009D3237">
      <w:pPr>
        <w:shd w:val="clear" w:color="auto" w:fill="F5F5F5"/>
        <w:spacing w:after="0"/>
      </w:pPr>
      <w:r>
        <w:rPr>
          <w:rFonts w:ascii="Consolas" w:hAnsi="Consolas"/>
          <w:noProof/>
          <w:sz w:val="18"/>
          <w:shd w:val="clear" w:color="auto" w:fill="F5F5F5"/>
        </w:rPr>
        <w:t>DOCTYPE word</w:t>
      </w:r>
    </w:p>
    <w:p w14:paraId="436AC1B5" w14:textId="77777777" w:rsidR="00FA794C" w:rsidRDefault="00FA794C">
      <w:pPr>
        <w:shd w:val="clear" w:color="auto" w:fill="F5F5F5"/>
        <w:spacing w:after="0"/>
      </w:pPr>
    </w:p>
    <w:p w14:paraId="71961B16" w14:textId="77777777" w:rsidR="00FA794C" w:rsidRDefault="009D3237">
      <w:pPr>
        <w:shd w:val="clear" w:color="auto" w:fill="F5F5F5"/>
        <w:spacing w:after="0"/>
      </w:pPr>
      <w:r>
        <w:rPr>
          <w:rFonts w:ascii="Consolas" w:hAnsi="Consolas"/>
          <w:noProof/>
          <w:sz w:val="18"/>
          <w:shd w:val="clear" w:color="auto" w:fill="F5F5F5"/>
        </w:rPr>
        <w:t># Fix the typo in the introduction</w:t>
      </w:r>
    </w:p>
    <w:p w14:paraId="269A0F22" w14:textId="77777777" w:rsidR="00FA794C" w:rsidRDefault="009D3237">
      <w:pPr>
        <w:shd w:val="clear" w:color="auto" w:fill="F5F5F5"/>
        <w:spacing w:after="0"/>
      </w:pPr>
      <w:r>
        <w:rPr>
          <w:rFonts w:ascii="Consolas" w:hAnsi="Consolas"/>
          <w:noProof/>
          <w:sz w:val="18"/>
          <w:shd w:val="clear" w:color="auto" w:fill="F5F5F5"/>
        </w:rPr>
        <w:t>AT body/paragraph[text*="teh company"]</w:t>
      </w:r>
    </w:p>
    <w:p w14:paraId="7F4353CE" w14:textId="77777777" w:rsidR="00FA794C" w:rsidRDefault="009D3237">
      <w:pPr>
        <w:shd w:val="clear" w:color="auto" w:fill="F5F5F5"/>
        <w:spacing w:after="0"/>
      </w:pPr>
      <w:r>
        <w:rPr>
          <w:rFonts w:ascii="Consolas" w:hAnsi="Consolas"/>
          <w:noProof/>
          <w:sz w:val="18"/>
          <w:shd w:val="clear" w:color="auto" w:fill="F5F5F5"/>
        </w:rPr>
        <w:t>REPLACE "teh" WITH "the"</w:t>
      </w:r>
    </w:p>
    <w:p w14:paraId="54F2F87A" w14:textId="77777777" w:rsidR="00FA794C" w:rsidRDefault="00FA794C">
      <w:pPr>
        <w:shd w:val="clear" w:color="auto" w:fill="F5F5F5"/>
        <w:spacing w:after="0"/>
      </w:pPr>
    </w:p>
    <w:p w14:paraId="083336DE" w14:textId="77777777" w:rsidR="00FA794C" w:rsidRDefault="009D3237">
      <w:pPr>
        <w:shd w:val="clear" w:color="auto" w:fill="F5F5F5"/>
        <w:spacing w:after="0"/>
      </w:pPr>
      <w:r>
        <w:rPr>
          <w:rFonts w:ascii="Consolas" w:hAnsi="Consolas"/>
          <w:noProof/>
          <w:sz w:val="18"/>
          <w:shd w:val="clear" w:color="auto" w:fill="F5F5F5"/>
        </w:rPr>
        <w:t># Update the document title</w:t>
      </w:r>
    </w:p>
    <w:p w14:paraId="2FCC8E42" w14:textId="77777777" w:rsidR="00FA794C" w:rsidRDefault="009D3237">
      <w:pPr>
        <w:shd w:val="clear" w:color="auto" w:fill="F5F5F5"/>
        <w:spacing w:after="0"/>
      </w:pPr>
      <w:r>
        <w:rPr>
          <w:rFonts w:ascii="Consolas" w:hAnsi="Consolas"/>
          <w:noProof/>
          <w:sz w:val="18"/>
          <w:shd w:val="clear" w:color="auto" w:fill="F5F5F5"/>
        </w:rPr>
        <w:t>AT body/heading[level=1]</w:t>
      </w:r>
    </w:p>
    <w:p w14:paraId="557A48E0" w14:textId="77777777" w:rsidR="00FA794C" w:rsidRDefault="009D3237">
      <w:pPr>
        <w:shd w:val="clear" w:color="auto" w:fill="F5F5F5"/>
        <w:spacing w:after="0"/>
      </w:pPr>
      <w:r>
        <w:rPr>
          <w:rFonts w:ascii="Consolas" w:hAnsi="Consolas"/>
          <w:noProof/>
          <w:sz w:val="18"/>
          <w:shd w:val="clear" w:color="auto" w:fill="F5F5F5"/>
        </w:rPr>
        <w:t>SET "Annual Report — FY2026"</w:t>
      </w:r>
    </w:p>
    <w:p w14:paraId="4F4A9D7B" w14:textId="77777777" w:rsidR="00FA794C" w:rsidRDefault="009D3237">
      <w:pPr>
        <w:shd w:val="clear" w:color="auto" w:fill="F5F5F5"/>
        <w:spacing w:after="0"/>
      </w:pPr>
      <w:r>
        <w:rPr>
          <w:rFonts w:ascii="Consolas" w:hAnsi="Consolas"/>
          <w:noProof/>
          <w:sz w:val="18"/>
          <w:shd w:val="clear" w:color="auto" w:fill="F5F5F5"/>
        </w:rPr>
        <w:t>FORMAT font-size=28pt, color=#1F3864</w:t>
      </w:r>
    </w:p>
    <w:p w14:paraId="7C8844EE" w14:textId="77777777" w:rsidR="00FA794C" w:rsidRDefault="00FA794C">
      <w:pPr>
        <w:shd w:val="clear" w:color="auto" w:fill="F5F5F5"/>
        <w:spacing w:after="0"/>
      </w:pPr>
    </w:p>
    <w:p w14:paraId="12C96915" w14:textId="77777777" w:rsidR="00FA794C" w:rsidRDefault="009D3237">
      <w:pPr>
        <w:shd w:val="clear" w:color="auto" w:fill="F5F5F5"/>
        <w:spacing w:after="0"/>
      </w:pPr>
      <w:r>
        <w:rPr>
          <w:rFonts w:ascii="Consolas" w:hAnsi="Consolas"/>
          <w:noProof/>
          <w:sz w:val="18"/>
          <w:shd w:val="clear" w:color="auto" w:fill="F5F5F5"/>
        </w:rPr>
        <w:t># Highlight all TODO markers</w:t>
      </w:r>
    </w:p>
    <w:p w14:paraId="53D0FF9A" w14:textId="77777777" w:rsidR="00FA794C" w:rsidRDefault="009D3237">
      <w:pPr>
        <w:shd w:val="clear" w:color="auto" w:fill="F5F5F5"/>
        <w:spacing w:after="0"/>
      </w:pPr>
      <w:r>
        <w:rPr>
          <w:rFonts w:ascii="Consolas" w:hAnsi="Consolas"/>
          <w:noProof/>
          <w:sz w:val="18"/>
          <w:shd w:val="clear" w:color="auto" w:fill="F5F5F5"/>
        </w:rPr>
        <w:t>AT EACH body/paragraph[text*="TODO"]</w:t>
      </w:r>
    </w:p>
    <w:p w14:paraId="13EAA0E6" w14:textId="77777777" w:rsidR="00FA794C" w:rsidRDefault="009D3237">
      <w:pPr>
        <w:shd w:val="clear" w:color="auto" w:fill="F5F5F5"/>
        <w:spacing w:after="0"/>
      </w:pPr>
      <w:r>
        <w:rPr>
          <w:rFonts w:ascii="Consolas" w:hAnsi="Consolas"/>
          <w:noProof/>
          <w:sz w:val="18"/>
          <w:shd w:val="clear" w:color="auto" w:fill="F5F5F5"/>
        </w:rPr>
        <w:t>FORMAT highlight=#FFFF00, bold=true</w:t>
      </w:r>
    </w:p>
    <w:p w14:paraId="2B2B44E3" w14:textId="77777777" w:rsidR="00FA794C" w:rsidRDefault="009D3237">
      <w:r>
        <w:t xml:space="preserve">An AI agent can produce this. A human can read it. A CI pipeline can validate it. The </w:t>
      </w:r>
      <w:proofErr w:type="spellStart"/>
      <w:r>
        <w:t>OfficeTalkEngine</w:t>
      </w:r>
      <w:proofErr w:type="spellEnd"/>
      <w:r>
        <w:t xml:space="preserve"> executes it deterministically against the target document.</w:t>
      </w:r>
    </w:p>
    <w:p w14:paraId="35FE8E2F" w14:textId="77777777" w:rsidR="00FA794C" w:rsidRDefault="009D3237">
      <w:pPr>
        <w:pStyle w:val="Heading2"/>
      </w:pPr>
      <w:r>
        <w:lastRenderedPageBreak/>
        <w:t>Why This Matters Now</w:t>
      </w:r>
    </w:p>
    <w:p w14:paraId="01A17320" w14:textId="77777777" w:rsidR="00FA794C" w:rsidRDefault="009D3237">
      <w:r>
        <w:t>Three trends are converging:</w:t>
      </w:r>
    </w:p>
    <w:p w14:paraId="29CA4222" w14:textId="77777777" w:rsidR="00FA794C" w:rsidRDefault="009D3237">
      <w:r>
        <w:rPr>
          <w:b/>
          <w:bCs/>
        </w:rPr>
        <w:t>1. AI agents are becoming tool-users.</w:t>
      </w:r>
      <w:r>
        <w:t xml:space="preserve"> LLMs that only produce text are giving way to agents that call APIs, run code, and manipulate artifacts. But the tools available for Office documents are either too low-level (Open XML SDK) or too opaque (COM automation). Agents need a tool that matches their strengths: structured text output with clear semantics.</w:t>
      </w:r>
    </w:p>
    <w:p w14:paraId="4F57CBF9" w14:textId="23A4497C" w:rsidR="00FA794C" w:rsidRDefault="00962609">
      <w:r>
        <w:rPr>
          <w:b/>
          <w:bCs/>
        </w:rPr>
        <w:t xml:space="preserve">2. Agent-to-agent protocols need a document layer. Protocols like A2A (Agent-to-Agent) are enabling agents to delegate tasks to one another. </w:t>
      </w:r>
      <w:proofErr w:type="spellStart"/>
      <w:r>
        <w:rPr>
          <w:b/>
          <w:bCs/>
        </w:rPr>
        <w:t>OfficeTalk</w:t>
      </w:r>
      <w:proofErr w:type="spellEnd"/>
      <w:r>
        <w:rPr>
          <w:b/>
          <w:bCs/>
        </w:rPr>
        <w:t xml:space="preserve"> was designed to travel as a payload inside these messages — one agent decides what to change, sends an OTK payload to a document-specialist agent that applies it. No binary serialization, no stateful sessions, no SDK dependency in the requesting agent. The same format works equally well as an MCP tool response or a standalone CLI input.</w:t>
      </w:r>
    </w:p>
    <w:p w14:paraId="7638E895" w14:textId="77777777" w:rsidR="00FA794C" w:rsidRDefault="009D3237">
      <w:r>
        <w:rPr>
          <w:b/>
          <w:bCs/>
        </w:rPr>
        <w:t>3. Compliance and auditability are non-negotiable.</w:t>
      </w:r>
      <w:r>
        <w:t xml:space="preserve"> When an AI modifies a legal contract or financial report, the organization needs to know exactly what changed and why. </w:t>
      </w:r>
      <w:proofErr w:type="spellStart"/>
      <w:r>
        <w:t>OfficeTalk</w:t>
      </w:r>
      <w:proofErr w:type="spellEnd"/>
      <w:r>
        <w:t xml:space="preserve"> documents are a complete, diffable, version-controllable record of every operation. Unlike a "just save the new version" approach, OTK provides a </w:t>
      </w:r>
      <w:proofErr w:type="gramStart"/>
      <w:r>
        <w:rPr>
          <w:i/>
          <w:iCs/>
        </w:rPr>
        <w:t>change</w:t>
      </w:r>
      <w:proofErr w:type="gramEnd"/>
      <w:r>
        <w:rPr>
          <w:i/>
          <w:iCs/>
        </w:rPr>
        <w:t xml:space="preserve"> manifest</w:t>
      </w:r>
      <w:r>
        <w:t xml:space="preserve"> that can be reviewed before execution.</w:t>
      </w:r>
    </w:p>
    <w:p w14:paraId="003F8B7A" w14:textId="77777777" w:rsidR="00FA794C" w:rsidRDefault="009D3237">
      <w:pPr>
        <w:pStyle w:val="Heading2"/>
      </w:pPr>
      <w:r>
        <w:t xml:space="preserve">The Tools </w:t>
      </w:r>
      <w:proofErr w:type="spellStart"/>
      <w:r>
        <w:t>OfficeTalk</w:t>
      </w:r>
      <w:proofErr w:type="spellEnd"/>
      <w:r>
        <w:t xml:space="preserve"> Enables</w:t>
      </w:r>
    </w:p>
    <w:p w14:paraId="20D677CD" w14:textId="77777777" w:rsidR="00FA794C" w:rsidRDefault="009D3237">
      <w:pPr>
        <w:pStyle w:val="Heading3"/>
      </w:pPr>
      <w:proofErr w:type="spellStart"/>
      <w:r>
        <w:t>MarkMyWord</w:t>
      </w:r>
      <w:proofErr w:type="spellEnd"/>
      <w:r>
        <w:t xml:space="preserve">: Markdown to Word via </w:t>
      </w:r>
      <w:proofErr w:type="spellStart"/>
      <w:r>
        <w:t>OfficeTalk</w:t>
      </w:r>
      <w:proofErr w:type="spellEnd"/>
    </w:p>
    <w:p w14:paraId="5EBEBAF4" w14:textId="77777777" w:rsidR="00FA794C" w:rsidRDefault="009D3237">
      <w:proofErr w:type="spellStart"/>
      <w:r>
        <w:t>MarkMyWord</w:t>
      </w:r>
      <w:proofErr w:type="spellEnd"/>
      <w:r>
        <w:t xml:space="preserve"> already converts Markdown to Word documents through two paths: a direct Open XML renderer (2,200+ lines of code) and the new </w:t>
      </w:r>
      <w:proofErr w:type="spellStart"/>
      <w:r>
        <w:t>OfficeTalk</w:t>
      </w:r>
      <w:proofErr w:type="spellEnd"/>
      <w:r>
        <w:t xml:space="preserve"> pipeline (629 lines). The OTK pipeline compiles Markdown into </w:t>
      </w:r>
      <w:proofErr w:type="spellStart"/>
      <w:r>
        <w:t>OfficeTalk</w:t>
      </w:r>
      <w:proofErr w:type="spellEnd"/>
      <w:r>
        <w:t xml:space="preserve"> operations, then executes them against a blank document.</w:t>
      </w:r>
    </w:p>
    <w:p w14:paraId="561715CE" w14:textId="77777777" w:rsidR="00FA794C" w:rsidRDefault="009D3237">
      <w:r>
        <w:t xml:space="preserve">The OTK path is 3.5× less code — and it inherits every formatting capability in the </w:t>
      </w:r>
      <w:proofErr w:type="spellStart"/>
      <w:r>
        <w:t>OfficeTalk</w:t>
      </w:r>
      <w:proofErr w:type="spellEnd"/>
      <w:r>
        <w:t xml:space="preserve"> specification for free. When the engine learns a new operation, every tool in the ecosystem gains it.</w:t>
      </w:r>
    </w:p>
    <w:p w14:paraId="4EAC60A5" w14:textId="77777777" w:rsidR="00FA794C" w:rsidRDefault="009D3237">
      <w:pPr>
        <w:pStyle w:val="Heading3"/>
      </w:pPr>
      <w:r>
        <w:t>AI Document Editing Agent</w:t>
      </w:r>
    </w:p>
    <w:p w14:paraId="4604677E" w14:textId="77777777" w:rsidR="00FA794C" w:rsidRDefault="009D3237">
      <w:r>
        <w:t>The flagship scenario: an agent that accepts natural language instructions and produces OTK to edit existing documents.</w:t>
      </w:r>
    </w:p>
    <w:p w14:paraId="3203268A" w14:textId="77777777" w:rsidR="00FA794C" w:rsidRDefault="009D3237">
      <w:pPr>
        <w:pBdr>
          <w:left w:val="single" w:sz="4" w:space="4" w:color="CCCCCC"/>
        </w:pBdr>
        <w:shd w:val="clear" w:color="auto" w:fill="F9F9F9"/>
        <w:ind w:left="720"/>
      </w:pPr>
      <w:r>
        <w:t>"Move the Executive Summary before the Introduction, fix all instances of 'FY2024' to 'FY2025', and make the conclusion heading red."</w:t>
      </w:r>
    </w:p>
    <w:p w14:paraId="3DEA46D6" w14:textId="77777777" w:rsidR="00FA794C" w:rsidRDefault="009D3237">
      <w:r>
        <w:t>The agent produces three OTK blocks. The user reviews them. The engine applies them. No black-box rewrites, no hallucinated formatting, no risk of corrupting the document.</w:t>
      </w:r>
    </w:p>
    <w:p w14:paraId="5FAC5D40" w14:textId="77777777" w:rsidR="00FA794C" w:rsidRDefault="009D3237">
      <w:pPr>
        <w:pStyle w:val="Heading3"/>
      </w:pPr>
      <w:r>
        <w:t>CI/CD for Documents</w:t>
      </w:r>
    </w:p>
    <w:p w14:paraId="72825476" w14:textId="77777777" w:rsidR="00FA794C" w:rsidRDefault="009D3237">
      <w:proofErr w:type="spellStart"/>
      <w:r>
        <w:t>OfficeTalk</w:t>
      </w:r>
      <w:proofErr w:type="spellEnd"/>
      <w:r>
        <w:t xml:space="preserve"> scripts can be checked into source control and applied in pipelines:</w:t>
      </w:r>
    </w:p>
    <w:p w14:paraId="0CEF2882" w14:textId="77777777" w:rsidR="00FA794C" w:rsidRDefault="009D3237">
      <w:pPr>
        <w:shd w:val="clear" w:color="auto" w:fill="F5F5F5"/>
        <w:spacing w:after="0"/>
      </w:pPr>
      <w:r>
        <w:rPr>
          <w:rFonts w:ascii="Consolas" w:hAnsi="Consolas"/>
          <w:noProof/>
          <w:color w:val="6A9955"/>
          <w:sz w:val="18"/>
          <w:shd w:val="clear" w:color="auto" w:fill="F5F5F5"/>
        </w:rPr>
        <w:t># Validate all OTK scripts</w:t>
      </w:r>
    </w:p>
    <w:p w14:paraId="4DF1BD98" w14:textId="77777777" w:rsidR="00FA794C" w:rsidRDefault="009D3237">
      <w:pPr>
        <w:shd w:val="clear" w:color="auto" w:fill="F5F5F5"/>
        <w:spacing w:after="0"/>
      </w:pPr>
      <w:r>
        <w:rPr>
          <w:rFonts w:ascii="Consolas" w:hAnsi="Consolas"/>
          <w:noProof/>
          <w:color w:val="569CD6"/>
          <w:sz w:val="18"/>
          <w:shd w:val="clear" w:color="auto" w:fill="F5F5F5"/>
        </w:rPr>
        <w:t>for</w:t>
      </w:r>
      <w:r>
        <w:rPr>
          <w:rFonts w:ascii="Consolas" w:hAnsi="Consolas"/>
          <w:noProof/>
          <w:color w:val="383838"/>
          <w:sz w:val="18"/>
          <w:shd w:val="clear" w:color="auto" w:fill="F5F5F5"/>
        </w:rPr>
        <w:t xml:space="preserve"> f </w:t>
      </w:r>
      <w:r>
        <w:rPr>
          <w:rFonts w:ascii="Consolas" w:hAnsi="Consolas"/>
          <w:noProof/>
          <w:color w:val="569CD6"/>
          <w:sz w:val="18"/>
          <w:shd w:val="clear" w:color="auto" w:fill="F5F5F5"/>
        </w:rPr>
        <w:t>in</w:t>
      </w:r>
      <w:r>
        <w:rPr>
          <w:rFonts w:ascii="Consolas" w:hAnsi="Consolas"/>
          <w:noProof/>
          <w:color w:val="383838"/>
          <w:sz w:val="18"/>
          <w:shd w:val="clear" w:color="auto" w:fill="F5F5F5"/>
        </w:rPr>
        <w:t xml:space="preserve"> scripts/*.otk</w:t>
      </w:r>
      <w:r>
        <w:rPr>
          <w:rFonts w:ascii="Consolas" w:hAnsi="Consolas"/>
          <w:noProof/>
          <w:color w:val="4A4A4A"/>
          <w:sz w:val="18"/>
          <w:shd w:val="clear" w:color="auto" w:fill="F5F5F5"/>
        </w:rPr>
        <w:t>;</w:t>
      </w:r>
      <w:r>
        <w:rPr>
          <w:rFonts w:ascii="Consolas" w:hAnsi="Consolas"/>
          <w:noProof/>
          <w:color w:val="383838"/>
          <w:sz w:val="18"/>
          <w:shd w:val="clear" w:color="auto" w:fill="F5F5F5"/>
        </w:rPr>
        <w:t xml:space="preserve"> </w:t>
      </w:r>
      <w:r>
        <w:rPr>
          <w:rFonts w:ascii="Consolas" w:hAnsi="Consolas"/>
          <w:noProof/>
          <w:color w:val="569CD6"/>
          <w:sz w:val="18"/>
          <w:shd w:val="clear" w:color="auto" w:fill="F5F5F5"/>
        </w:rPr>
        <w:t>do</w:t>
      </w:r>
      <w:r>
        <w:rPr>
          <w:rFonts w:ascii="Consolas" w:hAnsi="Consolas"/>
          <w:noProof/>
          <w:color w:val="383838"/>
          <w:sz w:val="18"/>
          <w:shd w:val="clear" w:color="auto" w:fill="F5F5F5"/>
        </w:rPr>
        <w:t xml:space="preserve"> officetalk validate -i </w:t>
      </w:r>
      <w:r>
        <w:rPr>
          <w:rFonts w:ascii="Consolas" w:hAnsi="Consolas"/>
          <w:noProof/>
          <w:color w:val="CE9178"/>
          <w:sz w:val="18"/>
          <w:shd w:val="clear" w:color="auto" w:fill="F5F5F5"/>
        </w:rPr>
        <w:t>"$f"</w:t>
      </w:r>
      <w:r>
        <w:rPr>
          <w:rFonts w:ascii="Consolas" w:hAnsi="Consolas"/>
          <w:noProof/>
          <w:color w:val="383838"/>
          <w:sz w:val="18"/>
          <w:shd w:val="clear" w:color="auto" w:fill="F5F5F5"/>
        </w:rPr>
        <w:t xml:space="preserve"> --</w:t>
      </w:r>
      <w:r>
        <w:rPr>
          <w:rFonts w:ascii="Consolas" w:hAnsi="Consolas"/>
          <w:noProof/>
          <w:color w:val="383838"/>
          <w:sz w:val="18"/>
          <w:shd w:val="clear" w:color="auto" w:fill="F5F5F5"/>
        </w:rPr>
        <w:t>syntax-only</w:t>
      </w:r>
      <w:r>
        <w:rPr>
          <w:rFonts w:ascii="Consolas" w:hAnsi="Consolas"/>
          <w:noProof/>
          <w:color w:val="4A4A4A"/>
          <w:sz w:val="18"/>
          <w:shd w:val="clear" w:color="auto" w:fill="F5F5F5"/>
        </w:rPr>
        <w:t>;</w:t>
      </w:r>
      <w:r>
        <w:rPr>
          <w:rFonts w:ascii="Consolas" w:hAnsi="Consolas"/>
          <w:noProof/>
          <w:color w:val="383838"/>
          <w:sz w:val="18"/>
          <w:shd w:val="clear" w:color="auto" w:fill="F5F5F5"/>
        </w:rPr>
        <w:t xml:space="preserve"> </w:t>
      </w:r>
      <w:r>
        <w:rPr>
          <w:rFonts w:ascii="Consolas" w:hAnsi="Consolas"/>
          <w:noProof/>
          <w:color w:val="569CD6"/>
          <w:sz w:val="18"/>
          <w:shd w:val="clear" w:color="auto" w:fill="F5F5F5"/>
        </w:rPr>
        <w:t>done</w:t>
      </w:r>
    </w:p>
    <w:p w14:paraId="4E035D2A" w14:textId="77777777" w:rsidR="00FA794C" w:rsidRDefault="00FA794C">
      <w:pPr>
        <w:shd w:val="clear" w:color="auto" w:fill="F5F5F5"/>
        <w:spacing w:after="0"/>
      </w:pPr>
    </w:p>
    <w:p w14:paraId="7219F224" w14:textId="77777777" w:rsidR="00FA794C" w:rsidRDefault="009D3237">
      <w:pPr>
        <w:shd w:val="clear" w:color="auto" w:fill="F5F5F5"/>
        <w:spacing w:after="0"/>
      </w:pPr>
      <w:r>
        <w:rPr>
          <w:rFonts w:ascii="Consolas" w:hAnsi="Consolas"/>
          <w:noProof/>
          <w:color w:val="6A9955"/>
          <w:sz w:val="18"/>
          <w:shd w:val="clear" w:color="auto" w:fill="F5F5F5"/>
        </w:rPr>
        <w:t># Apply branding updates to all templates</w:t>
      </w:r>
    </w:p>
    <w:p w14:paraId="686B3FC5" w14:textId="77777777" w:rsidR="00FA794C" w:rsidRDefault="009D3237">
      <w:pPr>
        <w:shd w:val="clear" w:color="auto" w:fill="F5F5F5"/>
        <w:spacing w:after="0"/>
      </w:pPr>
      <w:r>
        <w:rPr>
          <w:rFonts w:ascii="Consolas" w:hAnsi="Consolas"/>
          <w:noProof/>
          <w:color w:val="383838"/>
          <w:sz w:val="18"/>
          <w:shd w:val="clear" w:color="auto" w:fill="F5F5F5"/>
        </w:rPr>
        <w:lastRenderedPageBreak/>
        <w:t>officetalk apply -i branding-update.otk -t templates/report.docx</w:t>
      </w:r>
    </w:p>
    <w:p w14:paraId="757A4998" w14:textId="77777777" w:rsidR="00FA794C" w:rsidRDefault="009D3237">
      <w:pPr>
        <w:shd w:val="clear" w:color="auto" w:fill="F5F5F5"/>
        <w:spacing w:after="0"/>
      </w:pPr>
      <w:r>
        <w:rPr>
          <w:rFonts w:ascii="Consolas" w:hAnsi="Consolas"/>
          <w:noProof/>
          <w:color w:val="383838"/>
          <w:sz w:val="18"/>
          <w:shd w:val="clear" w:color="auto" w:fill="F5F5F5"/>
        </w:rPr>
        <w:t>officetalk apply -i branding-update.otk -t templates/proposal.docx</w:t>
      </w:r>
    </w:p>
    <w:p w14:paraId="6F665509" w14:textId="77777777" w:rsidR="00FA794C" w:rsidRDefault="009D3237">
      <w:r>
        <w:t>Document templates become code. Branding changes become pull requests. Formatting standards become automated checks.</w:t>
      </w:r>
    </w:p>
    <w:p w14:paraId="43D92E2F" w14:textId="77777777" w:rsidR="00FA794C" w:rsidRDefault="009D3237">
      <w:pPr>
        <w:pStyle w:val="Heading3"/>
      </w:pPr>
      <w:r>
        <w:t>Document Diffing and Review</w:t>
      </w:r>
    </w:p>
    <w:p w14:paraId="7DCD9AE9" w14:textId="77777777" w:rsidR="00FA794C" w:rsidRDefault="009D3237">
      <w:r>
        <w:t>Because OTK is text, standard code review workflows apply. When an agent proposes changes to a quarterly report, the review looks like:</w:t>
      </w:r>
    </w:p>
    <w:p w14:paraId="53BCD4AE" w14:textId="77777777" w:rsidR="00FA794C" w:rsidRDefault="009D3237">
      <w:pPr>
        <w:shd w:val="clear" w:color="auto" w:fill="F5F5F5"/>
        <w:spacing w:after="0"/>
      </w:pPr>
      <w:r>
        <w:rPr>
          <w:rFonts w:ascii="Consolas" w:hAnsi="Consolas"/>
          <w:noProof/>
          <w:sz w:val="18"/>
          <w:shd w:val="clear" w:color="auto" w:fill="F5F5F5"/>
        </w:rPr>
        <w:t>+ AT body/heading[text="Q3 Results"]</w:t>
      </w:r>
    </w:p>
    <w:p w14:paraId="0E37F0C1" w14:textId="77777777" w:rsidR="00FA794C" w:rsidRDefault="009D3237">
      <w:pPr>
        <w:shd w:val="clear" w:color="auto" w:fill="F5F5F5"/>
        <w:spacing w:after="0"/>
      </w:pPr>
      <w:r>
        <w:rPr>
          <w:rFonts w:ascii="Consolas" w:hAnsi="Consolas"/>
          <w:noProof/>
          <w:sz w:val="18"/>
          <w:shd w:val="clear" w:color="auto" w:fill="F5F5F5"/>
        </w:rPr>
        <w:t>+ INSERT AFTER "Revenue increased 12% year-over-year, driven by enterprise expansion."</w:t>
      </w:r>
    </w:p>
    <w:p w14:paraId="131BD1EA" w14:textId="77777777" w:rsidR="00FA794C" w:rsidRDefault="009D3237">
      <w:pPr>
        <w:shd w:val="clear" w:color="auto" w:fill="F5F5F5"/>
        <w:spacing w:after="0"/>
      </w:pPr>
      <w:r>
        <w:rPr>
          <w:rFonts w:ascii="Consolas" w:hAnsi="Consolas"/>
          <w:noProof/>
          <w:sz w:val="18"/>
          <w:shd w:val="clear" w:color="auto" w:fill="F5F5F5"/>
        </w:rPr>
        <w:t>+</w:t>
      </w:r>
    </w:p>
    <w:p w14:paraId="2D50C185" w14:textId="77777777" w:rsidR="00FA794C" w:rsidRDefault="009D3237">
      <w:pPr>
        <w:shd w:val="clear" w:color="auto" w:fill="F5F5F5"/>
        <w:spacing w:after="0"/>
      </w:pPr>
      <w:r>
        <w:rPr>
          <w:rFonts w:ascii="Consolas" w:hAnsi="Consolas"/>
          <w:noProof/>
          <w:sz w:val="18"/>
          <w:shd w:val="clear" w:color="auto" w:fill="F5F5F5"/>
        </w:rPr>
        <w:t>+ AT body/table[caption="Financial Summary"]/row[4]</w:t>
      </w:r>
    </w:p>
    <w:p w14:paraId="0E1CD80C" w14:textId="77777777" w:rsidR="00FA794C" w:rsidRDefault="009D3237">
      <w:pPr>
        <w:shd w:val="clear" w:color="auto" w:fill="F5F5F5"/>
        <w:spacing w:after="0"/>
      </w:pPr>
      <w:r>
        <w:rPr>
          <w:rFonts w:ascii="Consolas" w:hAnsi="Consolas"/>
          <w:noProof/>
          <w:sz w:val="18"/>
          <w:shd w:val="clear" w:color="auto" w:fill="F5F5F5"/>
        </w:rPr>
        <w:t>+ INSERT ROW AFTER</w:t>
      </w:r>
    </w:p>
    <w:p w14:paraId="0398F7D7" w14:textId="77777777" w:rsidR="00FA794C" w:rsidRDefault="009D3237">
      <w:pPr>
        <w:shd w:val="clear" w:color="auto" w:fill="F5F5F5"/>
        <w:spacing w:after="0"/>
      </w:pPr>
      <w:r>
        <w:rPr>
          <w:rFonts w:ascii="Consolas" w:hAnsi="Consolas"/>
          <w:noProof/>
          <w:sz w:val="18"/>
          <w:shd w:val="clear" w:color="auto" w:fill="F5F5F5"/>
        </w:rPr>
        <w:t>+ SET CELLS "Q3 2026", "$4.2M", "$3.8M", "10.5%"</w:t>
      </w:r>
    </w:p>
    <w:p w14:paraId="1E689E6B" w14:textId="77777777" w:rsidR="00FA794C" w:rsidRDefault="009D3237">
      <w:r>
        <w:t xml:space="preserve">Reviewers see exactly what will change before it happens — </w:t>
      </w:r>
      <w:proofErr w:type="gramStart"/>
      <w:r>
        <w:t>not a</w:t>
      </w:r>
      <w:proofErr w:type="gramEnd"/>
      <w:r>
        <w:t xml:space="preserve"> before/after comparison of opaque binary files.</w:t>
      </w:r>
    </w:p>
    <w:p w14:paraId="2E9221E6" w14:textId="77777777" w:rsidR="00FA794C" w:rsidRDefault="009D3237">
      <w:pPr>
        <w:pStyle w:val="Heading3"/>
      </w:pPr>
      <w:r>
        <w:t>Bulk Document Processing</w:t>
      </w:r>
    </w:p>
    <w:p w14:paraId="372B42C8" w14:textId="77777777" w:rsidR="00FA794C" w:rsidRDefault="009D3237">
      <w:r>
        <w:t xml:space="preserve">Organizations with thousands of documents face recurring tasks: update a legal disclaimer across 500 contracts, rebrand headers in all slide decks, refresh data in monthly Excel reports. </w:t>
      </w:r>
      <w:proofErr w:type="spellStart"/>
      <w:r>
        <w:t>OfficeTalk</w:t>
      </w:r>
      <w:proofErr w:type="spellEnd"/>
      <w:r>
        <w:t xml:space="preserve"> scripts can be parameterized and applied at scale:</w:t>
      </w:r>
    </w:p>
    <w:p w14:paraId="11ADBE69" w14:textId="77777777" w:rsidR="00FA794C" w:rsidRDefault="009D3237">
      <w:pPr>
        <w:shd w:val="clear" w:color="auto" w:fill="F5F5F5"/>
        <w:spacing w:after="0"/>
      </w:pPr>
      <w:r>
        <w:rPr>
          <w:rFonts w:ascii="Consolas" w:hAnsi="Consolas"/>
          <w:noProof/>
          <w:sz w:val="18"/>
          <w:shd w:val="clear" w:color="auto" w:fill="F5F5F5"/>
        </w:rPr>
        <w:t>OFFICETALK/1.0</w:t>
      </w:r>
    </w:p>
    <w:p w14:paraId="516E8E1F" w14:textId="77777777" w:rsidR="00FA794C" w:rsidRDefault="009D3237">
      <w:pPr>
        <w:shd w:val="clear" w:color="auto" w:fill="F5F5F5"/>
        <w:spacing w:after="0"/>
      </w:pPr>
      <w:r>
        <w:rPr>
          <w:rFonts w:ascii="Consolas" w:hAnsi="Consolas"/>
          <w:noProof/>
          <w:sz w:val="18"/>
          <w:shd w:val="clear" w:color="auto" w:fill="F5F5F5"/>
        </w:rPr>
        <w:t>DOCTYPE word</w:t>
      </w:r>
    </w:p>
    <w:p w14:paraId="194F1C26" w14:textId="77777777" w:rsidR="00FA794C" w:rsidRDefault="00FA794C">
      <w:pPr>
        <w:shd w:val="clear" w:color="auto" w:fill="F5F5F5"/>
        <w:spacing w:after="0"/>
      </w:pPr>
    </w:p>
    <w:p w14:paraId="0AF78BF7" w14:textId="77777777" w:rsidR="00FA794C" w:rsidRDefault="009D3237">
      <w:pPr>
        <w:shd w:val="clear" w:color="auto" w:fill="F5F5F5"/>
        <w:spacing w:after="0"/>
      </w:pPr>
      <w:r>
        <w:rPr>
          <w:rFonts w:ascii="Consolas" w:hAnsi="Consolas"/>
          <w:noProof/>
          <w:sz w:val="18"/>
          <w:shd w:val="clear" w:color="auto" w:fill="F5F5F5"/>
        </w:rPr>
        <w:t>AT body/paragraph[text*="2025 Legal Disclaimer"]</w:t>
      </w:r>
    </w:p>
    <w:p w14:paraId="55C13202" w14:textId="77777777" w:rsidR="00FA794C" w:rsidRDefault="009D3237">
      <w:pPr>
        <w:shd w:val="clear" w:color="auto" w:fill="F5F5F5"/>
        <w:spacing w:after="0"/>
      </w:pPr>
      <w:r>
        <w:rPr>
          <w:rFonts w:ascii="Consolas" w:hAnsi="Consolas"/>
          <w:noProof/>
          <w:sz w:val="18"/>
          <w:shd w:val="clear" w:color="auto" w:fill="F5F5F5"/>
        </w:rPr>
        <w:t>SET "2026 Legal Disclaimer: This document is subject to..."</w:t>
      </w:r>
    </w:p>
    <w:p w14:paraId="6FA8682A" w14:textId="77777777" w:rsidR="00FA794C" w:rsidRDefault="00FA794C">
      <w:pPr>
        <w:shd w:val="clear" w:color="auto" w:fill="F5F5F5"/>
        <w:spacing w:after="0"/>
      </w:pPr>
    </w:p>
    <w:p w14:paraId="2AB1139D" w14:textId="77777777" w:rsidR="00FA794C" w:rsidRDefault="009D3237">
      <w:pPr>
        <w:shd w:val="clear" w:color="auto" w:fill="F5F5F5"/>
        <w:spacing w:after="0"/>
      </w:pPr>
      <w:r>
        <w:rPr>
          <w:rFonts w:ascii="Consolas" w:hAnsi="Consolas"/>
          <w:noProof/>
          <w:sz w:val="18"/>
          <w:shd w:val="clear" w:color="auto" w:fill="F5F5F5"/>
        </w:rPr>
        <w:t>AT body/footer[type=default]</w:t>
      </w:r>
    </w:p>
    <w:p w14:paraId="664A275A" w14:textId="77777777" w:rsidR="00FA794C" w:rsidRDefault="009D3237">
      <w:pPr>
        <w:shd w:val="clear" w:color="auto" w:fill="F5F5F5"/>
        <w:spacing w:after="0"/>
      </w:pPr>
      <w:r>
        <w:rPr>
          <w:rFonts w:ascii="Consolas" w:hAnsi="Consolas"/>
          <w:noProof/>
          <w:sz w:val="18"/>
          <w:shd w:val="clear" w:color="auto" w:fill="F5F5F5"/>
        </w:rPr>
        <w:t>REPLACE "© 2025" WITH "© 2026"</w:t>
      </w:r>
    </w:p>
    <w:p w14:paraId="45D4A62D" w14:textId="77777777" w:rsidR="00FA794C" w:rsidRDefault="009D3237">
      <w:r>
        <w:t>One script, applied to every document in a SharePoint library.</w:t>
      </w:r>
    </w:p>
    <w:p w14:paraId="09F7D734" w14:textId="77777777" w:rsidR="00FA794C" w:rsidRDefault="009D3237">
      <w:pPr>
        <w:pStyle w:val="Heading3"/>
      </w:pPr>
      <w:r>
        <w:t>Accessible Document Remediation</w:t>
      </w:r>
    </w:p>
    <w:p w14:paraId="0407AAFA" w14:textId="77777777" w:rsidR="00FA794C" w:rsidRDefault="009D3237">
      <w:r>
        <w:t>Ensuring Office documents meet accessibility standards (alt text on images, proper heading hierarchy, sufficient color contrast) is tedious manual work. An AI agent could inspect documents and emit OTK to fix accessibility issues:</w:t>
      </w:r>
    </w:p>
    <w:p w14:paraId="3536FE6E" w14:textId="77777777" w:rsidR="00FA794C" w:rsidRDefault="009D3237">
      <w:pPr>
        <w:shd w:val="clear" w:color="auto" w:fill="F5F5F5"/>
        <w:spacing w:after="0"/>
      </w:pPr>
      <w:r>
        <w:rPr>
          <w:rFonts w:ascii="Consolas" w:hAnsi="Consolas"/>
          <w:noProof/>
          <w:sz w:val="18"/>
          <w:shd w:val="clear" w:color="auto" w:fill="F5F5F5"/>
        </w:rPr>
        <w:t>OFFICETALK/1.0</w:t>
      </w:r>
    </w:p>
    <w:p w14:paraId="19CB91FD" w14:textId="77777777" w:rsidR="00FA794C" w:rsidRDefault="009D3237">
      <w:pPr>
        <w:shd w:val="clear" w:color="auto" w:fill="F5F5F5"/>
        <w:spacing w:after="0"/>
      </w:pPr>
      <w:r>
        <w:rPr>
          <w:rFonts w:ascii="Consolas" w:hAnsi="Consolas"/>
          <w:noProof/>
          <w:sz w:val="18"/>
          <w:shd w:val="clear" w:color="auto" w:fill="F5F5F5"/>
        </w:rPr>
        <w:t>DOCTYPE word</w:t>
      </w:r>
    </w:p>
    <w:p w14:paraId="31AC4A16" w14:textId="77777777" w:rsidR="00FA794C" w:rsidRDefault="00FA794C">
      <w:pPr>
        <w:shd w:val="clear" w:color="auto" w:fill="F5F5F5"/>
        <w:spacing w:after="0"/>
      </w:pPr>
    </w:p>
    <w:p w14:paraId="39A30A28" w14:textId="77777777" w:rsidR="00FA794C" w:rsidRDefault="009D3237">
      <w:pPr>
        <w:shd w:val="clear" w:color="auto" w:fill="F5F5F5"/>
        <w:spacing w:after="0"/>
      </w:pPr>
      <w:r>
        <w:rPr>
          <w:rFonts w:ascii="Consolas" w:hAnsi="Consolas"/>
          <w:noProof/>
          <w:sz w:val="18"/>
          <w:shd w:val="clear" w:color="auto" w:fill="F5F5F5"/>
        </w:rPr>
        <w:t># Add missing alt text</w:t>
      </w:r>
    </w:p>
    <w:p w14:paraId="3EC9640B" w14:textId="77777777" w:rsidR="00FA794C" w:rsidRDefault="009D3237">
      <w:pPr>
        <w:shd w:val="clear" w:color="auto" w:fill="F5F5F5"/>
        <w:spacing w:after="0"/>
      </w:pPr>
      <w:r>
        <w:rPr>
          <w:rFonts w:ascii="Consolas" w:hAnsi="Consolas"/>
          <w:noProof/>
          <w:sz w:val="18"/>
          <w:shd w:val="clear" w:color="auto" w:fill="F5F5F5"/>
        </w:rPr>
        <w:t>AT body/image[3]</w:t>
      </w:r>
    </w:p>
    <w:p w14:paraId="4F0FC6B9" w14:textId="77777777" w:rsidR="00FA794C" w:rsidRDefault="009D3237">
      <w:pPr>
        <w:shd w:val="clear" w:color="auto" w:fill="F5F5F5"/>
        <w:spacing w:after="0"/>
      </w:pPr>
      <w:r>
        <w:rPr>
          <w:rFonts w:ascii="Consolas" w:hAnsi="Consolas"/>
          <w:noProof/>
          <w:sz w:val="18"/>
          <w:shd w:val="clear" w:color="auto" w:fill="F5F5F5"/>
        </w:rPr>
        <w:t>FORMAT alt="Bar chart showing Q3 revenue by region"</w:t>
      </w:r>
    </w:p>
    <w:p w14:paraId="2B47810C" w14:textId="77777777" w:rsidR="00FA794C" w:rsidRDefault="00FA794C">
      <w:pPr>
        <w:shd w:val="clear" w:color="auto" w:fill="F5F5F5"/>
        <w:spacing w:after="0"/>
      </w:pPr>
    </w:p>
    <w:p w14:paraId="712E7B07" w14:textId="77777777" w:rsidR="00FA794C" w:rsidRDefault="009D3237">
      <w:pPr>
        <w:shd w:val="clear" w:color="auto" w:fill="F5F5F5"/>
        <w:spacing w:after="0"/>
      </w:pPr>
      <w:r>
        <w:rPr>
          <w:rFonts w:ascii="Consolas" w:hAnsi="Consolas"/>
          <w:noProof/>
          <w:sz w:val="18"/>
          <w:shd w:val="clear" w:color="auto" w:fill="F5F5F5"/>
        </w:rPr>
        <w:t># Fix heading hierarchy (H3 after H1 — should be H2)</w:t>
      </w:r>
    </w:p>
    <w:p w14:paraId="1F32BB4C" w14:textId="77777777" w:rsidR="00FA794C" w:rsidRDefault="009D3237">
      <w:pPr>
        <w:shd w:val="clear" w:color="auto" w:fill="F5F5F5"/>
        <w:spacing w:after="0"/>
      </w:pPr>
      <w:r>
        <w:rPr>
          <w:rFonts w:ascii="Consolas" w:hAnsi="Consolas"/>
          <w:noProof/>
          <w:sz w:val="18"/>
          <w:shd w:val="clear" w:color="auto" w:fill="F5F5F5"/>
        </w:rPr>
        <w:t>AT body/heading[text="Market Analysis"]</w:t>
      </w:r>
    </w:p>
    <w:p w14:paraId="784820E8" w14:textId="77777777" w:rsidR="00FA794C" w:rsidRDefault="009D3237">
      <w:pPr>
        <w:shd w:val="clear" w:color="auto" w:fill="F5F5F5"/>
        <w:spacing w:after="0"/>
      </w:pPr>
      <w:r>
        <w:rPr>
          <w:rFonts w:ascii="Consolas" w:hAnsi="Consolas"/>
          <w:noProof/>
          <w:sz w:val="18"/>
          <w:shd w:val="clear" w:color="auto" w:fill="F5F5F5"/>
        </w:rPr>
        <w:t>STYLE "Heading 2"</w:t>
      </w:r>
    </w:p>
    <w:p w14:paraId="02235D5F" w14:textId="77777777" w:rsidR="00FA794C" w:rsidRDefault="009D3237">
      <w:pPr>
        <w:pStyle w:val="Heading2"/>
      </w:pPr>
      <w:r>
        <w:lastRenderedPageBreak/>
        <w:t xml:space="preserve">What Makes </w:t>
      </w:r>
      <w:proofErr w:type="spellStart"/>
      <w:r>
        <w:t>OfficeTalk</w:t>
      </w:r>
      <w:proofErr w:type="spellEnd"/>
      <w:r>
        <w:t xml:space="preserve"> Different</w:t>
      </w:r>
    </w:p>
    <w:p w14:paraId="21C1A702" w14:textId="77777777" w:rsidR="00FA794C" w:rsidRDefault="009D3237">
      <w:r>
        <w:rPr>
          <w:b/>
          <w:bCs/>
        </w:rPr>
        <w:t>It is not a macro language.</w:t>
      </w:r>
      <w:r>
        <w:t xml:space="preserve"> </w:t>
      </w:r>
      <w:proofErr w:type="spellStart"/>
      <w:r>
        <w:t>OfficeTalk</w:t>
      </w:r>
      <w:proofErr w:type="spellEnd"/>
      <w:r>
        <w:t xml:space="preserve"> has no variables, no loops, no conditionals, no code execution. It is purely declarative. This makes it safe for AI to produce and safe for organizations to execute — there is no risk of runaway scripts or unintended side effects.</w:t>
      </w:r>
    </w:p>
    <w:p w14:paraId="1D30B2A0" w14:textId="77777777" w:rsidR="00FA794C" w:rsidRDefault="009D3237">
      <w:r>
        <w:rPr>
          <w:b/>
          <w:bCs/>
        </w:rPr>
        <w:t>It is not a template engine.</w:t>
      </w:r>
      <w:r>
        <w:t xml:space="preserve"> Template systems (mail merge, Jinja, Mustache) fill placeholders in predefined structures. </w:t>
      </w:r>
      <w:proofErr w:type="spellStart"/>
      <w:r>
        <w:t>OfficeTalk</w:t>
      </w:r>
      <w:proofErr w:type="spellEnd"/>
      <w:r>
        <w:t xml:space="preserve"> modifies arbitrary existing documents — it can address any element by position, text content, style, or name.</w:t>
      </w:r>
    </w:p>
    <w:p w14:paraId="704165C2" w14:textId="77777777" w:rsidR="00FA794C" w:rsidRDefault="009D3237">
      <w:r>
        <w:rPr>
          <w:b/>
          <w:bCs/>
        </w:rPr>
        <w:t>It is not a full document format.</w:t>
      </w:r>
      <w:r>
        <w:t xml:space="preserve"> </w:t>
      </w:r>
      <w:proofErr w:type="spellStart"/>
      <w:r>
        <w:t>OfficeTalk</w:t>
      </w:r>
      <w:proofErr w:type="spellEnd"/>
      <w:r>
        <w:t xml:space="preserve"> does not replace OOXML or describe complete documents. It describes </w:t>
      </w:r>
      <w:r>
        <w:rPr>
          <w:i/>
          <w:iCs/>
        </w:rPr>
        <w:t>changes</w:t>
      </w:r>
      <w:r>
        <w:t xml:space="preserve"> to documents. This is the key insight: AI agents rarely need to create documents from scratch. They need to edit, update, and refine existing ones.</w:t>
      </w:r>
    </w:p>
    <w:p w14:paraId="17E9C82D" w14:textId="77777777" w:rsidR="00FA794C" w:rsidRDefault="009D3237">
      <w:r>
        <w:rPr>
          <w:b/>
          <w:bCs/>
        </w:rPr>
        <w:t>Snapshot semantics make it composable.</w:t>
      </w:r>
      <w:r>
        <w:t xml:space="preserve"> All addresses resolve against the original document before any operations execute. This means block order does not matter, operations cannot interfere with each other, and authors reason about the document as they see it — not a partially-modified intermediate state.</w:t>
      </w:r>
    </w:p>
    <w:p w14:paraId="7EB13432" w14:textId="77777777" w:rsidR="00FA794C" w:rsidRDefault="009D3237">
      <w:pPr>
        <w:pStyle w:val="Heading2"/>
      </w:pPr>
      <w:r>
        <w:t>The Ecosystem Today</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4"/>
        <w:gridCol w:w="1474"/>
        <w:gridCol w:w="5642"/>
      </w:tblGrid>
      <w:tr w:rsidR="00FA794C" w14:paraId="35E61E80" w14:textId="77777777">
        <w:tblPrEx>
          <w:tblCellMar>
            <w:top w:w="0" w:type="dxa"/>
            <w:bottom w:w="0" w:type="dxa"/>
          </w:tblCellMar>
        </w:tblPrEx>
        <w:tc>
          <w:tcPr>
            <w:tcW w:w="0" w:type="dxa"/>
            <w:shd w:val="clear" w:color="auto" w:fill="D3D3D3"/>
          </w:tcPr>
          <w:p w14:paraId="6F2C57CD" w14:textId="77777777" w:rsidR="00FA794C" w:rsidRDefault="009D3237">
            <w:r>
              <w:rPr>
                <w:b/>
              </w:rPr>
              <w:t>Component</w:t>
            </w:r>
          </w:p>
        </w:tc>
        <w:tc>
          <w:tcPr>
            <w:tcW w:w="0" w:type="dxa"/>
            <w:shd w:val="clear" w:color="auto" w:fill="D3D3D3"/>
          </w:tcPr>
          <w:p w14:paraId="13313435" w14:textId="77777777" w:rsidR="00FA794C" w:rsidRDefault="009D3237">
            <w:r>
              <w:rPr>
                <w:b/>
              </w:rPr>
              <w:t>Status</w:t>
            </w:r>
          </w:p>
        </w:tc>
        <w:tc>
          <w:tcPr>
            <w:tcW w:w="0" w:type="dxa"/>
            <w:shd w:val="clear" w:color="auto" w:fill="D3D3D3"/>
          </w:tcPr>
          <w:p w14:paraId="61AC9BE9" w14:textId="77777777" w:rsidR="00FA794C" w:rsidRDefault="009D3237">
            <w:r>
              <w:rPr>
                <w:b/>
              </w:rPr>
              <w:t>Package</w:t>
            </w:r>
          </w:p>
        </w:tc>
      </w:tr>
      <w:tr w:rsidR="00FA794C" w14:paraId="4EDCC62D" w14:textId="77777777">
        <w:tblPrEx>
          <w:tblCellMar>
            <w:top w:w="0" w:type="dxa"/>
            <w:bottom w:w="0" w:type="dxa"/>
          </w:tblCellMar>
        </w:tblPrEx>
        <w:tc>
          <w:tcPr>
            <w:tcW w:w="0" w:type="dxa"/>
          </w:tcPr>
          <w:p w14:paraId="582CDAB5" w14:textId="77777777" w:rsidR="00FA794C" w:rsidRDefault="009D3237">
            <w:proofErr w:type="spellStart"/>
            <w:r>
              <w:t>OfficeTalk</w:t>
            </w:r>
            <w:proofErr w:type="spellEnd"/>
            <w:r>
              <w:t xml:space="preserve"> Parser</w:t>
            </w:r>
          </w:p>
        </w:tc>
        <w:tc>
          <w:tcPr>
            <w:tcW w:w="0" w:type="dxa"/>
          </w:tcPr>
          <w:p w14:paraId="4BCF3329" w14:textId="77777777" w:rsidR="00FA794C" w:rsidRDefault="009D3237">
            <w:r>
              <w:t>Released</w:t>
            </w:r>
          </w:p>
        </w:tc>
        <w:tc>
          <w:tcPr>
            <w:tcW w:w="0" w:type="dxa"/>
          </w:tcPr>
          <w:p w14:paraId="66EA8AD4" w14:textId="77777777" w:rsidR="00FA794C" w:rsidRDefault="009D3237">
            <w:proofErr w:type="spellStart"/>
            <w:r>
              <w:rPr>
                <w:rFonts w:ascii="Consolas" w:hAnsi="Consolas"/>
              </w:rPr>
              <w:t>SpecWorks.OfficeTalk</w:t>
            </w:r>
            <w:proofErr w:type="spellEnd"/>
            <w:r>
              <w:t xml:space="preserve"> on NuGet</w:t>
            </w:r>
          </w:p>
        </w:tc>
      </w:tr>
      <w:tr w:rsidR="00FA794C" w14:paraId="3BA199C4" w14:textId="77777777">
        <w:tblPrEx>
          <w:tblCellMar>
            <w:top w:w="0" w:type="dxa"/>
            <w:bottom w:w="0" w:type="dxa"/>
          </w:tblCellMar>
        </w:tblPrEx>
        <w:tc>
          <w:tcPr>
            <w:tcW w:w="0" w:type="dxa"/>
          </w:tcPr>
          <w:p w14:paraId="06AB7A0D" w14:textId="77777777" w:rsidR="00FA794C" w:rsidRDefault="009D3237">
            <w:proofErr w:type="spellStart"/>
            <w:r>
              <w:t>OfficeTalk</w:t>
            </w:r>
            <w:proofErr w:type="spellEnd"/>
            <w:r>
              <w:t xml:space="preserve"> Engine</w:t>
            </w:r>
          </w:p>
        </w:tc>
        <w:tc>
          <w:tcPr>
            <w:tcW w:w="0" w:type="dxa"/>
          </w:tcPr>
          <w:p w14:paraId="7B76060F" w14:textId="77777777" w:rsidR="00FA794C" w:rsidRDefault="009D3237">
            <w:r>
              <w:t>Released</w:t>
            </w:r>
          </w:p>
        </w:tc>
        <w:tc>
          <w:tcPr>
            <w:tcW w:w="0" w:type="dxa"/>
          </w:tcPr>
          <w:p w14:paraId="79D35645" w14:textId="77777777" w:rsidR="00FA794C" w:rsidRDefault="009D3237">
            <w:proofErr w:type="spellStart"/>
            <w:r>
              <w:rPr>
                <w:rFonts w:ascii="Consolas" w:hAnsi="Consolas"/>
              </w:rPr>
              <w:t>SpecWorks.OfficeTalkEngine</w:t>
            </w:r>
            <w:proofErr w:type="spellEnd"/>
            <w:r>
              <w:t xml:space="preserve"> on NuGet</w:t>
            </w:r>
          </w:p>
        </w:tc>
      </w:tr>
      <w:tr w:rsidR="00FA794C" w14:paraId="266CB960" w14:textId="77777777">
        <w:tblPrEx>
          <w:tblCellMar>
            <w:top w:w="0" w:type="dxa"/>
            <w:bottom w:w="0" w:type="dxa"/>
          </w:tblCellMar>
        </w:tblPrEx>
        <w:tc>
          <w:tcPr>
            <w:tcW w:w="0" w:type="dxa"/>
          </w:tcPr>
          <w:p w14:paraId="4194C20E" w14:textId="77777777" w:rsidR="00FA794C" w:rsidRDefault="009D3237">
            <w:proofErr w:type="spellStart"/>
            <w:r>
              <w:t>OfficeTalk</w:t>
            </w:r>
            <w:proofErr w:type="spellEnd"/>
            <w:r>
              <w:t xml:space="preserve"> CLI</w:t>
            </w:r>
          </w:p>
        </w:tc>
        <w:tc>
          <w:tcPr>
            <w:tcW w:w="0" w:type="dxa"/>
          </w:tcPr>
          <w:p w14:paraId="02E5625D" w14:textId="77777777" w:rsidR="00FA794C" w:rsidRDefault="009D3237">
            <w:r>
              <w:t>Released</w:t>
            </w:r>
          </w:p>
        </w:tc>
        <w:tc>
          <w:tcPr>
            <w:tcW w:w="0" w:type="dxa"/>
          </w:tcPr>
          <w:p w14:paraId="34FB4401" w14:textId="77777777" w:rsidR="00FA794C" w:rsidRDefault="009D3237">
            <w:proofErr w:type="spellStart"/>
            <w:r>
              <w:rPr>
                <w:rFonts w:ascii="Consolas" w:hAnsi="Consolas"/>
              </w:rPr>
              <w:t>SpecWorks.OfficeTalk.CLI</w:t>
            </w:r>
            <w:proofErr w:type="spellEnd"/>
            <w:r>
              <w:t xml:space="preserve"> on NuGet</w:t>
            </w:r>
          </w:p>
        </w:tc>
      </w:tr>
      <w:tr w:rsidR="00FA794C" w14:paraId="79F293DC" w14:textId="77777777">
        <w:tblPrEx>
          <w:tblCellMar>
            <w:top w:w="0" w:type="dxa"/>
            <w:bottom w:w="0" w:type="dxa"/>
          </w:tblCellMar>
        </w:tblPrEx>
        <w:tc>
          <w:tcPr>
            <w:tcW w:w="0" w:type="dxa"/>
          </w:tcPr>
          <w:p w14:paraId="34106EA5" w14:textId="77777777" w:rsidR="00FA794C" w:rsidRDefault="009D3237">
            <w:proofErr w:type="spellStart"/>
            <w:r>
              <w:t>MarkMyWord</w:t>
            </w:r>
            <w:proofErr w:type="spellEnd"/>
            <w:r>
              <w:t xml:space="preserve"> (with OTK pipeline)</w:t>
            </w:r>
          </w:p>
        </w:tc>
        <w:tc>
          <w:tcPr>
            <w:tcW w:w="0" w:type="dxa"/>
          </w:tcPr>
          <w:p w14:paraId="75717074" w14:textId="77777777" w:rsidR="00FA794C" w:rsidRDefault="009D3237">
            <w:r>
              <w:t>Preview</w:t>
            </w:r>
          </w:p>
        </w:tc>
        <w:tc>
          <w:tcPr>
            <w:tcW w:w="0" w:type="dxa"/>
          </w:tcPr>
          <w:p w14:paraId="1BF3FB0B" w14:textId="77777777" w:rsidR="00FA794C" w:rsidRDefault="009D3237">
            <w:proofErr w:type="spellStart"/>
            <w:r>
              <w:rPr>
                <w:rFonts w:ascii="Consolas" w:hAnsi="Consolas"/>
              </w:rPr>
              <w:t>SpecWorks.MarkMyWord</w:t>
            </w:r>
            <w:proofErr w:type="spellEnd"/>
            <w:r>
              <w:t xml:space="preserve"> on NuGet</w:t>
            </w:r>
          </w:p>
        </w:tc>
      </w:tr>
      <w:tr w:rsidR="00FA794C" w14:paraId="33EB1C5A" w14:textId="77777777">
        <w:tblPrEx>
          <w:tblCellMar>
            <w:top w:w="0" w:type="dxa"/>
            <w:bottom w:w="0" w:type="dxa"/>
          </w:tblCellMar>
        </w:tblPrEx>
        <w:tc>
          <w:tcPr>
            <w:tcW w:w="0" w:type="dxa"/>
          </w:tcPr>
          <w:p w14:paraId="6A1F47F8" w14:textId="77777777" w:rsidR="00FA794C" w:rsidRDefault="009D3237">
            <w:proofErr w:type="spellStart"/>
            <w:r>
              <w:t>OfficeTalk</w:t>
            </w:r>
            <w:proofErr w:type="spellEnd"/>
            <w:r>
              <w:t xml:space="preserve"> Agent Skill</w:t>
            </w:r>
          </w:p>
        </w:tc>
        <w:tc>
          <w:tcPr>
            <w:tcW w:w="0" w:type="dxa"/>
          </w:tcPr>
          <w:p w14:paraId="4D18E868" w14:textId="77777777" w:rsidR="00FA794C" w:rsidRDefault="009D3237">
            <w:r>
              <w:t>Available</w:t>
            </w:r>
          </w:p>
        </w:tc>
        <w:tc>
          <w:tcPr>
            <w:tcW w:w="0" w:type="dxa"/>
          </w:tcPr>
          <w:p w14:paraId="4F98CC86" w14:textId="77777777" w:rsidR="00FA794C" w:rsidRDefault="009D3237">
            <w:r>
              <w:t>GitHub: spec-works/</w:t>
            </w:r>
            <w:proofErr w:type="spellStart"/>
            <w:r>
              <w:t>OfficeTalkEngine</w:t>
            </w:r>
            <w:proofErr w:type="spellEnd"/>
          </w:p>
        </w:tc>
      </w:tr>
    </w:tbl>
    <w:p w14:paraId="5DAB8335" w14:textId="77777777" w:rsidR="00FA794C" w:rsidRDefault="009D3237">
      <w:r>
        <w:t xml:space="preserve">The parser handles </w:t>
      </w:r>
      <w:proofErr w:type="spellStart"/>
      <w:r>
        <w:t>lexing</w:t>
      </w:r>
      <w:proofErr w:type="spellEnd"/>
      <w:r>
        <w:t xml:space="preserve"> and parsing </w:t>
      </w:r>
      <w:r>
        <w:rPr>
          <w:rFonts w:ascii="Consolas" w:hAnsi="Consolas"/>
          <w:noProof/>
          <w:sz w:val="18"/>
          <w:shd w:val="clear" w:color="auto" w:fill="F5F5F5"/>
        </w:rPr>
        <w:t>.otk</w:t>
      </w:r>
      <w:r>
        <w:t xml:space="preserve"> files into an AST. The engine resolves </w:t>
      </w:r>
      <w:proofErr w:type="gramStart"/>
      <w:r>
        <w:t>addresses</w:t>
      </w:r>
      <w:proofErr w:type="gramEnd"/>
      <w:r>
        <w:t xml:space="preserve"> against live documents and executes operations via the Open XML SDK. The CLI wraps the engine for command-line use. </w:t>
      </w:r>
      <w:proofErr w:type="spellStart"/>
      <w:r>
        <w:t>MarkMyWord</w:t>
      </w:r>
      <w:proofErr w:type="spellEnd"/>
      <w:r>
        <w:t xml:space="preserve"> demonstrates the compiler pattern — translating a higher-level format into OTK operations.</w:t>
      </w:r>
    </w:p>
    <w:p w14:paraId="17D57248" w14:textId="77777777" w:rsidR="00FA794C" w:rsidRDefault="009D3237">
      <w:pPr>
        <w:pStyle w:val="Heading2"/>
      </w:pPr>
      <w:r>
        <w:t>Next Steps</w:t>
      </w:r>
    </w:p>
    <w:p w14:paraId="728DE874" w14:textId="77777777" w:rsidR="00FA794C" w:rsidRDefault="009D3237">
      <w:pPr>
        <w:pStyle w:val="Heading3"/>
      </w:pPr>
      <w:r>
        <w:t>Near-Term</w:t>
      </w:r>
    </w:p>
    <w:p w14:paraId="491BA21A" w14:textId="77777777" w:rsidR="00FA794C" w:rsidRDefault="009D3237">
      <w:pPr>
        <w:numPr>
          <w:ilvl w:val="0"/>
          <w:numId w:val="1"/>
        </w:numPr>
      </w:pPr>
      <w:r>
        <w:rPr>
          <w:b/>
          <w:bCs/>
        </w:rPr>
        <w:t>Excel and PowerPoint executor parity.</w:t>
      </w:r>
      <w:r>
        <w:t xml:space="preserve"> The Word executor is the most complete. Expanding Excel and PowerPoint support </w:t>
      </w:r>
      <w:proofErr w:type="gramStart"/>
      <w:r>
        <w:t>unlocks</w:t>
      </w:r>
      <w:proofErr w:type="gramEnd"/>
      <w:r>
        <w:t xml:space="preserve"> cross-format scenarios.</w:t>
      </w:r>
    </w:p>
    <w:p w14:paraId="442691F1" w14:textId="2155AD62" w:rsidR="00FA794C" w:rsidRDefault="00962609">
      <w:pPr>
        <w:numPr>
          <w:ilvl w:val="0"/>
          <w:numId w:val="1"/>
        </w:numPr>
      </w:pPr>
      <w:r>
        <w:rPr>
          <w:b/>
          <w:bCs/>
        </w:rPr>
        <w:t xml:space="preserve">A2A and MCP integration. Package </w:t>
      </w:r>
      <w:proofErr w:type="spellStart"/>
      <w:r>
        <w:rPr>
          <w:b/>
          <w:bCs/>
        </w:rPr>
        <w:t>OfficeTalk</w:t>
      </w:r>
      <w:proofErr w:type="spellEnd"/>
      <w:r>
        <w:rPr>
          <w:b/>
          <w:bCs/>
        </w:rPr>
        <w:t xml:space="preserve"> as a tool accessible via both A2A messages and MCP tool registration, so any compliant agent can discover and use it without custom integration.</w:t>
      </w:r>
    </w:p>
    <w:p w14:paraId="16B9A3DE" w14:textId="77777777" w:rsidR="00FA794C" w:rsidRDefault="009D3237">
      <w:pPr>
        <w:numPr>
          <w:ilvl w:val="0"/>
          <w:numId w:val="1"/>
        </w:numPr>
      </w:pPr>
      <w:r>
        <w:rPr>
          <w:b/>
          <w:bCs/>
        </w:rPr>
        <w:lastRenderedPageBreak/>
        <w:t>Template-aware conversion.</w:t>
      </w:r>
      <w:r>
        <w:t xml:space="preserve"> Let </w:t>
      </w:r>
      <w:proofErr w:type="spellStart"/>
      <w:r>
        <w:t>MarkMyWord's</w:t>
      </w:r>
      <w:proofErr w:type="spellEnd"/>
      <w:r>
        <w:t xml:space="preserve"> OTK pipeline apply content to branded document templates instead of blank documents.</w:t>
      </w:r>
    </w:p>
    <w:p w14:paraId="6AD042E7" w14:textId="77777777" w:rsidR="00FA794C" w:rsidRDefault="009D3237">
      <w:pPr>
        <w:numPr>
          <w:ilvl w:val="0"/>
          <w:numId w:val="1"/>
        </w:numPr>
      </w:pPr>
      <w:r>
        <w:rPr>
          <w:b/>
          <w:bCs/>
        </w:rPr>
        <w:t>INSPECT command.</w:t>
      </w:r>
      <w:r>
        <w:t xml:space="preserve"> Allow agents to query document structure before editing — "what headings exist?", "how many rows in the table?" — to make informed editing decisions.</w:t>
      </w:r>
    </w:p>
    <w:p w14:paraId="52A38E27" w14:textId="77777777" w:rsidR="00FA794C" w:rsidRDefault="009D3237">
      <w:pPr>
        <w:pStyle w:val="Heading3"/>
      </w:pPr>
      <w:r>
        <w:t>Medium-Term</w:t>
      </w:r>
    </w:p>
    <w:p w14:paraId="67916048" w14:textId="77777777" w:rsidR="00FA794C" w:rsidRDefault="009D3237">
      <w:pPr>
        <w:numPr>
          <w:ilvl w:val="0"/>
          <w:numId w:val="2"/>
        </w:numPr>
      </w:pPr>
      <w:proofErr w:type="spellStart"/>
      <w:r>
        <w:rPr>
          <w:b/>
          <w:bCs/>
        </w:rPr>
        <w:t>OfficeTalk</w:t>
      </w:r>
      <w:proofErr w:type="spellEnd"/>
      <w:r>
        <w:rPr>
          <w:b/>
          <w:bCs/>
        </w:rPr>
        <w:t xml:space="preserve"> Language Server.</w:t>
      </w:r>
      <w:r>
        <w:t xml:space="preserve"> Provide autocomplete, validation, and hover documentation in editors for </w:t>
      </w:r>
      <w:r>
        <w:rPr>
          <w:rFonts w:ascii="Consolas" w:hAnsi="Consolas"/>
          <w:noProof/>
          <w:sz w:val="18"/>
          <w:shd w:val="clear" w:color="auto" w:fill="F5F5F5"/>
        </w:rPr>
        <w:t>.otk</w:t>
      </w:r>
      <w:r>
        <w:t xml:space="preserve"> files.</w:t>
      </w:r>
    </w:p>
    <w:p w14:paraId="4F279C7F" w14:textId="77777777" w:rsidR="00FA794C" w:rsidRDefault="009D3237">
      <w:pPr>
        <w:numPr>
          <w:ilvl w:val="0"/>
          <w:numId w:val="2"/>
        </w:numPr>
      </w:pPr>
      <w:r>
        <w:rPr>
          <w:b/>
          <w:bCs/>
        </w:rPr>
        <w:t>Semantic addressing.</w:t>
      </w:r>
      <w:r>
        <w:t xml:space="preserve"> Extend the address syntax to support AI-friendly selectors like </w:t>
      </w:r>
      <w:r>
        <w:rPr>
          <w:rFonts w:ascii="Consolas" w:hAnsi="Consolas"/>
          <w:noProof/>
          <w:sz w:val="18"/>
          <w:shd w:val="clear" w:color="auto" w:fill="F5F5F5"/>
        </w:rPr>
        <w:t>paragraph[about="revenue"]</w:t>
      </w:r>
      <w:r>
        <w:t xml:space="preserve"> that use embeddings rather than exact text matching.</w:t>
      </w:r>
    </w:p>
    <w:p w14:paraId="3DAB9505" w14:textId="77777777" w:rsidR="00FA794C" w:rsidRDefault="009D3237">
      <w:pPr>
        <w:numPr>
          <w:ilvl w:val="0"/>
          <w:numId w:val="2"/>
        </w:numPr>
      </w:pPr>
      <w:r>
        <w:rPr>
          <w:b/>
          <w:bCs/>
        </w:rPr>
        <w:t>Change sets and transactions.</w:t>
      </w:r>
      <w:r>
        <w:t xml:space="preserve"> Group related OTK blocks into atomic change sets that can be accepted or rejected as a unit.</w:t>
      </w:r>
    </w:p>
    <w:p w14:paraId="7A80B555" w14:textId="77777777" w:rsidR="00FA794C" w:rsidRDefault="009D3237">
      <w:pPr>
        <w:numPr>
          <w:ilvl w:val="0"/>
          <w:numId w:val="2"/>
        </w:numPr>
      </w:pPr>
      <w:r>
        <w:rPr>
          <w:b/>
          <w:bCs/>
        </w:rPr>
        <w:t>SharePoint and OneDrive integration.</w:t>
      </w:r>
      <w:r>
        <w:t xml:space="preserve"> Apply OTK scripts to documents stored in Microsoft 365 without downloading them locally.</w:t>
      </w:r>
    </w:p>
    <w:p w14:paraId="36B979E3" w14:textId="77777777" w:rsidR="00FA794C" w:rsidRDefault="009D3237">
      <w:pPr>
        <w:pStyle w:val="Heading3"/>
      </w:pPr>
      <w:r>
        <w:t>Long-Term</w:t>
      </w:r>
    </w:p>
    <w:p w14:paraId="0485C49F" w14:textId="77777777" w:rsidR="00FA794C" w:rsidRDefault="009D3237">
      <w:pPr>
        <w:numPr>
          <w:ilvl w:val="0"/>
          <w:numId w:val="3"/>
        </w:numPr>
      </w:pPr>
      <w:proofErr w:type="spellStart"/>
      <w:r>
        <w:rPr>
          <w:b/>
          <w:bCs/>
        </w:rPr>
        <w:t>OfficeTalk</w:t>
      </w:r>
      <w:proofErr w:type="spellEnd"/>
      <w:r>
        <w:rPr>
          <w:b/>
          <w:bCs/>
        </w:rPr>
        <w:t xml:space="preserve"> as a standard.</w:t>
      </w:r>
      <w:r>
        <w:t xml:space="preserve"> Propose </w:t>
      </w:r>
      <w:proofErr w:type="spellStart"/>
      <w:r>
        <w:t>OfficeTalk</w:t>
      </w:r>
      <w:proofErr w:type="spellEnd"/>
      <w:r>
        <w:t xml:space="preserve"> as an open specification for deterministic document manipulation, enabling implementations in Python, Java, TypeScript, and other ecosystems.</w:t>
      </w:r>
    </w:p>
    <w:p w14:paraId="1AD4C25C" w14:textId="77777777" w:rsidR="00FA794C" w:rsidRDefault="009D3237">
      <w:pPr>
        <w:numPr>
          <w:ilvl w:val="0"/>
          <w:numId w:val="3"/>
        </w:numPr>
      </w:pPr>
      <w:r>
        <w:rPr>
          <w:b/>
          <w:bCs/>
        </w:rPr>
        <w:t>Real-time collaborative editing.</w:t>
      </w:r>
      <w:r>
        <w:t xml:space="preserve"> Translate OTK operations into collaborative editing operations for live co-authoring scenarios.</w:t>
      </w:r>
    </w:p>
    <w:p w14:paraId="6F30F88B" w14:textId="77777777" w:rsidR="00FA794C" w:rsidRDefault="009D3237">
      <w:pPr>
        <w:numPr>
          <w:ilvl w:val="0"/>
          <w:numId w:val="3"/>
        </w:numPr>
      </w:pPr>
      <w:r>
        <w:rPr>
          <w:b/>
          <w:bCs/>
        </w:rPr>
        <w:t>Document intelligence pipeline.</w:t>
      </w:r>
      <w:r>
        <w:t xml:space="preserve"> Combine document understanding (reading) with </w:t>
      </w:r>
      <w:proofErr w:type="spellStart"/>
      <w:r>
        <w:t>OfficeTalk</w:t>
      </w:r>
      <w:proofErr w:type="spellEnd"/>
      <w:r>
        <w:t xml:space="preserve"> (writing) to create end-to-end AI document workflows — analyze a document, reason about changes, apply them, verify the result.</w:t>
      </w:r>
    </w:p>
    <w:p w14:paraId="44BBE462" w14:textId="77777777" w:rsidR="00FA794C" w:rsidRDefault="009D3237">
      <w:pPr>
        <w:pStyle w:val="Heading2"/>
      </w:pPr>
      <w:r>
        <w:t>The Opportunity</w:t>
      </w:r>
    </w:p>
    <w:p w14:paraId="77354F0D" w14:textId="77777777" w:rsidR="00FA794C" w:rsidRDefault="009D3237">
      <w:r>
        <w:t>Every organization that uses Office documents — which is every organization — faces the same friction: documents are easy to create but hard to maintain, update, and quality-control at scale. AI is about to change that, but only if it has the right tools.</w:t>
      </w:r>
    </w:p>
    <w:p w14:paraId="5326A28D" w14:textId="77777777" w:rsidR="00FA794C" w:rsidRDefault="009D3237">
      <w:proofErr w:type="spellStart"/>
      <w:r>
        <w:t>OfficeTalk</w:t>
      </w:r>
      <w:proofErr w:type="spellEnd"/>
      <w:r>
        <w:t xml:space="preserve"> is that tool. It gives AI agents a precise, auditable, deterministic way to manipulate the documents that businesses run on. The question is not whether AI will edit Office documents — it is whether those edits will be transparent and trustworthy, or opaque and unpredictable.</w:t>
      </w:r>
    </w:p>
    <w:p w14:paraId="0C36ECBE" w14:textId="77777777" w:rsidR="00FA794C" w:rsidRDefault="009D3237">
      <w:proofErr w:type="spellStart"/>
      <w:r>
        <w:t>OfficeTalk</w:t>
      </w:r>
      <w:proofErr w:type="spellEnd"/>
      <w:r>
        <w:t xml:space="preserve"> makes them transparent.</w:t>
      </w:r>
    </w:p>
    <w:sectPr w:rsidR="00FA79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363CC"/>
    <w:multiLevelType w:val="multilevel"/>
    <w:tmpl w:val="73946C5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2015450078">
    <w:abstractNumId w:val="0"/>
  </w:num>
  <w:num w:numId="2" w16cid:durableId="293561581">
    <w:abstractNumId w:val="0"/>
  </w:num>
  <w:num w:numId="3" w16cid:durableId="992292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A794C"/>
    <w:rsid w:val="000804E8"/>
    <w:rsid w:val="00357918"/>
    <w:rsid w:val="00962609"/>
    <w:rsid w:val="009D3237"/>
    <w:rsid w:val="00FA794C"/>
    <w:rsid w:val="00FB5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B895E"/>
  <w15:docId w15:val="{1EF66732-DA02-42BB-90D5-C955AB0F8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rPr>
      <w:rFonts w:ascii="Calibri" w:hAnsi="Calibri"/>
      <w:sz w:val="22"/>
    </w:rPr>
  </w:style>
  <w:style w:type="paragraph" w:styleId="Heading1">
    <w:name w:val="heading 1"/>
    <w:basedOn w:val="Normal"/>
    <w:next w:val="Normal"/>
    <w:uiPriority w:val="9"/>
    <w:qFormat/>
    <w:pPr>
      <w:keepNext/>
      <w:spacing w:before="480" w:after="240"/>
      <w:outlineLvl w:val="0"/>
    </w:pPr>
    <w:rPr>
      <w:b/>
      <w:color w:val="2E74B5"/>
      <w:sz w:val="40"/>
    </w:rPr>
  </w:style>
  <w:style w:type="paragraph" w:styleId="Heading2">
    <w:name w:val="heading 2"/>
    <w:basedOn w:val="Normal"/>
    <w:next w:val="Normal"/>
    <w:uiPriority w:val="9"/>
    <w:unhideWhenUsed/>
    <w:qFormat/>
    <w:pPr>
      <w:keepNext/>
      <w:spacing w:before="400" w:after="200"/>
      <w:outlineLvl w:val="1"/>
    </w:pPr>
    <w:rPr>
      <w:b/>
      <w:color w:val="2E74B5"/>
      <w:sz w:val="32"/>
    </w:rPr>
  </w:style>
  <w:style w:type="paragraph" w:styleId="Heading3">
    <w:name w:val="heading 3"/>
    <w:basedOn w:val="Normal"/>
    <w:next w:val="Normal"/>
    <w:uiPriority w:val="9"/>
    <w:unhideWhenUsed/>
    <w:qFormat/>
    <w:pPr>
      <w:keepNext/>
      <w:spacing w:before="320"/>
      <w:outlineLvl w:val="2"/>
    </w:pPr>
    <w:rPr>
      <w:b/>
      <w:color w:val="1F4D78"/>
      <w:sz w:val="28"/>
    </w:rPr>
  </w:style>
  <w:style w:type="paragraph" w:styleId="Heading4">
    <w:name w:val="heading 4"/>
    <w:basedOn w:val="Normal"/>
    <w:next w:val="Normal"/>
    <w:uiPriority w:val="9"/>
    <w:semiHidden/>
    <w:unhideWhenUsed/>
    <w:qFormat/>
    <w:pPr>
      <w:keepNext/>
      <w:spacing w:before="280" w:after="140"/>
      <w:outlineLvl w:val="3"/>
    </w:pPr>
    <w:rPr>
      <w:b/>
      <w:color w:val="2E74B5"/>
      <w:sz w:val="24"/>
    </w:rPr>
  </w:style>
  <w:style w:type="paragraph" w:styleId="Heading5">
    <w:name w:val="heading 5"/>
    <w:basedOn w:val="Normal"/>
    <w:next w:val="Normal"/>
    <w:uiPriority w:val="9"/>
    <w:semiHidden/>
    <w:unhideWhenUsed/>
    <w:qFormat/>
    <w:pPr>
      <w:keepNext/>
      <w:spacing w:before="240" w:after="120"/>
      <w:outlineLvl w:val="4"/>
    </w:pPr>
    <w:rPr>
      <w:b/>
      <w:color w:val="2E74B5"/>
    </w:rPr>
  </w:style>
  <w:style w:type="paragraph" w:styleId="Heading6">
    <w:name w:val="heading 6"/>
    <w:basedOn w:val="Normal"/>
    <w:next w:val="Normal"/>
    <w:uiPriority w:val="9"/>
    <w:semiHidden/>
    <w:unhideWhenUsed/>
    <w:qFormat/>
    <w:pPr>
      <w:keepNext/>
      <w:spacing w:before="240" w:after="120"/>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deCharacter">
    <w:name w:val="Code Character"/>
    <w:rPr>
      <w:rFonts w:ascii="Consolas" w:hAnsi="Consolas"/>
      <w:sz w:val="18"/>
      <w:shd w:val="clear" w:color="auto" w:fill="F5F5F5"/>
    </w:rPr>
  </w:style>
  <w:style w:type="character" w:styleId="Hyperlink">
    <w:name w:val="Hyperlink"/>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57</TotalTime>
  <Pages>5</Pages>
  <Words>1743</Words>
  <Characters>8751</Characters>
  <Application>Microsoft Office Word</Application>
  <DocSecurity>0</DocSecurity>
  <Lines>150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Darrel Miller</cp:lastModifiedBy>
  <cp:revision>2</cp:revision>
  <dcterms:created xsi:type="dcterms:W3CDTF">2026-03-18T09:50:00Z</dcterms:created>
  <dcterms:modified xsi:type="dcterms:W3CDTF">2026-03-18T10:52:00Z</dcterms:modified>
</cp:coreProperties>
</file>