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0FE" w:rsidRPr="00061377" w:rsidRDefault="00EA20FE" w:rsidP="00EA20FE">
      <w:pPr>
        <w:pStyle w:val="2"/>
        <w:tabs>
          <w:tab w:val="left" w:pos="0"/>
        </w:tabs>
        <w:spacing w:line="360" w:lineRule="auto"/>
      </w:pPr>
      <w:r w:rsidRPr="00061377">
        <w:t>СОДЕРЖАНИЕ</w:t>
      </w:r>
    </w:p>
    <w:tbl>
      <w:tblPr>
        <w:tblW w:w="0" w:type="auto"/>
        <w:tblLook w:val="04A0"/>
      </w:tblPr>
      <w:tblGrid>
        <w:gridCol w:w="8897"/>
        <w:gridCol w:w="566"/>
      </w:tblGrid>
      <w:tr w:rsidR="00EA20FE" w:rsidRPr="00F923BB" w:rsidTr="00263A59">
        <w:trPr>
          <w:trHeight w:val="9312"/>
        </w:trPr>
        <w:tc>
          <w:tcPr>
            <w:tcW w:w="8897" w:type="dxa"/>
          </w:tcPr>
          <w:p w:rsidR="00EA20FE" w:rsidRPr="00F923BB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А</w:t>
            </w:r>
            <w:r w:rsidR="001D08E0">
              <w:rPr>
                <w:rFonts w:eastAsia="TimesNewRomanPSMT"/>
                <w:szCs w:val="28"/>
              </w:rPr>
              <w:t>Н</w:t>
            </w:r>
            <w:r w:rsidRPr="00F923BB">
              <w:rPr>
                <w:rFonts w:eastAsia="TimesNewRomanPSMT"/>
                <w:szCs w:val="28"/>
              </w:rPr>
              <w:t>НОТАЦИЯ</w:t>
            </w:r>
          </w:p>
          <w:p w:rsidR="00EA20FE" w:rsidRPr="00F923BB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СПИСОК ИСПОЛНИТЕЛЕЙ</w:t>
            </w:r>
          </w:p>
          <w:p w:rsidR="00EA20FE" w:rsidRPr="00F923BB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1. ВВЕДЕНИЕ</w:t>
            </w:r>
          </w:p>
          <w:p w:rsidR="00EA20FE" w:rsidRPr="00F923BB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2. МЕТОДЫ ОБСЛЕДОВАНИЯ КОНСТРУКЦИЙ</w:t>
            </w:r>
          </w:p>
          <w:p w:rsidR="00EA20FE" w:rsidRPr="00F923BB" w:rsidRDefault="00EA20FE" w:rsidP="00263A59">
            <w:pPr>
              <w:spacing w:line="360" w:lineRule="auto"/>
              <w:rPr>
                <w:szCs w:val="28"/>
              </w:rPr>
            </w:pPr>
            <w:r w:rsidRPr="00F923BB">
              <w:rPr>
                <w:szCs w:val="28"/>
              </w:rPr>
              <w:t>3. РЕЗУЛЬТАТЫ НАТУРНЫХ ОБСЛЕДОВАНИЙ И ИХ АНАЛИЗ</w:t>
            </w:r>
          </w:p>
          <w:p w:rsidR="00EA20FE" w:rsidRPr="00F923BB" w:rsidRDefault="00EA20FE" w:rsidP="00263A59">
            <w:pPr>
              <w:spacing w:line="360" w:lineRule="auto"/>
              <w:rPr>
                <w:szCs w:val="28"/>
              </w:rPr>
            </w:pPr>
            <w:r w:rsidRPr="00F923BB">
              <w:rPr>
                <w:szCs w:val="28"/>
              </w:rPr>
              <w:t>3.1. Методика проведения исследований</w:t>
            </w:r>
          </w:p>
          <w:p w:rsidR="00EA20FE" w:rsidRPr="00F923BB" w:rsidRDefault="00EA20FE" w:rsidP="00263A59">
            <w:pPr>
              <w:spacing w:line="360" w:lineRule="auto"/>
              <w:rPr>
                <w:szCs w:val="28"/>
              </w:rPr>
            </w:pPr>
            <w:r w:rsidRPr="00F923BB">
              <w:rPr>
                <w:szCs w:val="28"/>
              </w:rPr>
              <w:t>4. ОБЩИЕ ДАННЫЕ</w:t>
            </w:r>
          </w:p>
          <w:p w:rsidR="00EA20FE" w:rsidRPr="00F923BB" w:rsidRDefault="00EA20FE" w:rsidP="00263A59">
            <w:pPr>
              <w:spacing w:line="360" w:lineRule="auto"/>
              <w:rPr>
                <w:szCs w:val="28"/>
              </w:rPr>
            </w:pPr>
            <w:r w:rsidRPr="00F923BB">
              <w:rPr>
                <w:szCs w:val="28"/>
              </w:rPr>
              <w:t>4.2.1 Характеристика района строительства</w:t>
            </w:r>
          </w:p>
          <w:p w:rsidR="00EA20FE" w:rsidRPr="00F923BB" w:rsidRDefault="00EA20FE" w:rsidP="00263A59">
            <w:pPr>
              <w:spacing w:line="360" w:lineRule="auto"/>
              <w:rPr>
                <w:szCs w:val="28"/>
              </w:rPr>
            </w:pPr>
            <w:r w:rsidRPr="00F923BB">
              <w:rPr>
                <w:szCs w:val="28"/>
              </w:rPr>
              <w:t>4.2.2 Паспорт здания</w:t>
            </w:r>
          </w:p>
          <w:p w:rsidR="00EA20FE" w:rsidRPr="00F923BB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 xml:space="preserve">Приложение (Фотоматериалы) </w:t>
            </w:r>
          </w:p>
          <w:p w:rsidR="00EA20FE" w:rsidRPr="00F923BB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 xml:space="preserve">5. РЕЗУЛЬТАТЫ ОБСЛЕДОВАНИЯ КОНСТРУКЦИЙ </w:t>
            </w:r>
          </w:p>
          <w:p w:rsidR="00EA20FE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ФУНДАМЕНТОВ</w:t>
            </w:r>
          </w:p>
          <w:p w:rsidR="00244C9C" w:rsidRPr="00F923BB" w:rsidRDefault="00244C9C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 xml:space="preserve">Приложение (Фотоматериалы) </w:t>
            </w:r>
          </w:p>
          <w:p w:rsidR="00EA20FE" w:rsidRPr="00F923BB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6. РЕЗУЛЬТАТЫ ОБСЛЕДОВАНИЯ ВЕРТИ</w:t>
            </w:r>
            <w:r>
              <w:rPr>
                <w:rFonts w:eastAsia="TimesNewRomanPSMT"/>
                <w:szCs w:val="28"/>
              </w:rPr>
              <w:t xml:space="preserve">КАЛЬНЫХ НЕСУЩИХ И </w:t>
            </w:r>
            <w:r w:rsidRPr="00F923BB">
              <w:rPr>
                <w:rFonts w:eastAsia="TimesNewRomanPSMT"/>
                <w:szCs w:val="28"/>
              </w:rPr>
              <w:t xml:space="preserve">ОГРАЖДАЮЩИХ КОНСТРУКЦИЙ ЗДАНИЯ </w:t>
            </w:r>
          </w:p>
          <w:p w:rsidR="00EA20FE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 xml:space="preserve">Приложение (Фотоматериалы) </w:t>
            </w:r>
          </w:p>
          <w:p w:rsidR="00EA20FE" w:rsidRPr="00F923BB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7. РЕЗУЛЬТАТЫ ОБСЛЕДОВАНИЯ ГОРИЗОН</w:t>
            </w:r>
            <w:r>
              <w:rPr>
                <w:rFonts w:eastAsia="TimesNewRomanPSMT"/>
                <w:szCs w:val="28"/>
              </w:rPr>
              <w:t xml:space="preserve">ТАЛЬНЫХ НЕСУЩИХ </w:t>
            </w:r>
            <w:r w:rsidRPr="00F923BB">
              <w:rPr>
                <w:rFonts w:eastAsia="TimesNewRomanPSMT"/>
                <w:szCs w:val="28"/>
              </w:rPr>
              <w:t xml:space="preserve">КОНСТРУКЦИЙ </w:t>
            </w:r>
          </w:p>
          <w:p w:rsidR="00EA20FE" w:rsidRPr="00F923BB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 xml:space="preserve">Приложение (Фотоматериалы) </w:t>
            </w:r>
          </w:p>
          <w:p w:rsidR="00EA20FE" w:rsidRPr="00F923BB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8. ОЦЕНКА ТЕХНИЧЕСКОГО СОСТОЯНИЯ</w:t>
            </w:r>
          </w:p>
          <w:p w:rsidR="00EA20FE" w:rsidRPr="00F923BB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 xml:space="preserve">9. ВЫВОДЫ </w:t>
            </w:r>
          </w:p>
          <w:p w:rsidR="00EA20FE" w:rsidRPr="00F923BB" w:rsidRDefault="00EA20FE" w:rsidP="00EA20FE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10. СПИСОК  ЛИТЕРАТУРЫ</w:t>
            </w:r>
          </w:p>
        </w:tc>
        <w:tc>
          <w:tcPr>
            <w:tcW w:w="566" w:type="dxa"/>
          </w:tcPr>
          <w:p w:rsidR="00EA20FE" w:rsidRPr="00F923BB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3</w:t>
            </w:r>
          </w:p>
          <w:p w:rsidR="00EA20FE" w:rsidRPr="00F923BB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4</w:t>
            </w:r>
          </w:p>
          <w:p w:rsidR="00EA20FE" w:rsidRPr="00F923BB" w:rsidRDefault="00EA20FE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5</w:t>
            </w:r>
          </w:p>
          <w:p w:rsidR="00EA20FE" w:rsidRPr="00F923BB" w:rsidRDefault="003C58A7" w:rsidP="00263A59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PSMT"/>
                <w:szCs w:val="28"/>
              </w:rPr>
            </w:pPr>
            <w:r>
              <w:rPr>
                <w:rFonts w:eastAsia="TimesNewRomanPSMT"/>
                <w:szCs w:val="28"/>
              </w:rPr>
              <w:t>8</w:t>
            </w:r>
          </w:p>
          <w:p w:rsidR="00EA20FE" w:rsidRPr="00F923BB" w:rsidRDefault="00244C9C" w:rsidP="00263A59">
            <w:pPr>
              <w:spacing w:line="360" w:lineRule="auto"/>
              <w:rPr>
                <w:rFonts w:eastAsia="TimesNewRomanPSMT"/>
                <w:szCs w:val="28"/>
              </w:rPr>
            </w:pPr>
            <w:r>
              <w:rPr>
                <w:rFonts w:eastAsia="TimesNewRomanPSMT"/>
                <w:szCs w:val="28"/>
              </w:rPr>
              <w:t>1</w:t>
            </w:r>
            <w:r w:rsidR="003C58A7">
              <w:rPr>
                <w:rFonts w:eastAsia="TimesNewRomanPSMT"/>
                <w:szCs w:val="28"/>
              </w:rPr>
              <w:t>1</w:t>
            </w:r>
          </w:p>
          <w:p w:rsidR="00EA20FE" w:rsidRPr="00F923BB" w:rsidRDefault="00244C9C" w:rsidP="00263A59">
            <w:pPr>
              <w:spacing w:line="360" w:lineRule="auto"/>
              <w:rPr>
                <w:rFonts w:eastAsia="TimesNewRomanPSMT"/>
                <w:szCs w:val="28"/>
              </w:rPr>
            </w:pPr>
            <w:r>
              <w:rPr>
                <w:rFonts w:eastAsia="TimesNewRomanPSMT"/>
                <w:szCs w:val="28"/>
              </w:rPr>
              <w:t>1</w:t>
            </w:r>
            <w:r w:rsidR="003C58A7">
              <w:rPr>
                <w:rFonts w:eastAsia="TimesNewRomanPSMT"/>
                <w:szCs w:val="28"/>
              </w:rPr>
              <w:t>1</w:t>
            </w:r>
          </w:p>
          <w:p w:rsidR="00EA20FE" w:rsidRPr="00F923BB" w:rsidRDefault="00EA20FE" w:rsidP="00263A59">
            <w:pPr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1</w:t>
            </w:r>
            <w:r w:rsidR="00922CA8">
              <w:rPr>
                <w:rFonts w:eastAsia="TimesNewRomanPSMT"/>
                <w:szCs w:val="28"/>
              </w:rPr>
              <w:t>5</w:t>
            </w:r>
          </w:p>
          <w:p w:rsidR="00EA20FE" w:rsidRPr="00F923BB" w:rsidRDefault="00EA20FE" w:rsidP="00263A59">
            <w:pPr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1</w:t>
            </w:r>
            <w:r w:rsidR="00922CA8">
              <w:rPr>
                <w:rFonts w:eastAsia="TimesNewRomanPSMT"/>
                <w:szCs w:val="28"/>
              </w:rPr>
              <w:t>5</w:t>
            </w:r>
          </w:p>
          <w:p w:rsidR="00EA20FE" w:rsidRPr="00F923BB" w:rsidRDefault="00EA20FE" w:rsidP="00263A59">
            <w:pPr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1</w:t>
            </w:r>
            <w:r>
              <w:rPr>
                <w:rFonts w:eastAsia="TimesNewRomanPSMT"/>
                <w:szCs w:val="28"/>
              </w:rPr>
              <w:t>5</w:t>
            </w:r>
          </w:p>
          <w:p w:rsidR="00EA20FE" w:rsidRPr="00F923BB" w:rsidRDefault="00EA20FE" w:rsidP="00263A59">
            <w:pPr>
              <w:spacing w:line="360" w:lineRule="auto"/>
              <w:rPr>
                <w:rFonts w:eastAsia="TimesNewRomanPSMT"/>
                <w:szCs w:val="28"/>
              </w:rPr>
            </w:pPr>
            <w:r w:rsidRPr="00F923BB">
              <w:rPr>
                <w:rFonts w:eastAsia="TimesNewRomanPSMT"/>
                <w:szCs w:val="28"/>
              </w:rPr>
              <w:t>1</w:t>
            </w:r>
            <w:r w:rsidR="00922CA8">
              <w:rPr>
                <w:rFonts w:eastAsia="TimesNewRomanPSMT"/>
                <w:szCs w:val="28"/>
              </w:rPr>
              <w:t>7</w:t>
            </w:r>
          </w:p>
          <w:p w:rsidR="00EA20FE" w:rsidRPr="00F923BB" w:rsidRDefault="00EA20FE" w:rsidP="00263A59">
            <w:pPr>
              <w:spacing w:line="360" w:lineRule="auto"/>
              <w:rPr>
                <w:rFonts w:eastAsia="TimesNewRomanPSMT"/>
                <w:szCs w:val="28"/>
              </w:rPr>
            </w:pPr>
          </w:p>
          <w:p w:rsidR="00EA20FE" w:rsidRPr="00F923BB" w:rsidRDefault="00132E34" w:rsidP="00263A59">
            <w:pPr>
              <w:spacing w:line="360" w:lineRule="auto"/>
              <w:rPr>
                <w:rFonts w:eastAsia="TimesNewRomanPSMT"/>
                <w:szCs w:val="28"/>
              </w:rPr>
            </w:pPr>
            <w:r>
              <w:rPr>
                <w:rFonts w:eastAsia="TimesNewRomanPSMT"/>
                <w:szCs w:val="28"/>
              </w:rPr>
              <w:t>2</w:t>
            </w:r>
            <w:r w:rsidR="00922CA8">
              <w:rPr>
                <w:rFonts w:eastAsia="TimesNewRomanPSMT"/>
                <w:szCs w:val="28"/>
              </w:rPr>
              <w:t>0</w:t>
            </w:r>
          </w:p>
          <w:p w:rsidR="00EA20FE" w:rsidRPr="00F923BB" w:rsidRDefault="00132E34" w:rsidP="00263A59">
            <w:pPr>
              <w:spacing w:line="360" w:lineRule="auto"/>
              <w:rPr>
                <w:rFonts w:eastAsia="TimesNewRomanPSMT"/>
                <w:szCs w:val="28"/>
              </w:rPr>
            </w:pPr>
            <w:r>
              <w:rPr>
                <w:rFonts w:eastAsia="TimesNewRomanPSMT"/>
                <w:szCs w:val="28"/>
              </w:rPr>
              <w:t>2</w:t>
            </w:r>
            <w:r w:rsidR="00922CA8">
              <w:rPr>
                <w:rFonts w:eastAsia="TimesNewRomanPSMT"/>
                <w:szCs w:val="28"/>
              </w:rPr>
              <w:t>2</w:t>
            </w:r>
          </w:p>
          <w:p w:rsidR="00EA20FE" w:rsidRPr="00F923BB" w:rsidRDefault="00132E34" w:rsidP="00263A59">
            <w:pPr>
              <w:spacing w:line="360" w:lineRule="auto"/>
              <w:rPr>
                <w:rFonts w:eastAsia="TimesNewRomanPSMT"/>
                <w:szCs w:val="28"/>
              </w:rPr>
            </w:pPr>
            <w:r>
              <w:rPr>
                <w:rFonts w:eastAsia="TimesNewRomanPSMT"/>
                <w:szCs w:val="28"/>
              </w:rPr>
              <w:t>3</w:t>
            </w:r>
            <w:r w:rsidR="00AB32AB">
              <w:rPr>
                <w:rFonts w:eastAsia="TimesNewRomanPSMT"/>
                <w:szCs w:val="28"/>
              </w:rPr>
              <w:t>8</w:t>
            </w:r>
          </w:p>
          <w:p w:rsidR="00EA20FE" w:rsidRDefault="00EA20FE" w:rsidP="00263A59">
            <w:pPr>
              <w:spacing w:line="360" w:lineRule="auto"/>
              <w:rPr>
                <w:rFonts w:eastAsia="TimesNewRomanPSMT"/>
                <w:szCs w:val="28"/>
              </w:rPr>
            </w:pPr>
          </w:p>
          <w:p w:rsidR="00244C9C" w:rsidRPr="00F923BB" w:rsidRDefault="00AB32AB" w:rsidP="00263A59">
            <w:pPr>
              <w:spacing w:line="360" w:lineRule="auto"/>
              <w:rPr>
                <w:rFonts w:eastAsia="TimesNewRomanPSMT"/>
                <w:szCs w:val="28"/>
              </w:rPr>
            </w:pPr>
            <w:r>
              <w:rPr>
                <w:rFonts w:eastAsia="TimesNewRomanPSMT"/>
                <w:szCs w:val="28"/>
              </w:rPr>
              <w:t>41</w:t>
            </w:r>
          </w:p>
          <w:p w:rsidR="00EA20FE" w:rsidRPr="00F923BB" w:rsidRDefault="00AB32AB" w:rsidP="00263A59">
            <w:pPr>
              <w:spacing w:line="360" w:lineRule="auto"/>
              <w:rPr>
                <w:rFonts w:eastAsia="TimesNewRomanPSMT"/>
                <w:szCs w:val="28"/>
              </w:rPr>
            </w:pPr>
            <w:r>
              <w:rPr>
                <w:rFonts w:eastAsia="TimesNewRomanPSMT"/>
                <w:szCs w:val="28"/>
              </w:rPr>
              <w:t>54</w:t>
            </w:r>
          </w:p>
          <w:p w:rsidR="00EA20FE" w:rsidRPr="00F923BB" w:rsidRDefault="00EA20FE" w:rsidP="00263A59">
            <w:pPr>
              <w:spacing w:line="360" w:lineRule="auto"/>
              <w:rPr>
                <w:rFonts w:eastAsia="TimesNewRomanPSMT"/>
                <w:szCs w:val="28"/>
              </w:rPr>
            </w:pPr>
          </w:p>
          <w:p w:rsidR="00EA20FE" w:rsidRPr="00F923BB" w:rsidRDefault="00AB32AB" w:rsidP="00263A59">
            <w:pPr>
              <w:spacing w:line="360" w:lineRule="auto"/>
              <w:rPr>
                <w:rFonts w:eastAsia="TimesNewRomanPSMT"/>
                <w:szCs w:val="28"/>
              </w:rPr>
            </w:pPr>
            <w:r>
              <w:rPr>
                <w:rFonts w:eastAsia="TimesNewRomanPSMT"/>
                <w:szCs w:val="28"/>
              </w:rPr>
              <w:t>57</w:t>
            </w:r>
          </w:p>
          <w:p w:rsidR="00EA20FE" w:rsidRPr="00F923BB" w:rsidRDefault="00922CA8" w:rsidP="00263A59">
            <w:pPr>
              <w:spacing w:line="360" w:lineRule="auto"/>
              <w:rPr>
                <w:rFonts w:eastAsia="TimesNewRomanPSMT"/>
                <w:szCs w:val="28"/>
              </w:rPr>
            </w:pPr>
            <w:r>
              <w:rPr>
                <w:rFonts w:eastAsia="TimesNewRomanPSMT"/>
                <w:szCs w:val="28"/>
              </w:rPr>
              <w:t>75</w:t>
            </w:r>
          </w:p>
          <w:p w:rsidR="00EA20FE" w:rsidRDefault="00922CA8" w:rsidP="00263A59">
            <w:pPr>
              <w:spacing w:line="360" w:lineRule="auto"/>
              <w:rPr>
                <w:rFonts w:eastAsia="TimesNewRomanPSMT"/>
                <w:szCs w:val="28"/>
              </w:rPr>
            </w:pPr>
            <w:r>
              <w:rPr>
                <w:rFonts w:eastAsia="TimesNewRomanPSMT"/>
                <w:szCs w:val="28"/>
              </w:rPr>
              <w:t>76</w:t>
            </w:r>
          </w:p>
          <w:p w:rsidR="00160BA0" w:rsidRPr="00F923BB" w:rsidRDefault="00922CA8" w:rsidP="00263A59">
            <w:pPr>
              <w:spacing w:line="360" w:lineRule="auto"/>
              <w:rPr>
                <w:rFonts w:eastAsia="TimesNewRomanPSMT"/>
                <w:szCs w:val="28"/>
              </w:rPr>
            </w:pPr>
            <w:r>
              <w:rPr>
                <w:rFonts w:eastAsia="TimesNewRomanPSMT"/>
                <w:szCs w:val="28"/>
              </w:rPr>
              <w:t>78</w:t>
            </w:r>
          </w:p>
        </w:tc>
      </w:tr>
    </w:tbl>
    <w:p w:rsidR="00EA20FE" w:rsidRPr="008A1EFD" w:rsidRDefault="00EA20FE" w:rsidP="00EA20FE">
      <w:pPr>
        <w:autoSpaceDE w:val="0"/>
        <w:autoSpaceDN w:val="0"/>
        <w:adjustRightInd w:val="0"/>
        <w:spacing w:line="312" w:lineRule="auto"/>
        <w:rPr>
          <w:rFonts w:eastAsia="TimesNewRomanPSMT"/>
          <w:szCs w:val="28"/>
        </w:rPr>
      </w:pPr>
      <w:r>
        <w:t xml:space="preserve">Приложение  Перечень используемого оборудования </w:t>
      </w:r>
    </w:p>
    <w:p w:rsidR="00EA20FE" w:rsidRDefault="00EA20FE" w:rsidP="00EA20FE">
      <w:pPr>
        <w:spacing w:line="312" w:lineRule="auto"/>
        <w:rPr>
          <w:rFonts w:eastAsia="TimesNewRomanPSMT"/>
          <w:szCs w:val="28"/>
        </w:rPr>
      </w:pPr>
      <w:r w:rsidRPr="008A1EFD">
        <w:rPr>
          <w:rFonts w:eastAsia="TimesNewRomanPSMT"/>
          <w:szCs w:val="28"/>
        </w:rPr>
        <w:t>Приложение</w:t>
      </w:r>
      <w:r w:rsidR="00716DCE" w:rsidRPr="008A1EFD">
        <w:rPr>
          <w:rFonts w:eastAsia="TimesNewRomanPSMT"/>
          <w:szCs w:val="28"/>
        </w:rPr>
        <w:t>.</w:t>
      </w:r>
      <w:r w:rsidRPr="008A1EFD">
        <w:rPr>
          <w:rFonts w:eastAsia="TimesNewRomanPSMT"/>
          <w:szCs w:val="28"/>
        </w:rPr>
        <w:t xml:space="preserve"> </w:t>
      </w:r>
      <w:r>
        <w:rPr>
          <w:rFonts w:eastAsia="TimesNewRomanPSMT"/>
          <w:szCs w:val="28"/>
        </w:rPr>
        <w:t>Выписки о членстве в СРО</w:t>
      </w:r>
      <w:r w:rsidRPr="008A1EFD">
        <w:rPr>
          <w:rFonts w:eastAsia="TimesNewRomanPSMT"/>
          <w:szCs w:val="28"/>
        </w:rPr>
        <w:t xml:space="preserve"> </w:t>
      </w:r>
    </w:p>
    <w:p w:rsidR="00EA20FE" w:rsidRDefault="00EA20FE" w:rsidP="00EA20FE">
      <w:pPr>
        <w:spacing w:line="312" w:lineRule="auto"/>
        <w:rPr>
          <w:rFonts w:eastAsia="TimesNewRomanPSMT"/>
          <w:szCs w:val="28"/>
        </w:rPr>
      </w:pPr>
    </w:p>
    <w:p w:rsidR="00EA20FE" w:rsidRDefault="00EA20FE" w:rsidP="00EA20FE">
      <w:pPr>
        <w:autoSpaceDE w:val="0"/>
        <w:autoSpaceDN w:val="0"/>
        <w:adjustRightInd w:val="0"/>
        <w:spacing w:after="120"/>
        <w:jc w:val="center"/>
        <w:rPr>
          <w:b/>
          <w:bCs/>
          <w:szCs w:val="28"/>
        </w:rPr>
      </w:pPr>
    </w:p>
    <w:p w:rsidR="00EA20FE" w:rsidRDefault="00EA20FE" w:rsidP="00EA20FE">
      <w:pPr>
        <w:autoSpaceDE w:val="0"/>
        <w:autoSpaceDN w:val="0"/>
        <w:adjustRightInd w:val="0"/>
        <w:spacing w:after="120"/>
        <w:jc w:val="center"/>
        <w:rPr>
          <w:b/>
          <w:bCs/>
          <w:szCs w:val="28"/>
        </w:rPr>
      </w:pPr>
    </w:p>
    <w:p w:rsidR="008B303A" w:rsidRDefault="008B303A" w:rsidP="00EA20FE">
      <w:pPr>
        <w:autoSpaceDE w:val="0"/>
        <w:autoSpaceDN w:val="0"/>
        <w:adjustRightInd w:val="0"/>
        <w:spacing w:after="120"/>
        <w:jc w:val="center"/>
        <w:rPr>
          <w:b/>
          <w:bCs/>
          <w:szCs w:val="28"/>
        </w:rPr>
      </w:pPr>
    </w:p>
    <w:p w:rsidR="00833099" w:rsidRDefault="00833099">
      <w:pPr>
        <w:spacing w:after="160" w:line="259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:rsidR="00244C9C" w:rsidRDefault="00244C9C" w:rsidP="008F6823">
      <w:pPr>
        <w:autoSpaceDE w:val="0"/>
        <w:autoSpaceDN w:val="0"/>
        <w:adjustRightInd w:val="0"/>
        <w:spacing w:after="120"/>
        <w:rPr>
          <w:b/>
          <w:bCs/>
          <w:szCs w:val="28"/>
        </w:rPr>
      </w:pPr>
    </w:p>
    <w:p w:rsidR="00EA20FE" w:rsidRPr="008A1EFD" w:rsidRDefault="00EA20FE" w:rsidP="00EA20FE">
      <w:pPr>
        <w:autoSpaceDE w:val="0"/>
        <w:autoSpaceDN w:val="0"/>
        <w:adjustRightInd w:val="0"/>
        <w:spacing w:after="120"/>
        <w:jc w:val="center"/>
        <w:rPr>
          <w:b/>
          <w:bCs/>
          <w:szCs w:val="28"/>
        </w:rPr>
      </w:pPr>
      <w:r w:rsidRPr="008A1EFD">
        <w:rPr>
          <w:b/>
          <w:bCs/>
          <w:szCs w:val="28"/>
        </w:rPr>
        <w:t>АННОТАЦИЯ</w:t>
      </w:r>
    </w:p>
    <w:p w:rsidR="00EA20FE" w:rsidRPr="00A233C1" w:rsidRDefault="00EA20FE" w:rsidP="006F2F56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TimesNewRomanPSMT"/>
          <w:szCs w:val="28"/>
        </w:rPr>
      </w:pPr>
      <w:r w:rsidRPr="008A1EFD">
        <w:rPr>
          <w:rFonts w:eastAsia="TimesNewRomanPSMT"/>
          <w:szCs w:val="28"/>
        </w:rPr>
        <w:t xml:space="preserve">В настоящем техническом </w:t>
      </w:r>
      <w:r>
        <w:rPr>
          <w:rFonts w:eastAsia="TimesNewRomanPSMT"/>
          <w:szCs w:val="28"/>
        </w:rPr>
        <w:t>заключении</w:t>
      </w:r>
      <w:r w:rsidRPr="008A1EFD">
        <w:rPr>
          <w:rFonts w:eastAsia="TimesNewRomanPSMT"/>
          <w:szCs w:val="28"/>
        </w:rPr>
        <w:t xml:space="preserve"> изложены результаты обследования</w:t>
      </w:r>
      <w:r>
        <w:rPr>
          <w:rFonts w:eastAsia="TimesNewRomanPSMT"/>
          <w:szCs w:val="28"/>
        </w:rPr>
        <w:t xml:space="preserve"> </w:t>
      </w:r>
      <w:r w:rsidR="006F2F56" w:rsidRPr="006F2F56">
        <w:rPr>
          <w:rFonts w:eastAsia="TimesNewRomanPSMT"/>
          <w:szCs w:val="28"/>
        </w:rPr>
        <w:t>строительных конструкций</w:t>
      </w:r>
      <w:r w:rsidR="00A505F3">
        <w:rPr>
          <w:rFonts w:eastAsia="TimesNewRomanPSMT"/>
          <w:szCs w:val="28"/>
        </w:rPr>
        <w:t xml:space="preserve"> строящегося</w:t>
      </w:r>
      <w:r w:rsidR="006F2F56" w:rsidRPr="006F2F56">
        <w:rPr>
          <w:rFonts w:eastAsia="TimesNewRomanPSMT"/>
          <w:szCs w:val="28"/>
        </w:rPr>
        <w:t xml:space="preserve"> здания цеха подготовки металла АО «МАНАК-АВТО», расположенного по адресу: Белгородская область, г. Старый Оскол, промзона Юз П/Р, площадка Базовая, проезд-1, здание 41, строение 4</w:t>
      </w:r>
      <w:r w:rsidR="0015519F">
        <w:rPr>
          <w:rFonts w:eastAsia="TimesNewRomanPSMT"/>
          <w:szCs w:val="28"/>
        </w:rPr>
        <w:t>.</w:t>
      </w:r>
    </w:p>
    <w:p w:rsidR="006F2F56" w:rsidRDefault="006F2F56" w:rsidP="006F2F56">
      <w:pPr>
        <w:spacing w:after="210" w:line="360" w:lineRule="auto"/>
        <w:jc w:val="both"/>
        <w:rPr>
          <w:rFonts w:eastAsia="TimesNewRomanPSMT"/>
          <w:szCs w:val="28"/>
        </w:rPr>
      </w:pPr>
      <w:r w:rsidRPr="006F2F56">
        <w:rPr>
          <w:rFonts w:eastAsia="TimesNewRomanPSMT"/>
          <w:szCs w:val="28"/>
        </w:rPr>
        <w:t>Обследование проведено в соответствии с положениями ГОСТ 31937-2024 «Здания и сооружения. Правила обследования и мониторинга технического состояния», СП 13-102-2003 «Правила обследования несущих строительных конструкций зданий и сооружений», а также нормативными требованиями, предусмотренными стандартом организации STO NOSTROY NOP-2.9.142-2014 «Правила обследования и испытания строительных конструкций при капитальном ремонте зданий».</w:t>
      </w:r>
    </w:p>
    <w:p w:rsidR="006F2F56" w:rsidRPr="006F2F56" w:rsidRDefault="006F2F56" w:rsidP="006F2F56">
      <w:pPr>
        <w:spacing w:after="210" w:line="360" w:lineRule="auto"/>
        <w:ind w:firstLine="709"/>
        <w:jc w:val="both"/>
        <w:rPr>
          <w:rFonts w:eastAsia="TimesNewRomanPSMT"/>
          <w:szCs w:val="28"/>
        </w:rPr>
      </w:pPr>
      <w:r w:rsidRPr="006F2F56">
        <w:rPr>
          <w:rFonts w:eastAsia="TimesNewRomanPSMT"/>
          <w:szCs w:val="28"/>
        </w:rPr>
        <w:t xml:space="preserve">В заключение приведена детальная характеристика объекта, описаны конструктивные и архитектурные решения, указаны средства, методы и </w:t>
      </w:r>
      <w:r>
        <w:rPr>
          <w:rFonts w:eastAsia="TimesNewRomanPSMT"/>
          <w:szCs w:val="28"/>
        </w:rPr>
        <w:t>оборудовании</w:t>
      </w:r>
      <w:r w:rsidRPr="006F2F56">
        <w:rPr>
          <w:rFonts w:eastAsia="TimesNewRomanPSMT"/>
          <w:szCs w:val="28"/>
        </w:rPr>
        <w:t>, при помощи которых получены необходимые показатели о техническом состоянии и несущей способности конструкций. На основании выполненного комплекса исследовательских и экспертных работ дана оценка категории технического состояния конструктивных элементов здания в соответствии с классификацией, установленной действующими нормативными документами.</w:t>
      </w:r>
    </w:p>
    <w:p w:rsidR="006F2F56" w:rsidRDefault="006F2F56">
      <w:pPr>
        <w:spacing w:after="160" w:line="259" w:lineRule="auto"/>
        <w:rPr>
          <w:b/>
          <w:szCs w:val="28"/>
        </w:rPr>
      </w:pPr>
      <w:r>
        <w:rPr>
          <w:b/>
          <w:szCs w:val="28"/>
        </w:rPr>
        <w:br w:type="page"/>
      </w:r>
    </w:p>
    <w:p w:rsidR="00EA20FE" w:rsidRDefault="00EA20FE" w:rsidP="00EA20FE">
      <w:pPr>
        <w:autoSpaceDE w:val="0"/>
        <w:autoSpaceDN w:val="0"/>
        <w:adjustRightInd w:val="0"/>
        <w:spacing w:line="360" w:lineRule="auto"/>
        <w:ind w:firstLine="720"/>
        <w:jc w:val="center"/>
        <w:rPr>
          <w:b/>
          <w:szCs w:val="28"/>
        </w:rPr>
      </w:pPr>
      <w:r w:rsidRPr="008A5D64">
        <w:rPr>
          <w:b/>
          <w:szCs w:val="28"/>
        </w:rPr>
        <w:lastRenderedPageBreak/>
        <w:t>СПИСОК   ИСПОЛНИТЕЛЕЙ</w:t>
      </w:r>
    </w:p>
    <w:p w:rsidR="00EA20FE" w:rsidRPr="008A5D64" w:rsidRDefault="00EA20FE" w:rsidP="00EA20FE">
      <w:pPr>
        <w:rPr>
          <w:szCs w:val="28"/>
        </w:rPr>
      </w:pPr>
    </w:p>
    <w:tbl>
      <w:tblPr>
        <w:tblW w:w="986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529"/>
        <w:gridCol w:w="2126"/>
        <w:gridCol w:w="2205"/>
      </w:tblGrid>
      <w:tr w:rsidR="00EA20FE" w:rsidRPr="00087724" w:rsidTr="00244C9C">
        <w:tc>
          <w:tcPr>
            <w:tcW w:w="5529" w:type="dxa"/>
            <w:vAlign w:val="bottom"/>
          </w:tcPr>
          <w:p w:rsidR="00EA20FE" w:rsidRPr="00087724" w:rsidRDefault="00EA20FE" w:rsidP="00263A59"/>
          <w:p w:rsidR="00EA20FE" w:rsidRPr="00087724" w:rsidRDefault="00EA20FE" w:rsidP="00263A59">
            <w:r>
              <w:t xml:space="preserve">Гл. спец., </w:t>
            </w:r>
            <w:r w:rsidR="001D08E0">
              <w:t>д</w:t>
            </w:r>
            <w:r>
              <w:t>.т.н., НОПРИЗ № П-007980</w:t>
            </w:r>
          </w:p>
          <w:p w:rsidR="00EA20FE" w:rsidRPr="00087724" w:rsidRDefault="00EA20FE" w:rsidP="00263A59"/>
        </w:tc>
        <w:tc>
          <w:tcPr>
            <w:tcW w:w="2126" w:type="dxa"/>
            <w:vAlign w:val="bottom"/>
          </w:tcPr>
          <w:p w:rsidR="00EA20FE" w:rsidRPr="00087724" w:rsidRDefault="00EA20FE" w:rsidP="00263A59">
            <w:r>
              <w:rPr>
                <w:b/>
                <w:noProof/>
                <w:szCs w:val="28"/>
              </w:rPr>
              <w:drawing>
                <wp:anchor distT="0" distB="0" distL="114300" distR="114300" simplePos="0" relativeHeight="251642368" behindDoc="0" locked="0" layoutInCell="1" allowOverlap="1">
                  <wp:simplePos x="0" y="0"/>
                  <wp:positionH relativeFrom="column">
                    <wp:posOffset>145415</wp:posOffset>
                  </wp:positionH>
                  <wp:positionV relativeFrom="paragraph">
                    <wp:posOffset>52070</wp:posOffset>
                  </wp:positionV>
                  <wp:extent cx="872490" cy="503555"/>
                  <wp:effectExtent l="0" t="0" r="3810" b="0"/>
                  <wp:wrapNone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2490" cy="503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05" w:type="dxa"/>
            <w:vAlign w:val="center"/>
          </w:tcPr>
          <w:p w:rsidR="00EA20FE" w:rsidRPr="00087724" w:rsidRDefault="00EA20FE" w:rsidP="00263A59">
            <w:pPr>
              <w:jc w:val="center"/>
            </w:pPr>
            <w:r>
              <w:t>А.И. Демьянов</w:t>
            </w:r>
          </w:p>
        </w:tc>
      </w:tr>
      <w:tr w:rsidR="00EA20FE" w:rsidRPr="00087724" w:rsidTr="00244C9C">
        <w:tc>
          <w:tcPr>
            <w:tcW w:w="5529" w:type="dxa"/>
            <w:vAlign w:val="bottom"/>
          </w:tcPr>
          <w:p w:rsidR="00EA20FE" w:rsidRPr="00087724" w:rsidRDefault="00EA20FE" w:rsidP="00263A59"/>
          <w:p w:rsidR="00EA20FE" w:rsidRPr="00087724" w:rsidRDefault="00EA20FE" w:rsidP="00263A59">
            <w:r>
              <w:t>И</w:t>
            </w:r>
            <w:r w:rsidRPr="00087724">
              <w:t xml:space="preserve">нженер </w:t>
            </w:r>
          </w:p>
          <w:p w:rsidR="00EA20FE" w:rsidRPr="00087724" w:rsidRDefault="00EA20FE" w:rsidP="00263A59"/>
        </w:tc>
        <w:tc>
          <w:tcPr>
            <w:tcW w:w="2126" w:type="dxa"/>
            <w:vAlign w:val="bottom"/>
          </w:tcPr>
          <w:p w:rsidR="00EA20FE" w:rsidRPr="00087724" w:rsidRDefault="00EA20FE" w:rsidP="00263A59">
            <w:r>
              <w:rPr>
                <w:noProof/>
              </w:rPr>
              <w:drawing>
                <wp:anchor distT="0" distB="0" distL="114300" distR="114300" simplePos="0" relativeHeight="251641344" behindDoc="0" locked="0" layoutInCell="1" allowOverlap="1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-264795</wp:posOffset>
                  </wp:positionV>
                  <wp:extent cx="913130" cy="556260"/>
                  <wp:effectExtent l="0" t="0" r="1270" b="0"/>
                  <wp:wrapNone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130" cy="556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05" w:type="dxa"/>
            <w:vAlign w:val="center"/>
          </w:tcPr>
          <w:p w:rsidR="00EA20FE" w:rsidRPr="00087724" w:rsidRDefault="00EA20FE" w:rsidP="00263A59">
            <w:pPr>
              <w:jc w:val="center"/>
            </w:pPr>
            <w:r>
              <w:t>Д.С. Старченко</w:t>
            </w:r>
          </w:p>
        </w:tc>
      </w:tr>
    </w:tbl>
    <w:p w:rsidR="00EA20FE" w:rsidRDefault="00EA20FE" w:rsidP="00EA20FE">
      <w:pPr>
        <w:jc w:val="center"/>
        <w:rPr>
          <w:b/>
          <w:szCs w:val="28"/>
        </w:rPr>
      </w:pPr>
    </w:p>
    <w:p w:rsidR="00EA20FE" w:rsidRPr="008A5D64" w:rsidRDefault="00EA20FE" w:rsidP="00EA20FE">
      <w:pPr>
        <w:jc w:val="center"/>
        <w:rPr>
          <w:b/>
          <w:szCs w:val="28"/>
        </w:rPr>
      </w:pPr>
      <w:r>
        <w:rPr>
          <w:b/>
          <w:szCs w:val="28"/>
        </w:rPr>
        <w:br w:type="page"/>
      </w:r>
      <w:r>
        <w:rPr>
          <w:b/>
          <w:szCs w:val="28"/>
        </w:rPr>
        <w:lastRenderedPageBreak/>
        <w:t>1</w:t>
      </w:r>
      <w:r w:rsidRPr="008A5D64">
        <w:rPr>
          <w:b/>
          <w:szCs w:val="28"/>
        </w:rPr>
        <w:t>. ВВЕДЕНИЕ</w:t>
      </w:r>
    </w:p>
    <w:p w:rsidR="00EA20FE" w:rsidRPr="00817387" w:rsidRDefault="00EA20FE" w:rsidP="00EA20FE">
      <w:pPr>
        <w:jc w:val="center"/>
        <w:rPr>
          <w:b/>
          <w:szCs w:val="28"/>
        </w:rPr>
      </w:pPr>
    </w:p>
    <w:p w:rsidR="00EA20FE" w:rsidRPr="00817387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szCs w:val="28"/>
        </w:rPr>
      </w:pPr>
      <w:r w:rsidRPr="00427D74">
        <w:rPr>
          <w:szCs w:val="28"/>
          <w:lang w:eastAsia="ar-SA"/>
        </w:rPr>
        <w:t xml:space="preserve">В соответствии </w:t>
      </w:r>
      <w:r w:rsidRPr="00C217B0">
        <w:rPr>
          <w:szCs w:val="28"/>
          <w:lang w:eastAsia="ar-SA"/>
        </w:rPr>
        <w:t>с договором,</w:t>
      </w:r>
      <w:r w:rsidRPr="00427D74">
        <w:rPr>
          <w:szCs w:val="28"/>
          <w:lang w:eastAsia="ar-SA"/>
        </w:rPr>
        <w:t xml:space="preserve"> заклю</w:t>
      </w:r>
      <w:r w:rsidRPr="00817387">
        <w:rPr>
          <w:szCs w:val="28"/>
          <w:lang w:eastAsia="ar-SA"/>
        </w:rPr>
        <w:t>ченным между исполнителем – ООО «</w:t>
      </w:r>
      <w:r>
        <w:rPr>
          <w:szCs w:val="28"/>
          <w:lang w:eastAsia="ar-SA"/>
        </w:rPr>
        <w:t>СпецПроектРеконструкция</w:t>
      </w:r>
      <w:r w:rsidRPr="00817387">
        <w:rPr>
          <w:szCs w:val="28"/>
          <w:lang w:eastAsia="ar-SA"/>
        </w:rPr>
        <w:t>» и заказчиком</w:t>
      </w:r>
      <w:r w:rsidR="006F2F56">
        <w:rPr>
          <w:szCs w:val="28"/>
          <w:lang w:eastAsia="ar-SA"/>
        </w:rPr>
        <w:t xml:space="preserve"> – АО «МАНАК-АВТО»</w:t>
      </w:r>
      <w:r w:rsidRPr="00C217B0">
        <w:rPr>
          <w:szCs w:val="28"/>
          <w:lang w:eastAsia="ar-SA"/>
        </w:rPr>
        <w:t>,</w:t>
      </w:r>
      <w:r w:rsidRPr="0094170D">
        <w:rPr>
          <w:szCs w:val="28"/>
          <w:lang w:eastAsia="ar-SA"/>
        </w:rPr>
        <w:t xml:space="preserve"> </w:t>
      </w:r>
      <w:r w:rsidRPr="00817387">
        <w:rPr>
          <w:szCs w:val="28"/>
          <w:lang w:eastAsia="ar-SA"/>
        </w:rPr>
        <w:t xml:space="preserve">а также на основании членства </w:t>
      </w:r>
      <w:r w:rsidRPr="00817387">
        <w:rPr>
          <w:szCs w:val="28"/>
        </w:rPr>
        <w:t>ООО «</w:t>
      </w:r>
      <w:r>
        <w:rPr>
          <w:szCs w:val="28"/>
          <w:lang w:eastAsia="ar-SA"/>
        </w:rPr>
        <w:t>СпецПроектРеконструкция</w:t>
      </w:r>
      <w:r w:rsidRPr="00817387">
        <w:rPr>
          <w:szCs w:val="28"/>
        </w:rPr>
        <w:t>» в Ассоциации «Саморегулируемая организация «Белгородское сообщество проектных организаций» за номером реестра членов №</w:t>
      </w:r>
      <w:r w:rsidRPr="006111F8">
        <w:rPr>
          <w:szCs w:val="28"/>
        </w:rPr>
        <w:t xml:space="preserve"> СРО-П-005-21052009 </w:t>
      </w:r>
      <w:r>
        <w:rPr>
          <w:szCs w:val="28"/>
        </w:rPr>
        <w:t>от 01.11.2012</w:t>
      </w:r>
      <w:r w:rsidRPr="00817387">
        <w:rPr>
          <w:szCs w:val="28"/>
        </w:rPr>
        <w:t xml:space="preserve"> года, котор</w:t>
      </w:r>
      <w:r>
        <w:rPr>
          <w:szCs w:val="28"/>
        </w:rPr>
        <w:t>ое дае</w:t>
      </w:r>
      <w:r w:rsidRPr="00817387">
        <w:rPr>
          <w:szCs w:val="28"/>
        </w:rPr>
        <w:t>т право на осуществление работ, оказывающих влияние на безопасность объектов капитального строи</w:t>
      </w:r>
      <w:r>
        <w:rPr>
          <w:szCs w:val="28"/>
        </w:rPr>
        <w:t xml:space="preserve">тельства. </w:t>
      </w:r>
      <w:r w:rsidRPr="00C217B0">
        <w:rPr>
          <w:szCs w:val="28"/>
        </w:rPr>
        <w:t>Сотрудниками ООО</w:t>
      </w:r>
      <w:r w:rsidR="00C217B0" w:rsidRPr="00C217B0">
        <w:rPr>
          <w:szCs w:val="28"/>
        </w:rPr>
        <w:t> </w:t>
      </w:r>
      <w:r w:rsidRPr="00C217B0">
        <w:rPr>
          <w:szCs w:val="28"/>
        </w:rPr>
        <w:t xml:space="preserve">«СпецПроектРеконструкция» в </w:t>
      </w:r>
      <w:r w:rsidR="006F2F56">
        <w:rPr>
          <w:szCs w:val="28"/>
        </w:rPr>
        <w:t>декабре</w:t>
      </w:r>
      <w:r w:rsidRPr="00C217B0">
        <w:rPr>
          <w:szCs w:val="28"/>
        </w:rPr>
        <w:t xml:space="preserve"> 202</w:t>
      </w:r>
      <w:r w:rsidR="00AA1677">
        <w:rPr>
          <w:szCs w:val="28"/>
        </w:rPr>
        <w:t>5</w:t>
      </w:r>
      <w:r w:rsidRPr="00C217B0">
        <w:rPr>
          <w:szCs w:val="28"/>
        </w:rPr>
        <w:t xml:space="preserve"> года было выполнено инженерное обследование несущих строительных конструкций </w:t>
      </w:r>
      <w:r w:rsidR="00A505F3">
        <w:rPr>
          <w:szCs w:val="28"/>
        </w:rPr>
        <w:t xml:space="preserve">строящегося </w:t>
      </w:r>
      <w:r w:rsidR="006F2F56" w:rsidRPr="006F2F56">
        <w:rPr>
          <w:rFonts w:eastAsia="TimesNewRomanPSMT"/>
          <w:szCs w:val="28"/>
        </w:rPr>
        <w:t>здания цеха подготовки металла АО «МАНАК-АВТО», расположенного по адресу: Белгородская область, г. Старый Оскол, промзона Юз П/Р, площадка Базовая, проезд-1, здание 41, строение 4</w:t>
      </w:r>
      <w:r w:rsidRPr="00C217B0">
        <w:rPr>
          <w:szCs w:val="28"/>
        </w:rPr>
        <w:t xml:space="preserve"> </w:t>
      </w:r>
      <w:r w:rsidRPr="00C217B0">
        <w:rPr>
          <w:szCs w:val="28"/>
          <w:lang w:eastAsia="ar-SA"/>
        </w:rPr>
        <w:t>п</w:t>
      </w:r>
      <w:r w:rsidRPr="00C217B0">
        <w:rPr>
          <w:szCs w:val="28"/>
        </w:rPr>
        <w:t>о результатам которого составлено настоящее Заключение.</w:t>
      </w:r>
      <w:r w:rsidRPr="00817387">
        <w:rPr>
          <w:szCs w:val="28"/>
        </w:rPr>
        <w:t xml:space="preserve"> </w:t>
      </w:r>
    </w:p>
    <w:p w:rsidR="00EA20FE" w:rsidRPr="008A1EFD" w:rsidRDefault="00EA20FE" w:rsidP="00EA20FE">
      <w:pPr>
        <w:spacing w:line="360" w:lineRule="auto"/>
        <w:ind w:firstLine="709"/>
        <w:jc w:val="both"/>
        <w:rPr>
          <w:rFonts w:eastAsia="TimesNewRomanPSMT"/>
          <w:szCs w:val="28"/>
        </w:rPr>
      </w:pPr>
      <w:r w:rsidRPr="008A5D64">
        <w:t>Основными задачами произведенных работ было</w:t>
      </w:r>
      <w:r>
        <w:rPr>
          <w:rFonts w:eastAsia="TimesNewRomanPSMT"/>
          <w:szCs w:val="28"/>
        </w:rPr>
        <w:t>:</w:t>
      </w:r>
    </w:p>
    <w:p w:rsidR="004A0112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szCs w:val="28"/>
        </w:rPr>
      </w:pPr>
      <w:r w:rsidRPr="008A1EFD">
        <w:rPr>
          <w:rFonts w:eastAsia="SymbolMT"/>
          <w:szCs w:val="28"/>
        </w:rPr>
        <w:t xml:space="preserve">• </w:t>
      </w:r>
      <w:r w:rsidR="006F2F56" w:rsidRPr="006F2F56">
        <w:rPr>
          <w:szCs w:val="28"/>
        </w:rPr>
        <w:t>Определение фактического технического состояния несущих и ограждающих строительных конструкций здания на момент проведения работ, выявление характера и степени развития дефектов и повреждений, оценка их влияния на несущую способность и пригодность конструкций к дальнейшей эксплуатации</w:t>
      </w:r>
    </w:p>
    <w:p w:rsidR="00EA20FE" w:rsidRPr="006F2F56" w:rsidRDefault="004A0112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szCs w:val="28"/>
        </w:rPr>
      </w:pPr>
      <w:r w:rsidRPr="00931C66">
        <w:rPr>
          <w:rFonts w:eastAsia="TimesNewRomanPSMT"/>
          <w:szCs w:val="28"/>
        </w:rPr>
        <w:t>•</w:t>
      </w:r>
      <w:r>
        <w:rPr>
          <w:rFonts w:eastAsia="TimesNewRomanPSMT"/>
          <w:szCs w:val="28"/>
        </w:rPr>
        <w:t xml:space="preserve"> </w:t>
      </w:r>
      <w:r w:rsidRPr="00931C66">
        <w:rPr>
          <w:rFonts w:eastAsia="TimesNewRomanPSMT"/>
          <w:szCs w:val="28"/>
        </w:rPr>
        <w:t xml:space="preserve">определение соответствия выполненных строительно-монтажных работ по возведению несущих конструкций </w:t>
      </w:r>
      <w:r>
        <w:rPr>
          <w:rFonts w:eastAsia="TimesNewRomanPSMT"/>
          <w:szCs w:val="28"/>
        </w:rPr>
        <w:t xml:space="preserve">здания </w:t>
      </w:r>
      <w:r w:rsidRPr="00931C66">
        <w:rPr>
          <w:rFonts w:eastAsia="TimesNewRomanPSMT"/>
          <w:szCs w:val="28"/>
        </w:rPr>
        <w:t>требования</w:t>
      </w:r>
      <w:r>
        <w:rPr>
          <w:rFonts w:eastAsia="TimesNewRomanPSMT"/>
          <w:szCs w:val="28"/>
        </w:rPr>
        <w:t>м</w:t>
      </w:r>
      <w:r w:rsidRPr="00931C66">
        <w:rPr>
          <w:rFonts w:eastAsia="TimesNewRomanPSMT"/>
          <w:szCs w:val="28"/>
        </w:rPr>
        <w:t xml:space="preserve"> разработанной проектной и нормативно-технической документации</w:t>
      </w:r>
    </w:p>
    <w:p w:rsidR="00EA20FE" w:rsidRPr="008A1EFD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TimesNewRomanPSMT"/>
          <w:szCs w:val="28"/>
        </w:rPr>
      </w:pPr>
      <w:r w:rsidRPr="008A1EFD">
        <w:rPr>
          <w:rFonts w:eastAsia="TimesNewRomanPSMT"/>
          <w:szCs w:val="28"/>
        </w:rPr>
        <w:t>Для реализации поставленных целей были выполнены следующие работы:</w:t>
      </w:r>
    </w:p>
    <w:p w:rsidR="00EA20FE" w:rsidRPr="008A1EFD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TimesNewRomanPSMT"/>
          <w:szCs w:val="28"/>
        </w:rPr>
      </w:pPr>
      <w:r w:rsidRPr="008A1EFD">
        <w:rPr>
          <w:rFonts w:eastAsia="SymbolMT"/>
          <w:szCs w:val="28"/>
        </w:rPr>
        <w:t xml:space="preserve">• </w:t>
      </w:r>
      <w:r w:rsidRPr="008A1EFD">
        <w:rPr>
          <w:rFonts w:eastAsia="TimesNewRomanPSMT"/>
          <w:szCs w:val="28"/>
        </w:rPr>
        <w:t>ознакомление с объектом обследования, его объемно-планировочными и конструктивными решениями;</w:t>
      </w:r>
    </w:p>
    <w:p w:rsidR="00EA20FE" w:rsidRPr="008A1EFD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TimesNewRomanPSMT"/>
          <w:szCs w:val="28"/>
        </w:rPr>
      </w:pPr>
      <w:r w:rsidRPr="008A1EFD">
        <w:rPr>
          <w:rFonts w:eastAsia="SymbolMT"/>
          <w:szCs w:val="28"/>
        </w:rPr>
        <w:t xml:space="preserve">• </w:t>
      </w:r>
      <w:r w:rsidRPr="008A1EFD">
        <w:rPr>
          <w:rFonts w:eastAsia="TimesNewRomanPSMT"/>
          <w:szCs w:val="28"/>
        </w:rPr>
        <w:t>анализ проектно-технической, исполнительной и изыскательской</w:t>
      </w:r>
      <w:r>
        <w:rPr>
          <w:rFonts w:eastAsia="TimesNewRomanPSMT"/>
          <w:szCs w:val="28"/>
        </w:rPr>
        <w:t xml:space="preserve"> </w:t>
      </w:r>
      <w:r w:rsidRPr="008A1EFD">
        <w:rPr>
          <w:rFonts w:eastAsia="TimesNewRomanPSMT"/>
          <w:szCs w:val="28"/>
        </w:rPr>
        <w:t>документации, информации и материалов о предыдущих реконструкциях и</w:t>
      </w:r>
      <w:r>
        <w:rPr>
          <w:rFonts w:eastAsia="TimesNewRomanPSMT"/>
          <w:szCs w:val="28"/>
        </w:rPr>
        <w:t xml:space="preserve"> </w:t>
      </w:r>
      <w:r w:rsidRPr="008A1EFD">
        <w:rPr>
          <w:rFonts w:eastAsia="TimesNewRomanPSMT"/>
          <w:szCs w:val="28"/>
        </w:rPr>
        <w:t>ремонтах;</w:t>
      </w:r>
    </w:p>
    <w:p w:rsidR="00EA20FE" w:rsidRPr="008A1EFD" w:rsidRDefault="00EA20FE" w:rsidP="00EA20FE">
      <w:pPr>
        <w:autoSpaceDE w:val="0"/>
        <w:autoSpaceDN w:val="0"/>
        <w:adjustRightInd w:val="0"/>
        <w:spacing w:line="360" w:lineRule="auto"/>
        <w:ind w:firstLine="720"/>
        <w:rPr>
          <w:rFonts w:eastAsia="TimesNewRomanPSMT"/>
          <w:szCs w:val="28"/>
        </w:rPr>
      </w:pPr>
      <w:r w:rsidRPr="008A1EFD">
        <w:rPr>
          <w:rFonts w:eastAsia="SymbolMT"/>
          <w:szCs w:val="28"/>
        </w:rPr>
        <w:t xml:space="preserve">• </w:t>
      </w:r>
      <w:r w:rsidRPr="008A1EFD">
        <w:rPr>
          <w:rFonts w:eastAsia="TimesNewRomanPSMT"/>
          <w:szCs w:val="28"/>
        </w:rPr>
        <w:t xml:space="preserve">выполнение </w:t>
      </w:r>
      <w:r>
        <w:rPr>
          <w:rFonts w:eastAsia="TimesNewRomanPSMT"/>
          <w:szCs w:val="28"/>
        </w:rPr>
        <w:t xml:space="preserve">контрольных замеров </w:t>
      </w:r>
      <w:r w:rsidRPr="008A1EFD">
        <w:rPr>
          <w:rFonts w:eastAsia="TimesNewRomanPSMT"/>
          <w:szCs w:val="28"/>
        </w:rPr>
        <w:t>с составлением чертежей планов, схем</w:t>
      </w:r>
      <w:r>
        <w:rPr>
          <w:rFonts w:eastAsia="TimesNewRomanPSMT"/>
          <w:szCs w:val="28"/>
        </w:rPr>
        <w:t xml:space="preserve"> </w:t>
      </w:r>
      <w:r w:rsidRPr="008A1EFD">
        <w:rPr>
          <w:rFonts w:eastAsia="TimesNewRomanPSMT"/>
          <w:szCs w:val="28"/>
        </w:rPr>
        <w:t>расположения несущих конструкций, узлов</w:t>
      </w:r>
      <w:r>
        <w:rPr>
          <w:rFonts w:eastAsia="TimesNewRomanPSMT"/>
          <w:szCs w:val="28"/>
        </w:rPr>
        <w:t xml:space="preserve"> </w:t>
      </w:r>
      <w:r w:rsidRPr="008A1EFD">
        <w:rPr>
          <w:rFonts w:eastAsia="TimesNewRomanPSMT"/>
          <w:szCs w:val="28"/>
        </w:rPr>
        <w:t xml:space="preserve">вскрытых конструкций, </w:t>
      </w:r>
      <w:r>
        <w:rPr>
          <w:rFonts w:eastAsia="TimesNewRomanPSMT"/>
          <w:szCs w:val="28"/>
        </w:rPr>
        <w:t>в объеме необходимом для обследования</w:t>
      </w:r>
      <w:r w:rsidRPr="008A1EFD">
        <w:rPr>
          <w:rFonts w:eastAsia="TimesNewRomanPSMT"/>
          <w:szCs w:val="28"/>
        </w:rPr>
        <w:t>;</w:t>
      </w:r>
    </w:p>
    <w:p w:rsidR="00EA20FE" w:rsidRDefault="00EA20FE" w:rsidP="00EA20FE">
      <w:pPr>
        <w:autoSpaceDE w:val="0"/>
        <w:autoSpaceDN w:val="0"/>
        <w:adjustRightInd w:val="0"/>
        <w:spacing w:line="360" w:lineRule="auto"/>
        <w:ind w:firstLine="720"/>
        <w:rPr>
          <w:rFonts w:eastAsia="TimesNewRomanPSMT"/>
          <w:szCs w:val="28"/>
        </w:rPr>
      </w:pPr>
      <w:r w:rsidRPr="008A1EFD">
        <w:rPr>
          <w:rFonts w:eastAsia="SymbolMT"/>
          <w:szCs w:val="28"/>
        </w:rPr>
        <w:t xml:space="preserve">• </w:t>
      </w:r>
      <w:r w:rsidRPr="008A1EFD">
        <w:rPr>
          <w:rFonts w:eastAsia="TimesNewRomanPSMT"/>
          <w:szCs w:val="28"/>
        </w:rPr>
        <w:t>сплошное визуальное обследование строительных конструкций с</w:t>
      </w:r>
      <w:r>
        <w:rPr>
          <w:rFonts w:eastAsia="TimesNewRomanPSMT"/>
          <w:szCs w:val="28"/>
        </w:rPr>
        <w:t xml:space="preserve"> </w:t>
      </w:r>
      <w:r w:rsidRPr="008A1EFD">
        <w:rPr>
          <w:rFonts w:eastAsia="TimesNewRomanPSMT"/>
          <w:szCs w:val="28"/>
        </w:rPr>
        <w:t>выявлением дефектов и повреждений по внешним признакам с необходимыми</w:t>
      </w:r>
      <w:r>
        <w:rPr>
          <w:rFonts w:eastAsia="TimesNewRomanPSMT"/>
          <w:szCs w:val="28"/>
        </w:rPr>
        <w:t xml:space="preserve"> и</w:t>
      </w:r>
      <w:r w:rsidRPr="008A1EFD">
        <w:rPr>
          <w:rFonts w:eastAsia="TimesNewRomanPSMT"/>
          <w:szCs w:val="28"/>
        </w:rPr>
        <w:t>змерениями, их фотофиксацией;</w:t>
      </w:r>
    </w:p>
    <w:p w:rsidR="00EA20FE" w:rsidRDefault="00EA20FE" w:rsidP="00EA20FE">
      <w:pPr>
        <w:autoSpaceDE w:val="0"/>
        <w:autoSpaceDN w:val="0"/>
        <w:adjustRightInd w:val="0"/>
        <w:spacing w:line="360" w:lineRule="auto"/>
        <w:ind w:firstLine="720"/>
        <w:rPr>
          <w:rFonts w:eastAsia="TimesNewRomanPSMT"/>
          <w:szCs w:val="28"/>
        </w:rPr>
      </w:pPr>
      <w:r w:rsidRPr="008A1EFD">
        <w:rPr>
          <w:rFonts w:eastAsia="SymbolMT"/>
          <w:szCs w:val="28"/>
        </w:rPr>
        <w:t>•</w:t>
      </w:r>
      <w:r>
        <w:rPr>
          <w:rFonts w:eastAsia="SymbolMT"/>
          <w:szCs w:val="28"/>
        </w:rPr>
        <w:t xml:space="preserve"> </w:t>
      </w:r>
      <w:r w:rsidRPr="000B058D">
        <w:rPr>
          <w:rFonts w:eastAsia="TimesNewRomanPSMT"/>
          <w:szCs w:val="28"/>
        </w:rPr>
        <w:t>инструментальное определение параметров дефектов и повреждений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(наличие коррозии стальных элементов, ее вид и глубина, наличие трещин и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ширина их раскрытия в железобетонных и каменных конструкциях, оголение и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коррозия арматуры и пр.);</w:t>
      </w:r>
    </w:p>
    <w:p w:rsidR="00EA20FE" w:rsidRPr="00931C66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TimesNewRomanPSMT"/>
          <w:szCs w:val="28"/>
        </w:rPr>
      </w:pPr>
      <w:r w:rsidRPr="008A1EFD">
        <w:rPr>
          <w:rFonts w:eastAsia="SymbolMT"/>
          <w:szCs w:val="28"/>
        </w:rPr>
        <w:t>•</w:t>
      </w:r>
      <w:r>
        <w:rPr>
          <w:rFonts w:eastAsia="SymbolMT"/>
          <w:szCs w:val="28"/>
        </w:rPr>
        <w:t xml:space="preserve"> </w:t>
      </w:r>
      <w:r w:rsidRPr="00931C66">
        <w:rPr>
          <w:rFonts w:eastAsia="TimesNewRomanPSMT"/>
          <w:szCs w:val="28"/>
        </w:rPr>
        <w:t xml:space="preserve">определение категории технического состояния строительных конструкций обследованных объемов здания, согласно СП 13-102-2003, ГОСТ </w:t>
      </w:r>
      <w:r w:rsidR="00A505F3">
        <w:rPr>
          <w:rFonts w:eastAsia="TimesNewRomanPSMT"/>
          <w:szCs w:val="28"/>
        </w:rPr>
        <w:t>31937-2024</w:t>
      </w:r>
      <w:r w:rsidRPr="00931C66">
        <w:rPr>
          <w:rFonts w:eastAsia="TimesNewRomanPSMT"/>
          <w:szCs w:val="28"/>
        </w:rPr>
        <w:t>;</w:t>
      </w:r>
    </w:p>
    <w:p w:rsidR="00EA20FE" w:rsidRPr="00931C66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TimesNewRomanPSMT"/>
          <w:szCs w:val="28"/>
        </w:rPr>
      </w:pPr>
      <w:r w:rsidRPr="00931C66">
        <w:rPr>
          <w:rFonts w:eastAsia="TimesNewRomanPSMT"/>
          <w:szCs w:val="28"/>
        </w:rPr>
        <w:t>• установление негативных последствий вследствие наличия зафиксированных дефектов и повреждений несущих и ограждающих конструкций здания в период дальнейшей эксплуатации здания с определением влияния на безопасную эксплуатации здания, угрозу жизни и здоровья граждан.</w:t>
      </w:r>
    </w:p>
    <w:p w:rsidR="00EA20FE" w:rsidRPr="00931C66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TimesNewRomanPSMT"/>
          <w:szCs w:val="28"/>
        </w:rPr>
      </w:pPr>
      <w:r w:rsidRPr="00931C66">
        <w:rPr>
          <w:rFonts w:eastAsia="TimesNewRomanPSMT"/>
          <w:szCs w:val="28"/>
        </w:rPr>
        <w:t xml:space="preserve">• проведение испытаний прочности бетона </w:t>
      </w:r>
      <w:r w:rsidR="00B2697E">
        <w:rPr>
          <w:rFonts w:eastAsia="TimesNewRomanPSMT"/>
          <w:szCs w:val="28"/>
        </w:rPr>
        <w:t xml:space="preserve">основных несущих </w:t>
      </w:r>
      <w:r w:rsidRPr="00931C66">
        <w:rPr>
          <w:rFonts w:eastAsia="TimesNewRomanPSMT"/>
          <w:szCs w:val="28"/>
        </w:rPr>
        <w:t>моноли</w:t>
      </w:r>
      <w:r w:rsidR="00B2697E">
        <w:rPr>
          <w:rFonts w:eastAsia="TimesNewRomanPSMT"/>
          <w:szCs w:val="28"/>
        </w:rPr>
        <w:t>тных</w:t>
      </w:r>
      <w:r w:rsidR="00697EAB">
        <w:rPr>
          <w:rFonts w:eastAsia="TimesNewRomanPSMT"/>
          <w:szCs w:val="28"/>
        </w:rPr>
        <w:t xml:space="preserve"> и сборных</w:t>
      </w:r>
      <w:r w:rsidR="00B2697E">
        <w:rPr>
          <w:rFonts w:eastAsia="TimesNewRomanPSMT"/>
          <w:szCs w:val="28"/>
        </w:rPr>
        <w:t xml:space="preserve"> ж/б конструкций</w:t>
      </w:r>
      <w:r w:rsidRPr="00931C66">
        <w:rPr>
          <w:rFonts w:eastAsia="TimesNewRomanPSMT"/>
          <w:szCs w:val="28"/>
        </w:rPr>
        <w:t xml:space="preserve">, </w:t>
      </w:r>
      <w:r>
        <w:rPr>
          <w:rFonts w:eastAsia="TimesNewRomanPSMT"/>
          <w:szCs w:val="28"/>
        </w:rPr>
        <w:t xml:space="preserve">участков </w:t>
      </w:r>
      <w:r w:rsidRPr="00931C66">
        <w:rPr>
          <w:rFonts w:eastAsia="TimesNewRomanPSMT"/>
          <w:szCs w:val="28"/>
        </w:rPr>
        <w:t>перекрытий методом инспекционного неразрушающего контроля в соответствии с требованиями ГОСТ 31937, ГОСТ 22690, ГОСТ 18105, ГОСТ 17624, ГОСТ 5180.</w:t>
      </w:r>
    </w:p>
    <w:p w:rsidR="00EA20FE" w:rsidRPr="00931C66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TimesNewRomanPSMT"/>
          <w:szCs w:val="28"/>
        </w:rPr>
      </w:pPr>
      <w:r w:rsidRPr="00931C66">
        <w:rPr>
          <w:rFonts w:eastAsia="TimesNewRomanPSMT"/>
          <w:szCs w:val="28"/>
        </w:rPr>
        <w:t>•</w:t>
      </w:r>
      <w:r>
        <w:rPr>
          <w:rFonts w:eastAsia="TimesNewRomanPSMT"/>
          <w:szCs w:val="28"/>
        </w:rPr>
        <w:t xml:space="preserve"> </w:t>
      </w:r>
      <w:r w:rsidRPr="00931C66">
        <w:rPr>
          <w:rFonts w:eastAsia="TimesNewRomanPSMT"/>
          <w:szCs w:val="28"/>
        </w:rPr>
        <w:t>определение соответствия выполненных строительно-монтажных работ по возведению несущих конструкций требования</w:t>
      </w:r>
      <w:r w:rsidR="004A0112">
        <w:rPr>
          <w:rFonts w:eastAsia="TimesNewRomanPSMT"/>
          <w:szCs w:val="28"/>
        </w:rPr>
        <w:t>м</w:t>
      </w:r>
      <w:r w:rsidRPr="00931C66">
        <w:rPr>
          <w:rFonts w:eastAsia="TimesNewRomanPSMT"/>
          <w:szCs w:val="28"/>
        </w:rPr>
        <w:t xml:space="preserve"> разработанной проектной и нормативно-технической документации (фундаменты, </w:t>
      </w:r>
      <w:r>
        <w:rPr>
          <w:rFonts w:eastAsia="TimesNewRomanPSMT"/>
          <w:szCs w:val="28"/>
        </w:rPr>
        <w:t>столбы</w:t>
      </w:r>
      <w:r w:rsidRPr="00931C66">
        <w:rPr>
          <w:rFonts w:eastAsia="TimesNewRomanPSMT"/>
          <w:szCs w:val="28"/>
        </w:rPr>
        <w:t>, стены, ядра жесткости) с локальными вскрытиями основных несущих конструкций;</w:t>
      </w:r>
    </w:p>
    <w:p w:rsidR="00EA20FE" w:rsidRPr="00931C66" w:rsidRDefault="00EA20FE" w:rsidP="00EA20FE">
      <w:pPr>
        <w:autoSpaceDE w:val="0"/>
        <w:autoSpaceDN w:val="0"/>
        <w:adjustRightInd w:val="0"/>
        <w:spacing w:line="360" w:lineRule="auto"/>
        <w:ind w:firstLine="720"/>
        <w:rPr>
          <w:rFonts w:eastAsia="TimesNewRomanPSMT"/>
          <w:szCs w:val="28"/>
        </w:rPr>
      </w:pPr>
      <w:r w:rsidRPr="00931C66">
        <w:rPr>
          <w:rFonts w:eastAsia="TimesNewRomanPSMT"/>
          <w:szCs w:val="28"/>
        </w:rPr>
        <w:t>• установление соответствия выполненных конструкций проектной и нормативно-технической документации</w:t>
      </w:r>
    </w:p>
    <w:p w:rsidR="00EA20FE" w:rsidRPr="000B058D" w:rsidRDefault="00EA20FE" w:rsidP="00EA20FE">
      <w:pPr>
        <w:autoSpaceDE w:val="0"/>
        <w:autoSpaceDN w:val="0"/>
        <w:adjustRightInd w:val="0"/>
        <w:spacing w:line="360" w:lineRule="auto"/>
        <w:ind w:firstLine="720"/>
        <w:rPr>
          <w:rFonts w:eastAsia="TimesNewRomanPSMT"/>
          <w:szCs w:val="28"/>
        </w:rPr>
      </w:pPr>
      <w:r w:rsidRPr="000B058D">
        <w:rPr>
          <w:rFonts w:eastAsia="SymbolMT"/>
          <w:szCs w:val="28"/>
        </w:rPr>
        <w:t xml:space="preserve">• </w:t>
      </w:r>
      <w:r>
        <w:rPr>
          <w:rFonts w:eastAsia="SymbolMT"/>
          <w:szCs w:val="28"/>
        </w:rPr>
        <w:t>о</w:t>
      </w:r>
      <w:r w:rsidRPr="000B058D">
        <w:rPr>
          <w:rFonts w:eastAsia="TimesNewRomanPSMT"/>
          <w:szCs w:val="28"/>
        </w:rPr>
        <w:t>формление отчета по результатам технического обследования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 xml:space="preserve">здания в </w:t>
      </w:r>
      <w:r>
        <w:rPr>
          <w:rFonts w:eastAsia="TimesNewRomanPSMT"/>
          <w:szCs w:val="28"/>
        </w:rPr>
        <w:t>2</w:t>
      </w:r>
      <w:r w:rsidRPr="000B058D">
        <w:rPr>
          <w:rFonts w:eastAsia="TimesNewRomanPSMT"/>
          <w:szCs w:val="28"/>
        </w:rPr>
        <w:t xml:space="preserve"> экземплярах на бумажном носителе и 1 экземпляре в электронном виде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(в формате .pdf).</w:t>
      </w:r>
    </w:p>
    <w:p w:rsidR="00EA20FE" w:rsidRPr="000B058D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TimesNewRomanPSMT"/>
          <w:szCs w:val="28"/>
        </w:rPr>
      </w:pPr>
      <w:r w:rsidRPr="000B058D">
        <w:rPr>
          <w:rFonts w:eastAsia="TimesNewRomanPSMT"/>
          <w:szCs w:val="28"/>
        </w:rPr>
        <w:t xml:space="preserve">Работа выполнена в соответствии с ГОСТ </w:t>
      </w:r>
      <w:r w:rsidR="00A505F3">
        <w:rPr>
          <w:rFonts w:eastAsia="TimesNewRomanPSMT"/>
          <w:szCs w:val="28"/>
        </w:rPr>
        <w:t>31937-2024</w:t>
      </w:r>
      <w:r w:rsidRPr="000B058D">
        <w:rPr>
          <w:rFonts w:eastAsia="TimesNewRomanPSMT"/>
          <w:szCs w:val="28"/>
        </w:rPr>
        <w:t xml:space="preserve"> «Здания и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сооружения. Правила обследования и мониторинга технического состояния» и СП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13-102-2003 «Правила обследования несущих строительных конструкций зданий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и сооружений».</w:t>
      </w:r>
    </w:p>
    <w:p w:rsidR="00EA20FE" w:rsidRDefault="00EA20FE" w:rsidP="004A0112">
      <w:pPr>
        <w:pStyle w:val="ab"/>
        <w:ind w:firstLine="720"/>
        <w:rPr>
          <w:rFonts w:eastAsia="TimesNewRomanPSMT"/>
          <w:szCs w:val="28"/>
        </w:rPr>
      </w:pPr>
      <w:r>
        <w:rPr>
          <w:rFonts w:eastAsia="TimesNewRomanPSMT"/>
          <w:szCs w:val="28"/>
        </w:rPr>
        <w:t>Полевые работы</w:t>
      </w:r>
      <w:r w:rsidRPr="000B058D">
        <w:rPr>
          <w:rFonts w:eastAsia="TimesNewRomanPSMT"/>
          <w:szCs w:val="28"/>
        </w:rPr>
        <w:t xml:space="preserve"> по обследованию конструкций здания выполнены в </w:t>
      </w:r>
      <w:r w:rsidR="004A0112">
        <w:rPr>
          <w:rFonts w:eastAsia="TimesNewRomanPSMT"/>
          <w:szCs w:val="28"/>
        </w:rPr>
        <w:t>декабре</w:t>
      </w:r>
      <w:r w:rsidR="00697EAB">
        <w:rPr>
          <w:rFonts w:eastAsia="TimesNewRomanPSMT"/>
          <w:szCs w:val="28"/>
        </w:rPr>
        <w:t xml:space="preserve"> 202</w:t>
      </w:r>
      <w:r w:rsidR="00AA1677">
        <w:rPr>
          <w:rFonts w:eastAsia="TimesNewRomanPSMT"/>
          <w:szCs w:val="28"/>
        </w:rPr>
        <w:t>5</w:t>
      </w:r>
      <w:r>
        <w:rPr>
          <w:rFonts w:eastAsia="TimesNewRomanPSMT"/>
          <w:szCs w:val="28"/>
        </w:rPr>
        <w:t xml:space="preserve"> года. </w:t>
      </w:r>
    </w:p>
    <w:p w:rsidR="00EA20FE" w:rsidRDefault="00EA20FE" w:rsidP="00EA20FE">
      <w:pPr>
        <w:pStyle w:val="ab"/>
        <w:ind w:firstLine="720"/>
        <w:rPr>
          <w:rFonts w:eastAsia="TimesNewRomanPSMT"/>
          <w:szCs w:val="28"/>
        </w:rPr>
      </w:pPr>
      <w:r>
        <w:rPr>
          <w:rFonts w:eastAsia="TimesNewRomanPSMT"/>
          <w:szCs w:val="28"/>
        </w:rPr>
        <w:t>Обработка полученных данных и составление закл</w:t>
      </w:r>
      <w:r w:rsidR="00697EAB">
        <w:rPr>
          <w:rFonts w:eastAsia="TimesNewRomanPSMT"/>
          <w:szCs w:val="28"/>
        </w:rPr>
        <w:t>ючения выполнен</w:t>
      </w:r>
      <w:r w:rsidR="004A0112">
        <w:rPr>
          <w:rFonts w:eastAsia="TimesNewRomanPSMT"/>
          <w:szCs w:val="28"/>
        </w:rPr>
        <w:t>ы</w:t>
      </w:r>
      <w:r w:rsidR="00697EAB">
        <w:rPr>
          <w:rFonts w:eastAsia="TimesNewRomanPSMT"/>
          <w:szCs w:val="28"/>
        </w:rPr>
        <w:t xml:space="preserve"> в</w:t>
      </w:r>
      <w:r w:rsidR="004A0112">
        <w:rPr>
          <w:rFonts w:eastAsia="TimesNewRomanPSMT"/>
          <w:szCs w:val="28"/>
        </w:rPr>
        <w:t xml:space="preserve"> декабре</w:t>
      </w:r>
      <w:r w:rsidR="00697EAB">
        <w:rPr>
          <w:rFonts w:eastAsia="TimesNewRomanPSMT"/>
          <w:szCs w:val="28"/>
        </w:rPr>
        <w:t xml:space="preserve"> 202</w:t>
      </w:r>
      <w:r w:rsidR="00AA1677">
        <w:rPr>
          <w:rFonts w:eastAsia="TimesNewRomanPSMT"/>
          <w:szCs w:val="28"/>
        </w:rPr>
        <w:t>5</w:t>
      </w:r>
      <w:r>
        <w:rPr>
          <w:rFonts w:eastAsia="TimesNewRomanPSMT"/>
          <w:szCs w:val="28"/>
        </w:rPr>
        <w:t xml:space="preserve"> года.</w:t>
      </w:r>
    </w:p>
    <w:p w:rsidR="00AA1677" w:rsidRDefault="00AA1677" w:rsidP="00EA20FE">
      <w:pPr>
        <w:pStyle w:val="ab"/>
        <w:ind w:firstLine="720"/>
        <w:rPr>
          <w:rFonts w:eastAsia="TimesNewRomanPSMT"/>
          <w:szCs w:val="28"/>
        </w:rPr>
      </w:pPr>
    </w:p>
    <w:p w:rsidR="00AA1677" w:rsidRPr="000B058D" w:rsidRDefault="00AA1677" w:rsidP="00EA20FE">
      <w:pPr>
        <w:pStyle w:val="ab"/>
        <w:ind w:firstLine="720"/>
        <w:rPr>
          <w:szCs w:val="28"/>
          <w:lang w:eastAsia="ar-SA"/>
        </w:rPr>
      </w:pPr>
    </w:p>
    <w:p w:rsidR="00EA20FE" w:rsidRPr="000B058D" w:rsidRDefault="00EA20FE" w:rsidP="00EA20FE">
      <w:pPr>
        <w:pStyle w:val="ab"/>
        <w:ind w:firstLine="720"/>
        <w:rPr>
          <w:szCs w:val="28"/>
          <w:lang w:eastAsia="ar-SA"/>
        </w:rPr>
      </w:pPr>
    </w:p>
    <w:p w:rsidR="004A0112" w:rsidRDefault="004A0112">
      <w:pPr>
        <w:spacing w:after="160" w:line="259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:rsidR="00EA20FE" w:rsidRPr="000B058D" w:rsidRDefault="00EA20FE" w:rsidP="004A0112">
      <w:pPr>
        <w:autoSpaceDE w:val="0"/>
        <w:autoSpaceDN w:val="0"/>
        <w:adjustRightInd w:val="0"/>
        <w:spacing w:line="360" w:lineRule="auto"/>
        <w:ind w:firstLine="720"/>
        <w:jc w:val="center"/>
        <w:rPr>
          <w:b/>
          <w:bCs/>
          <w:szCs w:val="28"/>
        </w:rPr>
      </w:pPr>
      <w:r w:rsidRPr="000B058D">
        <w:rPr>
          <w:b/>
          <w:bCs/>
          <w:szCs w:val="28"/>
        </w:rPr>
        <w:t>2. МЕТОДЫ ОБСЛЕДОВАНИЯ КОНСТРУКЦИЙ</w:t>
      </w:r>
    </w:p>
    <w:p w:rsidR="00EA20FE" w:rsidRPr="000B058D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TimesNewRomanPSMT"/>
          <w:szCs w:val="28"/>
        </w:rPr>
      </w:pPr>
      <w:r w:rsidRPr="000B058D">
        <w:rPr>
          <w:rFonts w:eastAsia="TimesNewRomanPSMT"/>
          <w:szCs w:val="28"/>
        </w:rPr>
        <w:t>Для оценки состояния несущих конструкций здания использована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общепринятая методика диагностики технического состояния строительных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конструкций.</w:t>
      </w:r>
    </w:p>
    <w:p w:rsidR="00EA20FE" w:rsidRPr="000B058D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szCs w:val="28"/>
        </w:rPr>
      </w:pPr>
      <w:r w:rsidRPr="000B058D">
        <w:rPr>
          <w:rFonts w:eastAsia="TimesNewRomanPSMT"/>
          <w:szCs w:val="28"/>
        </w:rPr>
        <w:t>Оценка состояния строительных конструкций проведена согласно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 xml:space="preserve">нормативному документу ГОСТ </w:t>
      </w:r>
      <w:r w:rsidR="00A505F3">
        <w:rPr>
          <w:rFonts w:eastAsia="TimesNewRomanPSMT"/>
          <w:szCs w:val="28"/>
        </w:rPr>
        <w:t>31937-2024</w:t>
      </w:r>
      <w:r w:rsidRPr="000B058D">
        <w:rPr>
          <w:szCs w:val="28"/>
        </w:rPr>
        <w:t xml:space="preserve"> «</w:t>
      </w:r>
      <w:r w:rsidRPr="000B058D">
        <w:rPr>
          <w:rFonts w:eastAsia="TimesNewRomanPSMT"/>
          <w:szCs w:val="28"/>
        </w:rPr>
        <w:t>Здания и сооружения. Правила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обследования и мониторинга технического состояния» (далее по тексту ГОСТ</w:t>
      </w:r>
      <w:r>
        <w:rPr>
          <w:rFonts w:eastAsia="TimesNewRomanPSMT"/>
          <w:szCs w:val="28"/>
        </w:rPr>
        <w:t xml:space="preserve"> </w:t>
      </w:r>
      <w:r w:rsidR="00A505F3">
        <w:rPr>
          <w:szCs w:val="28"/>
        </w:rPr>
        <w:t>31937-2024</w:t>
      </w:r>
      <w:r w:rsidRPr="000B058D">
        <w:rPr>
          <w:szCs w:val="28"/>
        </w:rPr>
        <w:t>).</w:t>
      </w:r>
    </w:p>
    <w:p w:rsidR="00EA20FE" w:rsidRPr="000B058D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TimesNewRomanPSMT"/>
          <w:szCs w:val="28"/>
        </w:rPr>
      </w:pPr>
      <w:r w:rsidRPr="000B058D">
        <w:rPr>
          <w:rFonts w:eastAsia="TimesNewRomanPSMT"/>
          <w:szCs w:val="28"/>
        </w:rPr>
        <w:t>При осмотре железобетонных конструкций устанавливались: внешний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вид, цвет, монолитность, наличие посторонних включений, поверхностная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рыхлость, каверны, раковины, пустоты, раскрытие и глубина трещин,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коррозия арматуры и бетона, выколы, сколы и истирание поверхности бетона.</w:t>
      </w:r>
    </w:p>
    <w:p w:rsidR="00EA20FE" w:rsidRPr="000B058D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TimesNewRomanPSMT"/>
          <w:szCs w:val="28"/>
        </w:rPr>
      </w:pPr>
      <w:r w:rsidRPr="000B058D">
        <w:rPr>
          <w:rFonts w:eastAsia="TimesNewRomanPSMT"/>
          <w:szCs w:val="28"/>
        </w:rPr>
        <w:t>При обследовании стальных конструкций проверялись повреждения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 xml:space="preserve">элементов </w:t>
      </w:r>
      <w:r w:rsidRPr="000B058D">
        <w:rPr>
          <w:szCs w:val="28"/>
        </w:rPr>
        <w:t xml:space="preserve">- </w:t>
      </w:r>
      <w:r w:rsidRPr="000B058D">
        <w:rPr>
          <w:rFonts w:eastAsia="TimesNewRomanPSMT"/>
          <w:szCs w:val="28"/>
        </w:rPr>
        <w:t>деформации и прогибы, наличие коррозии конструкций и оценка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их влияния на несущую способность.</w:t>
      </w:r>
    </w:p>
    <w:p w:rsidR="00EA20FE" w:rsidRDefault="00EA20FE" w:rsidP="00EA20FE">
      <w:pPr>
        <w:autoSpaceDE w:val="0"/>
        <w:autoSpaceDN w:val="0"/>
        <w:adjustRightInd w:val="0"/>
        <w:spacing w:line="360" w:lineRule="auto"/>
        <w:ind w:firstLine="720"/>
        <w:jc w:val="both"/>
        <w:rPr>
          <w:rFonts w:eastAsia="TimesNewRomanPSMT"/>
          <w:szCs w:val="28"/>
        </w:rPr>
      </w:pPr>
      <w:r w:rsidRPr="000B058D">
        <w:rPr>
          <w:rFonts w:eastAsia="TimesNewRomanPSMT"/>
          <w:szCs w:val="28"/>
        </w:rPr>
        <w:t>Обследование каменных конструкций проводилось с целью определения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их общего состояния. При визуальном обследовании выявлялись видимые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повреждения и дефекты, наличие деформаций, определялся характер и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степень повреждения частей здания и отдельных конструкций, наличие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трещин, места раздробления и расслоения кладки, разрыв связей,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повреждение кладки под опорами конструкций, искривления, выпучивания,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отклонения от вертикали, нарушение мест сопряжения между отдельными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элементами, поверхностные повреждения кирпича и раствора. При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визуальном осмотре кирпичной кладки устанавливался вид кирпича, его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 xml:space="preserve">размеры, толщина швов, вид перевязки, состояние кладки </w:t>
      </w:r>
      <w:r w:rsidR="00697EAB">
        <w:rPr>
          <w:rFonts w:eastAsia="TimesNewRomanPSMT"/>
          <w:szCs w:val="28"/>
        </w:rPr>
        <w:t xml:space="preserve">участков </w:t>
      </w:r>
      <w:r w:rsidRPr="000B058D">
        <w:rPr>
          <w:rFonts w:eastAsia="TimesNewRomanPSMT"/>
          <w:szCs w:val="28"/>
        </w:rPr>
        <w:t>стен.</w:t>
      </w:r>
    </w:p>
    <w:p w:rsidR="00EA20FE" w:rsidRPr="00D62BF8" w:rsidRDefault="00EA20FE" w:rsidP="00EA20FE">
      <w:pPr>
        <w:autoSpaceDE w:val="0"/>
        <w:autoSpaceDN w:val="0"/>
        <w:adjustRightInd w:val="0"/>
        <w:spacing w:line="360" w:lineRule="auto"/>
        <w:ind w:firstLine="720"/>
        <w:rPr>
          <w:szCs w:val="28"/>
          <w:lang w:eastAsia="ar-SA"/>
        </w:rPr>
      </w:pPr>
      <w:r w:rsidRPr="00D62BF8">
        <w:rPr>
          <w:szCs w:val="28"/>
          <w:lang w:eastAsia="ar-SA"/>
        </w:rPr>
        <w:t xml:space="preserve">При составлении заключения в соответствии с </w:t>
      </w:r>
      <w:r>
        <w:rPr>
          <w:szCs w:val="28"/>
          <w:lang w:eastAsia="ar-SA"/>
        </w:rPr>
        <w:t xml:space="preserve">ГОСТ </w:t>
      </w:r>
      <w:r w:rsidR="00A505F3">
        <w:rPr>
          <w:szCs w:val="28"/>
          <w:lang w:eastAsia="ar-SA"/>
        </w:rPr>
        <w:t>31937-2024</w:t>
      </w:r>
      <w:r w:rsidRPr="00D62BF8">
        <w:rPr>
          <w:szCs w:val="28"/>
          <w:lang w:eastAsia="ar-SA"/>
        </w:rPr>
        <w:t xml:space="preserve"> приняты следующие термины и определения:</w:t>
      </w:r>
    </w:p>
    <w:p w:rsidR="00EA20FE" w:rsidRPr="00D62BF8" w:rsidRDefault="00EA20FE" w:rsidP="00EA20FE">
      <w:pPr>
        <w:spacing w:line="360" w:lineRule="auto"/>
        <w:ind w:firstLine="567"/>
        <w:jc w:val="both"/>
        <w:rPr>
          <w:szCs w:val="28"/>
          <w:lang w:eastAsia="ar-SA"/>
        </w:rPr>
      </w:pPr>
      <w:r w:rsidRPr="00D62BF8">
        <w:rPr>
          <w:b/>
          <w:szCs w:val="28"/>
          <w:lang w:eastAsia="ar-SA"/>
        </w:rPr>
        <w:t xml:space="preserve">Дефект </w:t>
      </w:r>
      <w:r w:rsidRPr="00D62BF8">
        <w:rPr>
          <w:szCs w:val="28"/>
          <w:lang w:eastAsia="ar-SA"/>
        </w:rPr>
        <w:t>– отдельное несоответствие конструкций какому-либо параметру, установленному проектом или нормативным документом.</w:t>
      </w:r>
    </w:p>
    <w:p w:rsidR="00EA20FE" w:rsidRPr="00D62BF8" w:rsidRDefault="00EA20FE" w:rsidP="00EA20FE">
      <w:pPr>
        <w:spacing w:line="360" w:lineRule="auto"/>
        <w:ind w:firstLine="567"/>
        <w:jc w:val="both"/>
        <w:rPr>
          <w:szCs w:val="28"/>
          <w:lang w:eastAsia="ar-SA"/>
        </w:rPr>
      </w:pPr>
      <w:r w:rsidRPr="00D62BF8">
        <w:rPr>
          <w:b/>
          <w:szCs w:val="28"/>
          <w:lang w:eastAsia="ar-SA"/>
        </w:rPr>
        <w:t>Повреждение</w:t>
      </w:r>
      <w:r w:rsidRPr="00D62BF8">
        <w:rPr>
          <w:szCs w:val="28"/>
          <w:lang w:eastAsia="ar-SA"/>
        </w:rPr>
        <w:t xml:space="preserve"> – неисправность, полученная конструкцией при изготовлении, транспортировании, монтаже или эксплуатации.</w:t>
      </w:r>
    </w:p>
    <w:p w:rsidR="00EA20FE" w:rsidRPr="00D62BF8" w:rsidRDefault="00EA20FE" w:rsidP="00EA20FE">
      <w:pPr>
        <w:tabs>
          <w:tab w:val="left" w:pos="720"/>
        </w:tabs>
        <w:spacing w:line="360" w:lineRule="auto"/>
        <w:ind w:firstLine="567"/>
        <w:jc w:val="both"/>
        <w:rPr>
          <w:szCs w:val="28"/>
          <w:lang w:eastAsia="ar-SA"/>
        </w:rPr>
      </w:pPr>
      <w:r w:rsidRPr="00D62BF8">
        <w:rPr>
          <w:b/>
          <w:szCs w:val="28"/>
          <w:lang w:eastAsia="ar-SA"/>
        </w:rPr>
        <w:t>Категория технического состояния</w:t>
      </w:r>
      <w:r w:rsidRPr="00D62BF8">
        <w:rPr>
          <w:szCs w:val="28"/>
          <w:lang w:eastAsia="ar-SA"/>
        </w:rPr>
        <w:t xml:space="preserve"> – </w:t>
      </w:r>
      <w:r>
        <w:t>степень эксплуатационной пригодности несущей строительной конструкции или здания и сооружения в целом, а также грунтов их основания, установленная в зависимости от доли снижения несущей способности и эксплуатационных характеристик.</w:t>
      </w:r>
    </w:p>
    <w:p w:rsidR="00EA20FE" w:rsidRPr="00D62BF8" w:rsidRDefault="00EA20FE" w:rsidP="00EA20FE">
      <w:pPr>
        <w:pStyle w:val="ab"/>
        <w:rPr>
          <w:szCs w:val="28"/>
          <w:lang w:eastAsia="ar-SA"/>
        </w:rPr>
      </w:pPr>
      <w:r w:rsidRPr="00D62BF8">
        <w:rPr>
          <w:szCs w:val="28"/>
          <w:lang w:eastAsia="ar-SA"/>
        </w:rPr>
        <w:t xml:space="preserve">В зависимости от результатов обследования конструкцию относят к одной из </w:t>
      </w:r>
      <w:r>
        <w:rPr>
          <w:szCs w:val="28"/>
          <w:lang w:eastAsia="ar-SA"/>
        </w:rPr>
        <w:t>четырех</w:t>
      </w:r>
      <w:r w:rsidRPr="00D62BF8">
        <w:rPr>
          <w:szCs w:val="28"/>
          <w:lang w:eastAsia="ar-SA"/>
        </w:rPr>
        <w:t xml:space="preserve"> категорий технического состояния:</w:t>
      </w:r>
    </w:p>
    <w:p w:rsidR="00EA20FE" w:rsidRPr="00D62BF8" w:rsidRDefault="00EA20FE" w:rsidP="007020A7">
      <w:pPr>
        <w:numPr>
          <w:ilvl w:val="0"/>
          <w:numId w:val="1"/>
        </w:numPr>
        <w:spacing w:line="360" w:lineRule="auto"/>
        <w:ind w:left="0" w:firstLine="567"/>
        <w:jc w:val="both"/>
        <w:rPr>
          <w:szCs w:val="28"/>
          <w:lang w:eastAsia="ar-SA"/>
        </w:rPr>
      </w:pPr>
      <w:r w:rsidRPr="00D62BF8">
        <w:rPr>
          <w:b/>
          <w:szCs w:val="28"/>
          <w:lang w:eastAsia="ar-SA"/>
        </w:rPr>
        <w:t>Нормативн</w:t>
      </w:r>
      <w:r>
        <w:rPr>
          <w:b/>
          <w:szCs w:val="28"/>
          <w:lang w:eastAsia="ar-SA"/>
        </w:rPr>
        <w:t xml:space="preserve">ое </w:t>
      </w:r>
      <w:r w:rsidRPr="00D62BF8">
        <w:rPr>
          <w:b/>
          <w:szCs w:val="28"/>
          <w:lang w:eastAsia="ar-SA"/>
        </w:rPr>
        <w:t>техническо</w:t>
      </w:r>
      <w:r>
        <w:rPr>
          <w:b/>
          <w:szCs w:val="28"/>
          <w:lang w:eastAsia="ar-SA"/>
        </w:rPr>
        <w:t>е состояние</w:t>
      </w:r>
      <w:r w:rsidRPr="00D62BF8">
        <w:rPr>
          <w:szCs w:val="28"/>
          <w:lang w:eastAsia="ar-SA"/>
        </w:rPr>
        <w:t xml:space="preserve"> – </w:t>
      </w:r>
      <w:r>
        <w:t>категория технического состояния, при котором количественные и качественные значения параметров всех критериев оценки технического состояния строительных конструкций зданий и сооружений, включая состояние грунтов основания, соответствуют установленным в проектной документации значениям с учетом пределов их изменения.</w:t>
      </w:r>
    </w:p>
    <w:p w:rsidR="00EA20FE" w:rsidRPr="007F426A" w:rsidRDefault="00EA20FE" w:rsidP="007020A7">
      <w:pPr>
        <w:numPr>
          <w:ilvl w:val="0"/>
          <w:numId w:val="1"/>
        </w:numPr>
        <w:spacing w:line="360" w:lineRule="auto"/>
        <w:ind w:left="0" w:firstLine="567"/>
        <w:jc w:val="both"/>
      </w:pPr>
      <w:r w:rsidRPr="00D62BF8">
        <w:rPr>
          <w:b/>
          <w:szCs w:val="28"/>
          <w:lang w:eastAsia="ar-SA"/>
        </w:rPr>
        <w:t>Работоспособное</w:t>
      </w:r>
      <w:r>
        <w:rPr>
          <w:b/>
          <w:szCs w:val="28"/>
          <w:lang w:eastAsia="ar-SA"/>
        </w:rPr>
        <w:t xml:space="preserve"> техническое</w:t>
      </w:r>
      <w:r w:rsidRPr="00D62BF8">
        <w:rPr>
          <w:b/>
          <w:szCs w:val="28"/>
          <w:lang w:eastAsia="ar-SA"/>
        </w:rPr>
        <w:t xml:space="preserve"> состояние</w:t>
      </w:r>
      <w:r w:rsidRPr="00D62BF8">
        <w:rPr>
          <w:szCs w:val="28"/>
          <w:lang w:eastAsia="ar-SA"/>
        </w:rPr>
        <w:t xml:space="preserve"> – </w:t>
      </w:r>
      <w:r>
        <w:t>категория технического состояния, при которой некоторые из числа оцениваемых контролируемых параметров не отвечают требованиям проекта или норм, но имеющиеся нарушения требований в конкретных условиях эксплуатации не приводят к нарушению работоспособности, и необходимая несущая способность конструкций и грунтов основания с учетом влияния имеющихся дефектов и повреждений обеспечивается.</w:t>
      </w:r>
    </w:p>
    <w:p w:rsidR="00EA20FE" w:rsidRPr="00D62BF8" w:rsidRDefault="00EA20FE" w:rsidP="007020A7">
      <w:pPr>
        <w:numPr>
          <w:ilvl w:val="0"/>
          <w:numId w:val="1"/>
        </w:numPr>
        <w:spacing w:line="360" w:lineRule="auto"/>
        <w:ind w:left="0" w:firstLine="567"/>
        <w:jc w:val="both"/>
        <w:rPr>
          <w:szCs w:val="28"/>
          <w:lang w:eastAsia="ar-SA"/>
        </w:rPr>
      </w:pPr>
      <w:r>
        <w:rPr>
          <w:b/>
          <w:szCs w:val="28"/>
          <w:lang w:eastAsia="ar-SA"/>
        </w:rPr>
        <w:t>Ограничено-</w:t>
      </w:r>
      <w:r w:rsidRPr="00D62BF8">
        <w:rPr>
          <w:b/>
          <w:szCs w:val="28"/>
          <w:lang w:eastAsia="ar-SA"/>
        </w:rPr>
        <w:t>работоспособное</w:t>
      </w:r>
      <w:r>
        <w:rPr>
          <w:b/>
          <w:szCs w:val="28"/>
          <w:lang w:eastAsia="ar-SA"/>
        </w:rPr>
        <w:t xml:space="preserve"> техническое</w:t>
      </w:r>
      <w:r w:rsidRPr="00D62BF8">
        <w:rPr>
          <w:b/>
          <w:szCs w:val="28"/>
          <w:lang w:eastAsia="ar-SA"/>
        </w:rPr>
        <w:t xml:space="preserve"> состояние</w:t>
      </w:r>
      <w:r w:rsidRPr="00D62BF8">
        <w:rPr>
          <w:szCs w:val="28"/>
          <w:lang w:eastAsia="ar-SA"/>
        </w:rPr>
        <w:t xml:space="preserve"> – </w:t>
      </w:r>
      <w:r>
        <w:t>категория технического состояния строительной конструкции или здания и сооружения в целом, включая состояние грунтов основания, при которой имеются крены, дефекты и повреждения, приведшие к снижению несущей способности, но отсутствует опасность внезапного разрушения, потери устойчивости или опрокидывания, и функционирование конструкций и эксплуатация здания или сооружения возможны либо при контроле (мониторинге) технического состояния, либо при проведении необходимых мероприятий по восстановлению или усилению конструкций и (или) грунтов основания и последующем мониторинге технического состояния (при необходимости).</w:t>
      </w:r>
    </w:p>
    <w:p w:rsidR="00EA20FE" w:rsidRPr="00D62BF8" w:rsidRDefault="00EA20FE" w:rsidP="007020A7">
      <w:pPr>
        <w:numPr>
          <w:ilvl w:val="0"/>
          <w:numId w:val="1"/>
        </w:numPr>
        <w:spacing w:line="360" w:lineRule="auto"/>
        <w:ind w:left="0" w:firstLine="567"/>
        <w:jc w:val="both"/>
        <w:rPr>
          <w:szCs w:val="28"/>
          <w:lang w:eastAsia="ar-SA"/>
        </w:rPr>
      </w:pPr>
      <w:r w:rsidRPr="00D62BF8">
        <w:rPr>
          <w:b/>
          <w:szCs w:val="28"/>
          <w:lang w:eastAsia="ar-SA"/>
        </w:rPr>
        <w:t>Аварийное</w:t>
      </w:r>
      <w:r>
        <w:rPr>
          <w:b/>
          <w:szCs w:val="28"/>
          <w:lang w:eastAsia="ar-SA"/>
        </w:rPr>
        <w:t xml:space="preserve"> техническое</w:t>
      </w:r>
      <w:r w:rsidRPr="00D62BF8">
        <w:rPr>
          <w:b/>
          <w:szCs w:val="28"/>
          <w:lang w:eastAsia="ar-SA"/>
        </w:rPr>
        <w:t xml:space="preserve"> состояние</w:t>
      </w:r>
      <w:r w:rsidRPr="00D62BF8">
        <w:rPr>
          <w:szCs w:val="28"/>
          <w:lang w:eastAsia="ar-SA"/>
        </w:rPr>
        <w:t xml:space="preserve"> – </w:t>
      </w:r>
      <w:r>
        <w:t>категория технического состояния строительной конструкции или здания и сооружения в целом, включая состояние грунтов основания, характеризующаяся повреждениями и деформациями, свидетельствующими об исчерпании несущей способности и опасности обрушения и (или) характеризующаяся кренами, которые могут вызвать потерю устойчивости объекта.</w:t>
      </w:r>
    </w:p>
    <w:p w:rsidR="00EA20FE" w:rsidRDefault="00EA20FE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Default="00244C9C" w:rsidP="00EA20FE">
      <w:pPr>
        <w:pStyle w:val="ab"/>
        <w:ind w:firstLine="709"/>
        <w:rPr>
          <w:szCs w:val="28"/>
          <w:lang w:eastAsia="ar-SA"/>
        </w:rPr>
      </w:pPr>
    </w:p>
    <w:p w:rsidR="00244C9C" w:rsidRPr="00195CA8" w:rsidRDefault="00244C9C" w:rsidP="00EA20FE">
      <w:pPr>
        <w:pStyle w:val="ab"/>
        <w:ind w:firstLine="709"/>
        <w:rPr>
          <w:szCs w:val="28"/>
          <w:lang w:eastAsia="ar-SA"/>
        </w:rPr>
      </w:pPr>
    </w:p>
    <w:p w:rsidR="00EA20FE" w:rsidRPr="008A5D64" w:rsidRDefault="00EA20FE" w:rsidP="00EA20FE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3</w:t>
      </w:r>
      <w:r w:rsidRPr="008A5D64">
        <w:rPr>
          <w:b/>
          <w:szCs w:val="28"/>
        </w:rPr>
        <w:t>. РЕЗУЛЬТАТЫ НАТУРНЫХ ОБСЛЕДОВАНИЙ И ИХ АНАЛИЗ</w:t>
      </w:r>
    </w:p>
    <w:p w:rsidR="00EA20FE" w:rsidRPr="008A5D64" w:rsidRDefault="00EA20FE" w:rsidP="00EA20FE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3</w:t>
      </w:r>
      <w:r w:rsidRPr="008A5D64">
        <w:rPr>
          <w:b/>
          <w:szCs w:val="28"/>
        </w:rPr>
        <w:t>.1. Методика проведения исследований</w:t>
      </w:r>
    </w:p>
    <w:p w:rsidR="00EA20FE" w:rsidRDefault="00EA20FE" w:rsidP="00EA20FE">
      <w:pPr>
        <w:pStyle w:val="afe"/>
        <w:spacing w:line="360" w:lineRule="auto"/>
        <w:ind w:left="0" w:firstLine="709"/>
        <w:jc w:val="both"/>
        <w:rPr>
          <w:lang w:eastAsia="ar-SA"/>
        </w:rPr>
      </w:pPr>
      <w:r w:rsidRPr="002C1313">
        <w:rPr>
          <w:szCs w:val="28"/>
        </w:rPr>
        <w:t xml:space="preserve">Исследование проводилось путем сплошного визуального и необходимого выборочного детального обследования, сопоставлением полученных данных, их анализа и проведения необходимых расчетов несущей способности конструкций здания. При составлении настоящего заключения приняты методики обследования по ГОСТ </w:t>
      </w:r>
      <w:r w:rsidR="00A505F3">
        <w:rPr>
          <w:szCs w:val="28"/>
        </w:rPr>
        <w:t>31937-2024</w:t>
      </w:r>
      <w:r w:rsidRPr="002C1313">
        <w:rPr>
          <w:szCs w:val="28"/>
        </w:rPr>
        <w:t xml:space="preserve"> «Здания и сооружения. Правила обследования и мониторинга технического состоя</w:t>
      </w:r>
      <w:r>
        <w:rPr>
          <w:szCs w:val="28"/>
        </w:rPr>
        <w:t xml:space="preserve">ния», </w:t>
      </w:r>
      <w:r w:rsidRPr="008A5D64">
        <w:rPr>
          <w:lang w:eastAsia="ar-SA"/>
        </w:rPr>
        <w:t>включающее визуальное и детальное обследование, основанное на параметрическом подходе, с использованием действующих в настоящее время нормативных документов.</w:t>
      </w:r>
    </w:p>
    <w:p w:rsidR="00EA20FE" w:rsidRDefault="00EA20FE" w:rsidP="00EA20FE">
      <w:pPr>
        <w:pStyle w:val="afe"/>
        <w:spacing w:line="360" w:lineRule="auto"/>
        <w:ind w:left="0" w:firstLine="709"/>
        <w:jc w:val="both"/>
        <w:rPr>
          <w:lang w:eastAsia="ar-SA"/>
        </w:rPr>
      </w:pPr>
      <w:r>
        <w:rPr>
          <w:lang w:eastAsia="ar-SA"/>
        </w:rPr>
        <w:t xml:space="preserve">Согласно ГОСТ </w:t>
      </w:r>
      <w:r w:rsidR="00A505F3">
        <w:rPr>
          <w:lang w:eastAsia="ar-SA"/>
        </w:rPr>
        <w:t>31937-2024</w:t>
      </w:r>
      <w:r>
        <w:rPr>
          <w:lang w:eastAsia="ar-SA"/>
        </w:rPr>
        <w:t xml:space="preserve"> выполнение работ было разделено на три этапа:</w:t>
      </w:r>
    </w:p>
    <w:p w:rsidR="00EA20FE" w:rsidRPr="003B5222" w:rsidRDefault="00EA20FE" w:rsidP="00EA20FE">
      <w:pPr>
        <w:pStyle w:val="afe"/>
        <w:spacing w:line="360" w:lineRule="auto"/>
        <w:ind w:left="0" w:right="213"/>
        <w:jc w:val="both"/>
        <w:rPr>
          <w:szCs w:val="28"/>
          <w:u w:val="single"/>
        </w:rPr>
      </w:pPr>
      <w:r w:rsidRPr="003B5222">
        <w:rPr>
          <w:b/>
          <w:szCs w:val="28"/>
          <w:u w:val="single"/>
        </w:rPr>
        <w:t>Этап 1.</w:t>
      </w:r>
      <w:r w:rsidRPr="003B5222">
        <w:rPr>
          <w:szCs w:val="28"/>
          <w:u w:val="single"/>
        </w:rPr>
        <w:t xml:space="preserve"> </w:t>
      </w:r>
      <w:r w:rsidRPr="003B5222">
        <w:rPr>
          <w:i/>
          <w:szCs w:val="28"/>
          <w:u w:val="single"/>
        </w:rPr>
        <w:t>Подготовка к проведению обследования.</w:t>
      </w:r>
    </w:p>
    <w:p w:rsidR="00EA20FE" w:rsidRDefault="00EA20FE" w:rsidP="00EA20FE">
      <w:pPr>
        <w:spacing w:line="360" w:lineRule="auto"/>
        <w:ind w:left="142" w:right="213" w:firstLine="425"/>
        <w:jc w:val="both"/>
        <w:rPr>
          <w:szCs w:val="28"/>
        </w:rPr>
      </w:pPr>
      <w:r>
        <w:rPr>
          <w:szCs w:val="28"/>
        </w:rPr>
        <w:t xml:space="preserve">В ходе подготовки к проведению обследования выполнялся сбор исходных данных об объекте обследования – как документальные сведения, так и натурный осмотр, по результатам которого разработана программа проведения обследования и техническое задание на проведение обследования. </w:t>
      </w:r>
    </w:p>
    <w:p w:rsidR="00EA20FE" w:rsidRPr="002C1313" w:rsidRDefault="00EA20FE" w:rsidP="00EA20FE">
      <w:pPr>
        <w:spacing w:line="360" w:lineRule="auto"/>
        <w:ind w:left="142" w:right="213" w:firstLine="425"/>
        <w:jc w:val="both"/>
        <w:rPr>
          <w:szCs w:val="28"/>
        </w:rPr>
      </w:pPr>
      <w:r w:rsidRPr="002C1313">
        <w:rPr>
          <w:szCs w:val="28"/>
        </w:rPr>
        <w:t>В целях общего ознакомления с объектом, его объемно-планировочными и конструктивными решениями был осуществлен первичный визуальный осмотр объекта, а также проанализирована имеющаяся проектно-техническая документация.</w:t>
      </w:r>
    </w:p>
    <w:p w:rsidR="00EA20FE" w:rsidRPr="002C1313" w:rsidRDefault="00EA20FE" w:rsidP="00EA20FE">
      <w:pPr>
        <w:spacing w:line="360" w:lineRule="auto"/>
        <w:ind w:left="142" w:right="213" w:firstLine="425"/>
        <w:jc w:val="both"/>
        <w:rPr>
          <w:szCs w:val="28"/>
        </w:rPr>
      </w:pPr>
      <w:r w:rsidRPr="002C1313">
        <w:rPr>
          <w:szCs w:val="28"/>
        </w:rPr>
        <w:t>В ходе первичного осмотра также были проведены следующие мероприятия:</w:t>
      </w:r>
    </w:p>
    <w:p w:rsidR="00EA20FE" w:rsidRPr="002C1313" w:rsidRDefault="00EA20FE" w:rsidP="00EA20FE">
      <w:pPr>
        <w:spacing w:line="360" w:lineRule="auto"/>
        <w:ind w:left="142" w:right="213" w:firstLine="425"/>
        <w:jc w:val="both"/>
        <w:rPr>
          <w:szCs w:val="28"/>
        </w:rPr>
      </w:pPr>
      <w:r w:rsidRPr="002C1313">
        <w:rPr>
          <w:szCs w:val="28"/>
        </w:rPr>
        <w:t>- определен порядок доступа к объекту;</w:t>
      </w:r>
    </w:p>
    <w:p w:rsidR="00EA20FE" w:rsidRDefault="00EA20FE" w:rsidP="00EA20FE">
      <w:pPr>
        <w:spacing w:line="360" w:lineRule="auto"/>
        <w:ind w:left="142" w:right="213" w:firstLine="425"/>
        <w:jc w:val="both"/>
        <w:rPr>
          <w:szCs w:val="28"/>
        </w:rPr>
      </w:pPr>
      <w:r w:rsidRPr="002C1313">
        <w:rPr>
          <w:szCs w:val="28"/>
        </w:rPr>
        <w:t>- проведен предварительный анализ проектной и иной технической документации относящейся к объекту исследования;</w:t>
      </w:r>
    </w:p>
    <w:p w:rsidR="00EA20FE" w:rsidRDefault="00EA20FE" w:rsidP="00EA20FE">
      <w:pPr>
        <w:spacing w:line="360" w:lineRule="auto"/>
        <w:ind w:left="142" w:right="213" w:firstLine="425"/>
        <w:jc w:val="both"/>
        <w:rPr>
          <w:szCs w:val="28"/>
        </w:rPr>
      </w:pPr>
      <w:r>
        <w:rPr>
          <w:szCs w:val="28"/>
        </w:rPr>
        <w:t>- проведен первичный осмотр здания;</w:t>
      </w:r>
    </w:p>
    <w:p w:rsidR="00EA20FE" w:rsidRPr="002C1313" w:rsidRDefault="00EA20FE" w:rsidP="00EA20FE">
      <w:pPr>
        <w:spacing w:line="360" w:lineRule="auto"/>
        <w:ind w:left="142" w:right="213" w:firstLine="425"/>
        <w:jc w:val="both"/>
        <w:rPr>
          <w:szCs w:val="28"/>
        </w:rPr>
      </w:pPr>
      <w:r w:rsidRPr="002C1313">
        <w:rPr>
          <w:szCs w:val="28"/>
        </w:rPr>
        <w:t>- проведен</w:t>
      </w:r>
      <w:r>
        <w:rPr>
          <w:szCs w:val="28"/>
        </w:rPr>
        <w:t xml:space="preserve"> осмотр прилегающей территории;</w:t>
      </w:r>
    </w:p>
    <w:p w:rsidR="00EA20FE" w:rsidRPr="003B5222" w:rsidRDefault="00EA20FE" w:rsidP="00EA20FE">
      <w:pPr>
        <w:pStyle w:val="afe"/>
        <w:spacing w:line="360" w:lineRule="auto"/>
        <w:ind w:left="0" w:right="213"/>
        <w:jc w:val="both"/>
        <w:rPr>
          <w:szCs w:val="28"/>
          <w:u w:val="single"/>
        </w:rPr>
      </w:pPr>
      <w:r w:rsidRPr="003B5222">
        <w:rPr>
          <w:b/>
          <w:szCs w:val="28"/>
          <w:u w:val="single"/>
        </w:rPr>
        <w:t>Этап 2.</w:t>
      </w:r>
      <w:r w:rsidRPr="003B5222">
        <w:rPr>
          <w:szCs w:val="28"/>
          <w:u w:val="single"/>
        </w:rPr>
        <w:t xml:space="preserve"> </w:t>
      </w:r>
      <w:r w:rsidRPr="003B5222">
        <w:rPr>
          <w:i/>
          <w:szCs w:val="28"/>
          <w:u w:val="single"/>
        </w:rPr>
        <w:t>Предварительное сплошное визуальное обследование.</w:t>
      </w:r>
    </w:p>
    <w:p w:rsidR="00EA20FE" w:rsidRDefault="00EA20FE" w:rsidP="00EA20FE">
      <w:pPr>
        <w:pStyle w:val="afe"/>
        <w:spacing w:line="360" w:lineRule="auto"/>
        <w:ind w:left="0" w:firstLine="567"/>
        <w:jc w:val="both"/>
        <w:rPr>
          <w:szCs w:val="28"/>
        </w:rPr>
      </w:pPr>
      <w:r>
        <w:rPr>
          <w:szCs w:val="28"/>
        </w:rPr>
        <w:t>В ходе проведения сплошного визуального обследования по результатам полученных данных о конструктивной схеме здания, имеющихся дефектов и повреждениях, а также установленных отклонений от требований проектной документации выполнялась предварительная оценка категории технического состояния конструкций и необходимость детального обследования.</w:t>
      </w:r>
    </w:p>
    <w:p w:rsidR="00EA20FE" w:rsidRDefault="00EA20FE" w:rsidP="00EA20FE">
      <w:pPr>
        <w:spacing w:line="360" w:lineRule="auto"/>
        <w:ind w:firstLine="720"/>
        <w:jc w:val="both"/>
      </w:pPr>
      <w:r>
        <w:t>Предварительное (визуальное) обследование проводят в целях предварительной оценки технического состояния строительных конструкций и инженерного оборудования по внешним признакам, определения необходимости в проведении детального (инструментального) обследования и уточнения программы работ. При этом проводят сплошное визуальное обследование конструкций здания, инженерного оборудования, и выявление дефектов и повреждений по внешним признакам с необходимыми измерениями и их фиксацией.</w:t>
      </w:r>
    </w:p>
    <w:p w:rsidR="00EA20FE" w:rsidRDefault="00EA20FE" w:rsidP="00EA20FE">
      <w:pPr>
        <w:spacing w:line="360" w:lineRule="auto"/>
        <w:ind w:firstLine="720"/>
        <w:jc w:val="both"/>
      </w:pPr>
      <w:r>
        <w:t>При сплошном визуальном обследовании выполнялись следующие виды работ:</w:t>
      </w:r>
    </w:p>
    <w:p w:rsidR="00EA20FE" w:rsidRDefault="00EA20FE" w:rsidP="00EA20FE">
      <w:pPr>
        <w:spacing w:line="360" w:lineRule="auto"/>
      </w:pPr>
      <w:r>
        <w:t>- установление наличия дефектов и повреждений с фиксацией их мест и характера;</w:t>
      </w:r>
    </w:p>
    <w:p w:rsidR="00EA20FE" w:rsidRDefault="00EA20FE" w:rsidP="00EA20FE">
      <w:pPr>
        <w:spacing w:line="360" w:lineRule="auto"/>
      </w:pPr>
      <w:r>
        <w:t>- описание и фотографии дефектных участков;</w:t>
      </w:r>
    </w:p>
    <w:p w:rsidR="00EA20FE" w:rsidRDefault="00EA20FE" w:rsidP="00EA20FE">
      <w:pPr>
        <w:spacing w:line="360" w:lineRule="auto"/>
      </w:pPr>
      <w:r>
        <w:t>- результаты проверки наличия характерных деформаций здания (сооружения) и его отдельных строительных конструкций (прогибы, крены, выгибы, перекосы, разломы и т. п.);</w:t>
      </w:r>
    </w:p>
    <w:p w:rsidR="00EA20FE" w:rsidRDefault="00EA20FE" w:rsidP="00EA20FE">
      <w:pPr>
        <w:spacing w:line="360" w:lineRule="auto"/>
      </w:pPr>
      <w:r>
        <w:t>- установление наличия аварийных участков;</w:t>
      </w:r>
    </w:p>
    <w:p w:rsidR="00EA20FE" w:rsidRDefault="00EA20FE" w:rsidP="00EA20FE">
      <w:pPr>
        <w:spacing w:line="360" w:lineRule="auto"/>
      </w:pPr>
      <w:r>
        <w:t>- уточненная конструктивная схема здания (сооружения);</w:t>
      </w:r>
    </w:p>
    <w:p w:rsidR="00EA20FE" w:rsidRDefault="00EA20FE" w:rsidP="00EA20FE">
      <w:pPr>
        <w:spacing w:line="360" w:lineRule="auto"/>
      </w:pPr>
      <w:r>
        <w:t>- выявленные несущие конструкции по этажам и их расположение;</w:t>
      </w:r>
    </w:p>
    <w:p w:rsidR="00EA20FE" w:rsidRDefault="00EA20FE" w:rsidP="00EA20FE">
      <w:pPr>
        <w:spacing w:line="360" w:lineRule="auto"/>
      </w:pPr>
      <w:r>
        <w:t>- уточненная схема мест выработок, вскрытий, зондирования конструкций;</w:t>
      </w:r>
    </w:p>
    <w:p w:rsidR="00EA20FE" w:rsidRDefault="00EA20FE" w:rsidP="00EA20FE">
      <w:pPr>
        <w:spacing w:line="360" w:lineRule="auto"/>
      </w:pPr>
      <w:r>
        <w:t>- особенности близлежащих участков территории, вертикальной планировки, организации отвода поверхностных вод;</w:t>
      </w:r>
    </w:p>
    <w:p w:rsidR="00EA20FE" w:rsidRDefault="00EA20FE" w:rsidP="00EA20FE">
      <w:pPr>
        <w:spacing w:line="360" w:lineRule="auto"/>
      </w:pPr>
      <w:r>
        <w:t>- оценка расположения здания (сооружения) в застройке с точки зрения подпора в дымовых, газовых, вентиляционных каналах;</w:t>
      </w:r>
    </w:p>
    <w:p w:rsidR="00EA20FE" w:rsidRDefault="00EA20FE" w:rsidP="00EA20FE">
      <w:pPr>
        <w:pStyle w:val="afe"/>
        <w:spacing w:line="360" w:lineRule="auto"/>
        <w:ind w:left="0" w:firstLine="567"/>
        <w:jc w:val="both"/>
      </w:pPr>
      <w:r>
        <w:t>- предварительная оценка технического состояния строительных конструкций, инженерного оборудования, определяемая по степени повреждений и характерным признакам дефектов.</w:t>
      </w:r>
    </w:p>
    <w:p w:rsidR="00EA20FE" w:rsidRPr="00AC510F" w:rsidRDefault="00EA20FE" w:rsidP="00EA20FE">
      <w:pPr>
        <w:shd w:val="clear" w:color="auto" w:fill="FFFFFF"/>
        <w:spacing w:line="360" w:lineRule="auto"/>
        <w:ind w:firstLine="567"/>
        <w:jc w:val="both"/>
        <w:rPr>
          <w:color w:val="000000"/>
          <w:spacing w:val="4"/>
        </w:rPr>
      </w:pPr>
      <w:r w:rsidRPr="00AC510F">
        <w:rPr>
          <w:spacing w:val="4"/>
        </w:rPr>
        <w:t xml:space="preserve">Зафиксированная картина дефектов и повреждений для различных типов строительных конструкций позволяет выявить причины их происхождения и </w:t>
      </w:r>
      <w:r w:rsidRPr="003B5222">
        <w:rPr>
          <w:spacing w:val="4"/>
          <w:u w:val="single"/>
        </w:rPr>
        <w:t>может быть достаточной для оценки технического состояния конструкций</w:t>
      </w:r>
      <w:r w:rsidRPr="00AC510F">
        <w:rPr>
          <w:spacing w:val="4"/>
        </w:rPr>
        <w:t xml:space="preserve">. Если результатов визуального обследования для решения поставленных задач недостаточно, </w:t>
      </w:r>
      <w:r w:rsidRPr="00A84098">
        <w:rPr>
          <w:spacing w:val="4"/>
          <w:u w:val="single"/>
        </w:rPr>
        <w:t>проводят детальное (инструментальное) обследование.</w:t>
      </w:r>
    </w:p>
    <w:p w:rsidR="00EA20FE" w:rsidRDefault="00EA20FE" w:rsidP="00EA20FE">
      <w:pPr>
        <w:pStyle w:val="afe"/>
        <w:spacing w:line="360" w:lineRule="auto"/>
        <w:ind w:left="0" w:firstLine="567"/>
        <w:jc w:val="both"/>
        <w:rPr>
          <w:color w:val="000000"/>
          <w:spacing w:val="4"/>
        </w:rPr>
      </w:pPr>
      <w:r w:rsidRPr="00AC510F">
        <w:rPr>
          <w:color w:val="000000"/>
          <w:spacing w:val="4"/>
        </w:rPr>
        <w:t>Основной целью предварительного визуального обследования является предварительная оценка категории технического состояния здания (сооружения) и его конструкций, а также определение необходимости детального обследования и корректировки программы обследования.</w:t>
      </w:r>
    </w:p>
    <w:p w:rsidR="00EA20FE" w:rsidRPr="002C1313" w:rsidRDefault="00EA20FE" w:rsidP="00EA20FE">
      <w:pPr>
        <w:pStyle w:val="afe"/>
        <w:spacing w:line="360" w:lineRule="auto"/>
        <w:ind w:left="0" w:firstLine="567"/>
        <w:jc w:val="both"/>
        <w:rPr>
          <w:szCs w:val="28"/>
        </w:rPr>
      </w:pPr>
      <w:r>
        <w:rPr>
          <w:szCs w:val="28"/>
        </w:rPr>
        <w:t xml:space="preserve">При проведении сплошного визуального обследования применялись стандартизированные методики измерений согласно ГОСТ 26433.2-94 </w:t>
      </w:r>
      <w:r w:rsidRPr="00995F5B">
        <w:rPr>
          <w:szCs w:val="28"/>
        </w:rPr>
        <w:t>«</w:t>
      </w:r>
      <w:r>
        <w:rPr>
          <w:spacing w:val="2"/>
          <w:szCs w:val="28"/>
          <w:shd w:val="clear" w:color="auto" w:fill="FFFFFF"/>
        </w:rPr>
        <w:t>С</w:t>
      </w:r>
      <w:r w:rsidRPr="00995F5B">
        <w:rPr>
          <w:spacing w:val="2"/>
          <w:szCs w:val="28"/>
          <w:shd w:val="clear" w:color="auto" w:fill="FFFFFF"/>
        </w:rPr>
        <w:t>истема обеспечения точности геометрических параметров в строительстве</w:t>
      </w:r>
      <w:r w:rsidRPr="00995F5B">
        <w:rPr>
          <w:szCs w:val="28"/>
        </w:rPr>
        <w:t>»</w:t>
      </w:r>
      <w:r>
        <w:rPr>
          <w:szCs w:val="28"/>
        </w:rPr>
        <w:t>.</w:t>
      </w:r>
    </w:p>
    <w:p w:rsidR="00EA20FE" w:rsidRPr="00C243F7" w:rsidRDefault="00EA20FE" w:rsidP="00EA20FE">
      <w:pPr>
        <w:pStyle w:val="afe"/>
        <w:spacing w:line="360" w:lineRule="auto"/>
        <w:ind w:left="0" w:right="213"/>
        <w:jc w:val="both"/>
        <w:rPr>
          <w:i/>
          <w:szCs w:val="28"/>
        </w:rPr>
      </w:pPr>
      <w:r>
        <w:rPr>
          <w:b/>
          <w:szCs w:val="28"/>
        </w:rPr>
        <w:t xml:space="preserve">Этап </w:t>
      </w:r>
      <w:r w:rsidRPr="00A51D32">
        <w:rPr>
          <w:b/>
          <w:szCs w:val="28"/>
        </w:rPr>
        <w:t>3.</w:t>
      </w:r>
      <w:r w:rsidRPr="002C1313">
        <w:rPr>
          <w:szCs w:val="28"/>
        </w:rPr>
        <w:t xml:space="preserve"> </w:t>
      </w:r>
      <w:r w:rsidRPr="00C243F7">
        <w:rPr>
          <w:i/>
          <w:szCs w:val="28"/>
        </w:rPr>
        <w:t>Детальное обследование.</w:t>
      </w:r>
    </w:p>
    <w:p w:rsidR="00EA20FE" w:rsidRDefault="00EA20FE" w:rsidP="00EA20FE">
      <w:pPr>
        <w:pStyle w:val="afe"/>
        <w:spacing w:line="360" w:lineRule="auto"/>
        <w:ind w:left="0" w:right="213" w:firstLine="567"/>
        <w:jc w:val="both"/>
        <w:rPr>
          <w:szCs w:val="28"/>
        </w:rPr>
      </w:pPr>
      <w:r>
        <w:rPr>
          <w:szCs w:val="28"/>
        </w:rPr>
        <w:t>При детальном инструментальном обследовании, в зависимости от результатов предварительного визуального обследования, выполняется более полный объем работ, связанный с детальным изучением строительных конструкций, таким как выполнение вскрытий, обмерные работы узлов, определение прочностных характеристик, выполнение инженерно-геологических изысканий и поверочных расчетов.</w:t>
      </w:r>
    </w:p>
    <w:p w:rsidR="00EA20FE" w:rsidRPr="00AC510F" w:rsidRDefault="00EA20FE" w:rsidP="00EA20FE">
      <w:pPr>
        <w:spacing w:line="360" w:lineRule="auto"/>
        <w:ind w:firstLine="567"/>
        <w:rPr>
          <w:spacing w:val="4"/>
        </w:rPr>
      </w:pPr>
      <w:r w:rsidRPr="00AC510F">
        <w:rPr>
          <w:spacing w:val="4"/>
        </w:rPr>
        <w:t>Детальное (инструментальное) обследование технического состояния здания (сооружения) может включать в себя:</w:t>
      </w:r>
    </w:p>
    <w:p w:rsidR="00EA20FE" w:rsidRPr="00AC510F" w:rsidRDefault="00EA20FE" w:rsidP="00EA20FE">
      <w:pPr>
        <w:spacing w:line="360" w:lineRule="auto"/>
        <w:rPr>
          <w:spacing w:val="4"/>
        </w:rPr>
      </w:pPr>
      <w:r w:rsidRPr="00AC510F">
        <w:rPr>
          <w:spacing w:val="4"/>
        </w:rPr>
        <w:t>- измерение необходимых для выполнения целей обследования геометрических параметров зданий (сооружений), конструкций, их элементов и узлов;</w:t>
      </w:r>
    </w:p>
    <w:p w:rsidR="00EA20FE" w:rsidRPr="00AC510F" w:rsidRDefault="00EA20FE" w:rsidP="00EA20FE">
      <w:pPr>
        <w:spacing w:line="360" w:lineRule="auto"/>
        <w:rPr>
          <w:spacing w:val="4"/>
        </w:rPr>
      </w:pPr>
      <w:r w:rsidRPr="00AC510F">
        <w:rPr>
          <w:spacing w:val="4"/>
        </w:rPr>
        <w:t>- инженерно-геологические изыскания (при необходимости);</w:t>
      </w:r>
    </w:p>
    <w:p w:rsidR="00EA20FE" w:rsidRPr="00AC510F" w:rsidRDefault="00EA20FE" w:rsidP="00EA20FE">
      <w:pPr>
        <w:spacing w:line="360" w:lineRule="auto"/>
        <w:rPr>
          <w:spacing w:val="4"/>
        </w:rPr>
      </w:pPr>
      <w:r w:rsidRPr="00AC510F">
        <w:rPr>
          <w:spacing w:val="4"/>
        </w:rPr>
        <w:t>- инструментальное определение параметров дефектов и повреждений, в том числе динамических параметров;</w:t>
      </w:r>
    </w:p>
    <w:p w:rsidR="00EA20FE" w:rsidRPr="00AC510F" w:rsidRDefault="00EA20FE" w:rsidP="00EA20FE">
      <w:pPr>
        <w:spacing w:line="360" w:lineRule="auto"/>
        <w:rPr>
          <w:spacing w:val="4"/>
        </w:rPr>
      </w:pPr>
      <w:r w:rsidRPr="00AC510F">
        <w:rPr>
          <w:spacing w:val="4"/>
        </w:rPr>
        <w:t>- определение фактических характеристик материалов основных несущих конструкций и их элементов;</w:t>
      </w:r>
    </w:p>
    <w:p w:rsidR="00EA20FE" w:rsidRPr="00AC510F" w:rsidRDefault="00EA20FE" w:rsidP="00EA20FE">
      <w:pPr>
        <w:spacing w:line="360" w:lineRule="auto"/>
        <w:rPr>
          <w:spacing w:val="4"/>
        </w:rPr>
      </w:pPr>
      <w:r w:rsidRPr="00AC510F">
        <w:rPr>
          <w:spacing w:val="4"/>
        </w:rPr>
        <w:t>- измерение параметров эксплуатационной среды, присущей технологическому процессу в здании и сооружении;</w:t>
      </w:r>
      <w:bookmarkStart w:id="0" w:name="NORMACS_PAGE_13"/>
      <w:bookmarkEnd w:id="0"/>
    </w:p>
    <w:p w:rsidR="00EA20FE" w:rsidRPr="00AC510F" w:rsidRDefault="00EA20FE" w:rsidP="00EA20FE">
      <w:pPr>
        <w:spacing w:line="360" w:lineRule="auto"/>
        <w:rPr>
          <w:spacing w:val="4"/>
        </w:rPr>
      </w:pPr>
      <w:r w:rsidRPr="00AC510F">
        <w:rPr>
          <w:spacing w:val="4"/>
        </w:rPr>
        <w:t>- определение реальных эксплуатационных нагрузок и воздействий, воспринимаемых обследуемыми конструкциями с учетом влияния деформаций грунтов основания;</w:t>
      </w:r>
    </w:p>
    <w:p w:rsidR="00EA20FE" w:rsidRPr="00AC510F" w:rsidRDefault="00EA20FE" w:rsidP="00EA20FE">
      <w:pPr>
        <w:spacing w:line="360" w:lineRule="auto"/>
        <w:rPr>
          <w:spacing w:val="4"/>
        </w:rPr>
      </w:pPr>
      <w:r w:rsidRPr="00AC510F">
        <w:rPr>
          <w:spacing w:val="4"/>
        </w:rPr>
        <w:t>- определение реальной расчетной схемы здания или сооружения и его отдельных конструкций;</w:t>
      </w:r>
    </w:p>
    <w:p w:rsidR="00EA20FE" w:rsidRPr="00AC510F" w:rsidRDefault="00EA20FE" w:rsidP="00EA20FE">
      <w:pPr>
        <w:spacing w:line="360" w:lineRule="auto"/>
        <w:rPr>
          <w:spacing w:val="4"/>
        </w:rPr>
      </w:pPr>
      <w:r w:rsidRPr="00AC510F">
        <w:rPr>
          <w:spacing w:val="4"/>
        </w:rPr>
        <w:t>- определение расчетных усилий в несущих конструкциях, воспринимающих эксплуатационные нагрузки;</w:t>
      </w:r>
    </w:p>
    <w:p w:rsidR="00EA20FE" w:rsidRPr="00AC510F" w:rsidRDefault="00EA20FE" w:rsidP="00EA20FE">
      <w:pPr>
        <w:spacing w:line="360" w:lineRule="auto"/>
        <w:rPr>
          <w:spacing w:val="4"/>
        </w:rPr>
      </w:pPr>
      <w:r w:rsidRPr="00AC510F">
        <w:rPr>
          <w:spacing w:val="4"/>
        </w:rPr>
        <w:t>- поверочный расчет несущей способности конструкций по результатам обследования (при необходимости);</w:t>
      </w:r>
    </w:p>
    <w:p w:rsidR="00EA20FE" w:rsidRPr="00AC510F" w:rsidRDefault="00EA20FE" w:rsidP="00EA20FE">
      <w:pPr>
        <w:spacing w:line="360" w:lineRule="auto"/>
        <w:rPr>
          <w:spacing w:val="4"/>
        </w:rPr>
      </w:pPr>
      <w:r w:rsidRPr="00AC510F">
        <w:rPr>
          <w:spacing w:val="4"/>
        </w:rPr>
        <w:t>- анализ причин появления дефектов и повреждений в конструкциях;</w:t>
      </w:r>
    </w:p>
    <w:p w:rsidR="00EA20FE" w:rsidRPr="00F831AD" w:rsidRDefault="00EA20FE" w:rsidP="00EA20FE">
      <w:pPr>
        <w:spacing w:line="360" w:lineRule="auto"/>
        <w:rPr>
          <w:spacing w:val="4"/>
        </w:rPr>
      </w:pPr>
      <w:r w:rsidRPr="00AC510F">
        <w:rPr>
          <w:spacing w:val="4"/>
        </w:rPr>
        <w:t>- составление итогового документа (заключения) с выводами по результа</w:t>
      </w:r>
      <w:r>
        <w:rPr>
          <w:spacing w:val="4"/>
        </w:rPr>
        <w:t>там обследования.</w:t>
      </w:r>
    </w:p>
    <w:p w:rsidR="00EA20FE" w:rsidRPr="00590720" w:rsidRDefault="00EA20FE" w:rsidP="00EA20FE">
      <w:pPr>
        <w:pStyle w:val="afe"/>
        <w:spacing w:line="360" w:lineRule="auto"/>
        <w:ind w:left="0" w:firstLine="567"/>
        <w:jc w:val="both"/>
        <w:rPr>
          <w:szCs w:val="28"/>
        </w:rPr>
      </w:pPr>
      <w:r>
        <w:rPr>
          <w:szCs w:val="28"/>
        </w:rPr>
        <w:t>При проведении детального обследования в зависимости от исследуемого объекта и контролируемого в нем параметра, применялись стандартизированные методики согласно ГОСТ 22690, ГОСТ 17624, ГОСТ 18105, ГОСТ 12730, ГО</w:t>
      </w:r>
      <w:r w:rsidR="00D12A12">
        <w:rPr>
          <w:szCs w:val="28"/>
        </w:rPr>
        <w:t>СТ 8462, ГОСТ 5180 и др., а так</w:t>
      </w:r>
      <w:r>
        <w:rPr>
          <w:szCs w:val="28"/>
        </w:rPr>
        <w:t>же специальные методики измерений, утвержденные производителем средств измерений в установленном порядке.</w:t>
      </w:r>
    </w:p>
    <w:p w:rsidR="00EA20FE" w:rsidRDefault="00EA20FE" w:rsidP="00EA20FE">
      <w:pPr>
        <w:spacing w:before="120" w:line="360" w:lineRule="auto"/>
        <w:ind w:firstLine="720"/>
        <w:jc w:val="both"/>
        <w:rPr>
          <w:lang w:eastAsia="ar-SA"/>
        </w:rPr>
      </w:pPr>
      <w:r w:rsidRPr="002B6C1E">
        <w:rPr>
          <w:lang w:eastAsia="ar-SA"/>
        </w:rPr>
        <w:t>В ходе проведения обследования применялись средства измерения, испытательное и вспомогательное обор</w:t>
      </w:r>
      <w:r w:rsidR="005D2D6D">
        <w:rPr>
          <w:lang w:eastAsia="ar-SA"/>
        </w:rPr>
        <w:t>удование, согласно Прил</w:t>
      </w:r>
      <w:r w:rsidR="00BF0D91">
        <w:rPr>
          <w:lang w:eastAsia="ar-SA"/>
        </w:rPr>
        <w:t>ожения</w:t>
      </w:r>
      <w:r w:rsidRPr="002B6C1E">
        <w:rPr>
          <w:lang w:eastAsia="ar-SA"/>
        </w:rPr>
        <w:t>.</w:t>
      </w:r>
    </w:p>
    <w:p w:rsidR="00EA20FE" w:rsidRDefault="00EA20FE" w:rsidP="00EA20FE">
      <w:pPr>
        <w:spacing w:line="360" w:lineRule="auto"/>
        <w:jc w:val="center"/>
        <w:rPr>
          <w:b/>
          <w:szCs w:val="28"/>
        </w:rPr>
      </w:pPr>
    </w:p>
    <w:p w:rsidR="00EA20FE" w:rsidRDefault="00EA20FE" w:rsidP="00EA20FE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br w:type="page"/>
        <w:t>4. ОБЩИЕ ДАННЫЕ</w:t>
      </w:r>
    </w:p>
    <w:p w:rsidR="00EA20FE" w:rsidRPr="003B5222" w:rsidRDefault="00EA20FE" w:rsidP="00EA20FE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4.2.1 Характеристика района строительства</w:t>
      </w:r>
    </w:p>
    <w:p w:rsidR="00EA20FE" w:rsidRDefault="00EA20FE" w:rsidP="00EA20FE">
      <w:pPr>
        <w:spacing w:line="360" w:lineRule="auto"/>
        <w:ind w:firstLine="425"/>
        <w:jc w:val="both"/>
      </w:pPr>
      <w:r>
        <w:rPr>
          <w:szCs w:val="28"/>
        </w:rPr>
        <w:t>Обследуем</w:t>
      </w:r>
      <w:r w:rsidR="00C405EB">
        <w:rPr>
          <w:szCs w:val="28"/>
        </w:rPr>
        <w:t xml:space="preserve">ое </w:t>
      </w:r>
      <w:r w:rsidR="00B80B66" w:rsidRPr="006F2F56">
        <w:rPr>
          <w:rFonts w:eastAsia="TimesNewRomanPSMT"/>
          <w:szCs w:val="28"/>
        </w:rPr>
        <w:t>здани</w:t>
      </w:r>
      <w:r w:rsidR="00B80B66">
        <w:rPr>
          <w:rFonts w:eastAsia="TimesNewRomanPSMT"/>
          <w:szCs w:val="28"/>
        </w:rPr>
        <w:t>е</w:t>
      </w:r>
      <w:r w:rsidR="00B80B66" w:rsidRPr="006F2F56">
        <w:rPr>
          <w:rFonts w:eastAsia="TimesNewRomanPSMT"/>
          <w:szCs w:val="28"/>
        </w:rPr>
        <w:t xml:space="preserve"> цеха подготовки металла АО «МАНАК-АВТО», </w:t>
      </w:r>
      <w:r w:rsidR="00BF0D91" w:rsidRPr="006F2F56">
        <w:rPr>
          <w:rFonts w:eastAsia="TimesNewRomanPSMT"/>
          <w:szCs w:val="28"/>
        </w:rPr>
        <w:t>расположено</w:t>
      </w:r>
      <w:r w:rsidR="00B80B66" w:rsidRPr="006F2F56">
        <w:rPr>
          <w:rFonts w:eastAsia="TimesNewRomanPSMT"/>
          <w:szCs w:val="28"/>
        </w:rPr>
        <w:t xml:space="preserve"> по адресу: Белгородская область, г. Старый Оскол, промзона Юз П/Р, площадка Базовая, проезд-1, здание 41, строение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5"/>
        <w:gridCol w:w="3686"/>
        <w:gridCol w:w="5102"/>
      </w:tblGrid>
      <w:tr w:rsidR="00EA20FE" w:rsidTr="00263A59">
        <w:tc>
          <w:tcPr>
            <w:tcW w:w="675" w:type="dxa"/>
          </w:tcPr>
          <w:p w:rsidR="00EA20FE" w:rsidRPr="002B177B" w:rsidRDefault="00EA20FE" w:rsidP="00263A59">
            <w:pPr>
              <w:jc w:val="center"/>
              <w:rPr>
                <w:sz w:val="24"/>
                <w:szCs w:val="24"/>
              </w:rPr>
            </w:pPr>
            <w:r w:rsidRPr="002B177B">
              <w:rPr>
                <w:sz w:val="24"/>
                <w:szCs w:val="24"/>
              </w:rPr>
              <w:t>1.</w:t>
            </w:r>
          </w:p>
        </w:tc>
        <w:tc>
          <w:tcPr>
            <w:tcW w:w="3686" w:type="dxa"/>
          </w:tcPr>
          <w:p w:rsidR="00EA20FE" w:rsidRPr="002B177B" w:rsidRDefault="00EA20FE" w:rsidP="00263A59">
            <w:pPr>
              <w:jc w:val="both"/>
              <w:rPr>
                <w:sz w:val="24"/>
                <w:szCs w:val="24"/>
              </w:rPr>
            </w:pPr>
            <w:r w:rsidRPr="002B177B">
              <w:rPr>
                <w:sz w:val="24"/>
                <w:szCs w:val="24"/>
              </w:rPr>
              <w:t>Климатический район</w:t>
            </w:r>
          </w:p>
        </w:tc>
        <w:tc>
          <w:tcPr>
            <w:tcW w:w="5102" w:type="dxa"/>
          </w:tcPr>
          <w:p w:rsidR="00EA20FE" w:rsidRPr="004604C3" w:rsidRDefault="00EA20FE" w:rsidP="00AA1677">
            <w:pPr>
              <w:rPr>
                <w:sz w:val="24"/>
                <w:szCs w:val="24"/>
              </w:rPr>
            </w:pPr>
            <w:r w:rsidRPr="002B177B">
              <w:rPr>
                <w:sz w:val="24"/>
                <w:szCs w:val="24"/>
                <w:lang w:val="en-US"/>
              </w:rPr>
              <w:t>II</w:t>
            </w:r>
          </w:p>
        </w:tc>
      </w:tr>
      <w:tr w:rsidR="00EA20FE" w:rsidTr="00263A59">
        <w:tc>
          <w:tcPr>
            <w:tcW w:w="675" w:type="dxa"/>
          </w:tcPr>
          <w:p w:rsidR="00EA20FE" w:rsidRPr="002B177B" w:rsidRDefault="00EA20FE" w:rsidP="00263A59">
            <w:pPr>
              <w:jc w:val="center"/>
              <w:rPr>
                <w:sz w:val="24"/>
                <w:szCs w:val="24"/>
              </w:rPr>
            </w:pPr>
            <w:r w:rsidRPr="002B177B">
              <w:rPr>
                <w:sz w:val="24"/>
                <w:szCs w:val="24"/>
              </w:rPr>
              <w:t>2.</w:t>
            </w:r>
          </w:p>
        </w:tc>
        <w:tc>
          <w:tcPr>
            <w:tcW w:w="3686" w:type="dxa"/>
          </w:tcPr>
          <w:p w:rsidR="00EA20FE" w:rsidRPr="002B177B" w:rsidRDefault="00EA20FE" w:rsidP="00263A59">
            <w:pPr>
              <w:jc w:val="both"/>
              <w:rPr>
                <w:sz w:val="24"/>
                <w:szCs w:val="24"/>
              </w:rPr>
            </w:pPr>
            <w:r w:rsidRPr="002B177B">
              <w:rPr>
                <w:sz w:val="24"/>
                <w:szCs w:val="24"/>
              </w:rPr>
              <w:t>Снеговой район</w:t>
            </w:r>
          </w:p>
        </w:tc>
        <w:tc>
          <w:tcPr>
            <w:tcW w:w="5102" w:type="dxa"/>
          </w:tcPr>
          <w:p w:rsidR="00EA20FE" w:rsidRPr="002B177B" w:rsidRDefault="00EA20FE" w:rsidP="00263A59">
            <w:pPr>
              <w:tabs>
                <w:tab w:val="center" w:pos="4677"/>
                <w:tab w:val="right" w:pos="9355"/>
              </w:tabs>
              <w:jc w:val="both"/>
              <w:rPr>
                <w:sz w:val="24"/>
                <w:szCs w:val="24"/>
              </w:rPr>
            </w:pPr>
            <w:r w:rsidRPr="002B177B">
              <w:rPr>
                <w:sz w:val="24"/>
                <w:szCs w:val="24"/>
                <w:lang w:val="en-US"/>
              </w:rPr>
              <w:t>III</w:t>
            </w:r>
            <w:r w:rsidRPr="002B177B">
              <w:rPr>
                <w:sz w:val="24"/>
                <w:szCs w:val="24"/>
              </w:rPr>
              <w:t xml:space="preserve">. Расчетное значение веса снегового покрова </w:t>
            </w:r>
            <w:r w:rsidR="00514346">
              <w:rPr>
                <w:sz w:val="24"/>
                <w:szCs w:val="24"/>
              </w:rPr>
              <w:t xml:space="preserve">для </w:t>
            </w:r>
            <w:r w:rsidR="00AA1677">
              <w:rPr>
                <w:sz w:val="24"/>
                <w:szCs w:val="24"/>
              </w:rPr>
              <w:t>г</w:t>
            </w:r>
            <w:r w:rsidR="00514346">
              <w:rPr>
                <w:sz w:val="24"/>
                <w:szCs w:val="24"/>
              </w:rPr>
              <w:t>.</w:t>
            </w:r>
            <w:r w:rsidR="00AA1677">
              <w:rPr>
                <w:sz w:val="24"/>
                <w:szCs w:val="24"/>
              </w:rPr>
              <w:t xml:space="preserve"> </w:t>
            </w:r>
            <w:r w:rsidR="003C58A7">
              <w:rPr>
                <w:sz w:val="24"/>
                <w:szCs w:val="24"/>
              </w:rPr>
              <w:t>Старый Оскол</w:t>
            </w:r>
            <w:r w:rsidR="00AA1677">
              <w:rPr>
                <w:sz w:val="24"/>
                <w:szCs w:val="24"/>
              </w:rPr>
              <w:t xml:space="preserve"> -</w:t>
            </w:r>
            <w:r w:rsidRPr="002B177B">
              <w:rPr>
                <w:sz w:val="24"/>
                <w:szCs w:val="24"/>
              </w:rPr>
              <w:t xml:space="preserve"> 2,1</w:t>
            </w:r>
            <w:r w:rsidR="00514346">
              <w:rPr>
                <w:sz w:val="24"/>
                <w:szCs w:val="24"/>
              </w:rPr>
              <w:t>0</w:t>
            </w:r>
            <w:r w:rsidRPr="002B177B">
              <w:rPr>
                <w:sz w:val="24"/>
                <w:szCs w:val="24"/>
              </w:rPr>
              <w:t xml:space="preserve"> кПА (21</w:t>
            </w:r>
            <w:r>
              <w:rPr>
                <w:sz w:val="24"/>
                <w:szCs w:val="24"/>
              </w:rPr>
              <w:t>4</w:t>
            </w:r>
            <w:r w:rsidRPr="002B177B">
              <w:rPr>
                <w:sz w:val="24"/>
                <w:szCs w:val="24"/>
              </w:rPr>
              <w:t xml:space="preserve"> кгс/м</w:t>
            </w:r>
            <w:r w:rsidRPr="002B177B">
              <w:rPr>
                <w:sz w:val="24"/>
                <w:szCs w:val="24"/>
                <w:vertAlign w:val="superscript"/>
              </w:rPr>
              <w:t>2</w:t>
            </w:r>
            <w:r w:rsidRPr="002B177B">
              <w:rPr>
                <w:sz w:val="24"/>
                <w:szCs w:val="24"/>
              </w:rPr>
              <w:t xml:space="preserve">) </w:t>
            </w:r>
          </w:p>
        </w:tc>
      </w:tr>
      <w:tr w:rsidR="00EA20FE" w:rsidTr="00263A59">
        <w:tc>
          <w:tcPr>
            <w:tcW w:w="675" w:type="dxa"/>
          </w:tcPr>
          <w:p w:rsidR="00EA20FE" w:rsidRPr="002B177B" w:rsidRDefault="00EA20FE" w:rsidP="00263A59">
            <w:pPr>
              <w:jc w:val="center"/>
              <w:rPr>
                <w:sz w:val="24"/>
                <w:szCs w:val="24"/>
              </w:rPr>
            </w:pPr>
            <w:r w:rsidRPr="002B177B">
              <w:rPr>
                <w:sz w:val="24"/>
                <w:szCs w:val="24"/>
              </w:rPr>
              <w:t>3.</w:t>
            </w:r>
          </w:p>
        </w:tc>
        <w:tc>
          <w:tcPr>
            <w:tcW w:w="3686" w:type="dxa"/>
          </w:tcPr>
          <w:p w:rsidR="00EA20FE" w:rsidRPr="002B177B" w:rsidRDefault="00EA20FE" w:rsidP="00263A59">
            <w:pPr>
              <w:jc w:val="both"/>
              <w:rPr>
                <w:sz w:val="24"/>
                <w:szCs w:val="24"/>
              </w:rPr>
            </w:pPr>
            <w:r w:rsidRPr="002B177B">
              <w:rPr>
                <w:sz w:val="24"/>
                <w:szCs w:val="24"/>
              </w:rPr>
              <w:t>Ветровой район</w:t>
            </w:r>
          </w:p>
        </w:tc>
        <w:tc>
          <w:tcPr>
            <w:tcW w:w="5102" w:type="dxa"/>
          </w:tcPr>
          <w:p w:rsidR="00EA20FE" w:rsidRPr="002B177B" w:rsidRDefault="00EA20FE" w:rsidP="00AA1677">
            <w:pPr>
              <w:rPr>
                <w:sz w:val="24"/>
                <w:szCs w:val="24"/>
              </w:rPr>
            </w:pPr>
            <w:r w:rsidRPr="002B177B">
              <w:rPr>
                <w:sz w:val="24"/>
                <w:szCs w:val="24"/>
                <w:lang w:val="en-US"/>
              </w:rPr>
              <w:t>II</w:t>
            </w:r>
            <w:r w:rsidRPr="002B177B">
              <w:rPr>
                <w:sz w:val="24"/>
                <w:szCs w:val="24"/>
              </w:rPr>
              <w:t>. Нормативное значение ветрового давления по II ветровому району 0,30кПА (30кгс/м</w:t>
            </w:r>
            <w:r w:rsidRPr="002B177B">
              <w:rPr>
                <w:sz w:val="24"/>
                <w:szCs w:val="24"/>
                <w:vertAlign w:val="superscript"/>
              </w:rPr>
              <w:t>2</w:t>
            </w:r>
            <w:r w:rsidRPr="002B177B">
              <w:rPr>
                <w:sz w:val="24"/>
                <w:szCs w:val="24"/>
              </w:rPr>
              <w:t>)</w:t>
            </w:r>
          </w:p>
        </w:tc>
      </w:tr>
      <w:tr w:rsidR="00EA20FE" w:rsidTr="00263A59">
        <w:tc>
          <w:tcPr>
            <w:tcW w:w="675" w:type="dxa"/>
          </w:tcPr>
          <w:p w:rsidR="00EA20FE" w:rsidRPr="002B177B" w:rsidRDefault="00EA20FE" w:rsidP="00263A59">
            <w:pPr>
              <w:jc w:val="center"/>
              <w:rPr>
                <w:sz w:val="24"/>
                <w:szCs w:val="24"/>
              </w:rPr>
            </w:pPr>
            <w:r w:rsidRPr="002B177B">
              <w:rPr>
                <w:sz w:val="24"/>
                <w:szCs w:val="24"/>
              </w:rPr>
              <w:t>4.</w:t>
            </w:r>
          </w:p>
        </w:tc>
        <w:tc>
          <w:tcPr>
            <w:tcW w:w="3686" w:type="dxa"/>
          </w:tcPr>
          <w:p w:rsidR="00EA20FE" w:rsidRPr="002B177B" w:rsidRDefault="00EA20FE" w:rsidP="00263A59">
            <w:pPr>
              <w:jc w:val="both"/>
              <w:rPr>
                <w:sz w:val="24"/>
                <w:szCs w:val="24"/>
              </w:rPr>
            </w:pPr>
            <w:r w:rsidRPr="002B177B">
              <w:rPr>
                <w:sz w:val="24"/>
                <w:szCs w:val="24"/>
              </w:rPr>
              <w:t>Нормативная глубина промерзания грунта</w:t>
            </w:r>
          </w:p>
        </w:tc>
        <w:tc>
          <w:tcPr>
            <w:tcW w:w="5102" w:type="dxa"/>
          </w:tcPr>
          <w:p w:rsidR="00EA20FE" w:rsidRPr="002B177B" w:rsidRDefault="00EA20FE" w:rsidP="00263A5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B177B">
              <w:rPr>
                <w:rFonts w:eastAsia="TimesNewRomanPSMT"/>
                <w:sz w:val="24"/>
                <w:szCs w:val="24"/>
              </w:rPr>
              <w:t xml:space="preserve">Нормативная глубина сезонного промерзания грунтов в рассматриваемом районе составляет </w:t>
            </w:r>
            <w:r w:rsidRPr="007B1689">
              <w:rPr>
                <w:rFonts w:eastAsia="TimesNewRomanPSMT"/>
                <w:sz w:val="24"/>
                <w:szCs w:val="24"/>
              </w:rPr>
              <w:t>120 см.</w:t>
            </w:r>
          </w:p>
        </w:tc>
      </w:tr>
      <w:tr w:rsidR="00EA20FE" w:rsidTr="00263A59">
        <w:tc>
          <w:tcPr>
            <w:tcW w:w="675" w:type="dxa"/>
          </w:tcPr>
          <w:p w:rsidR="00EA20FE" w:rsidRPr="002B177B" w:rsidRDefault="00EA20FE" w:rsidP="00263A59">
            <w:pPr>
              <w:jc w:val="center"/>
              <w:rPr>
                <w:sz w:val="24"/>
                <w:szCs w:val="24"/>
              </w:rPr>
            </w:pPr>
            <w:r w:rsidRPr="002B177B">
              <w:rPr>
                <w:sz w:val="24"/>
                <w:szCs w:val="24"/>
              </w:rPr>
              <w:t>5.</w:t>
            </w:r>
          </w:p>
        </w:tc>
        <w:tc>
          <w:tcPr>
            <w:tcW w:w="3686" w:type="dxa"/>
          </w:tcPr>
          <w:p w:rsidR="00EA20FE" w:rsidRPr="002B177B" w:rsidRDefault="00EA20FE" w:rsidP="00263A59">
            <w:pPr>
              <w:jc w:val="both"/>
              <w:rPr>
                <w:sz w:val="24"/>
                <w:szCs w:val="24"/>
              </w:rPr>
            </w:pPr>
            <w:r w:rsidRPr="002B177B">
              <w:rPr>
                <w:sz w:val="24"/>
                <w:szCs w:val="24"/>
              </w:rPr>
              <w:t>Характеристики грунтов оснований</w:t>
            </w:r>
          </w:p>
        </w:tc>
        <w:tc>
          <w:tcPr>
            <w:tcW w:w="5102" w:type="dxa"/>
            <w:vAlign w:val="center"/>
          </w:tcPr>
          <w:p w:rsidR="00BE492B" w:rsidRPr="00BE492B" w:rsidRDefault="00744028" w:rsidP="007020A7">
            <w:pPr>
              <w:numPr>
                <w:ilvl w:val="0"/>
                <w:numId w:val="4"/>
              </w:numPr>
              <w:spacing w:after="120" w:line="240" w:lineRule="atLeast"/>
              <w:rPr>
                <w:rFonts w:eastAsia="TimesNewRomanPSMT"/>
                <w:sz w:val="24"/>
                <w:szCs w:val="24"/>
              </w:rPr>
            </w:pPr>
            <w:r>
              <w:rPr>
                <w:rFonts w:eastAsia="TimesNewRomanPSMT"/>
                <w:sz w:val="24"/>
                <w:szCs w:val="24"/>
              </w:rPr>
              <w:t xml:space="preserve">Слой </w:t>
            </w:r>
            <w:r w:rsidR="00BE492B">
              <w:rPr>
                <w:rFonts w:eastAsia="TimesNewRomanPSMT"/>
                <w:sz w:val="24"/>
                <w:szCs w:val="24"/>
              </w:rPr>
              <w:t>1</w:t>
            </w:r>
            <w:r w:rsidR="00BE492B" w:rsidRPr="00BE492B">
              <w:rPr>
                <w:rFonts w:eastAsia="TimesNewRomanPSMT"/>
                <w:sz w:val="24"/>
                <w:szCs w:val="24"/>
              </w:rPr>
              <w:t xml:space="preserve"> (техногенный): Асфальтобетонное покрытие автодорожного типа толщиной 15 см;</w:t>
            </w:r>
          </w:p>
          <w:p w:rsidR="00BE492B" w:rsidRPr="00BE492B" w:rsidRDefault="00BE492B" w:rsidP="007020A7">
            <w:pPr>
              <w:numPr>
                <w:ilvl w:val="0"/>
                <w:numId w:val="4"/>
              </w:numPr>
              <w:spacing w:after="120" w:line="240" w:lineRule="atLeast"/>
              <w:rPr>
                <w:rFonts w:eastAsia="TimesNewRomanPSMT"/>
                <w:sz w:val="24"/>
                <w:szCs w:val="24"/>
              </w:rPr>
            </w:pPr>
            <w:r w:rsidRPr="00BE492B">
              <w:rPr>
                <w:rFonts w:eastAsia="TimesNewRomanPSMT"/>
                <w:sz w:val="24"/>
                <w:szCs w:val="24"/>
              </w:rPr>
              <w:t>ИГЭ-2: Техногенный насыпной грунт, представленный суглинком твёрдой консистенции, залегающий под слоем асфальта;</w:t>
            </w:r>
          </w:p>
          <w:p w:rsidR="00BE492B" w:rsidRPr="00BE492B" w:rsidRDefault="00BE492B" w:rsidP="007020A7">
            <w:pPr>
              <w:numPr>
                <w:ilvl w:val="0"/>
                <w:numId w:val="4"/>
              </w:numPr>
              <w:spacing w:after="120" w:line="240" w:lineRule="atLeast"/>
              <w:rPr>
                <w:rFonts w:eastAsia="TimesNewRomanPSMT"/>
                <w:sz w:val="24"/>
                <w:szCs w:val="24"/>
              </w:rPr>
            </w:pPr>
            <w:r w:rsidRPr="00BE492B">
              <w:rPr>
                <w:rFonts w:eastAsia="TimesNewRomanPSMT"/>
                <w:sz w:val="24"/>
                <w:szCs w:val="24"/>
              </w:rPr>
              <w:t>ИГЭ-3: Суглинок лёгкий пылеватый, естественного происхождения, твёрдой консистенции, слабопросадочный;</w:t>
            </w:r>
          </w:p>
          <w:p w:rsidR="00BE492B" w:rsidRPr="00BE492B" w:rsidRDefault="00BE492B" w:rsidP="007020A7">
            <w:pPr>
              <w:numPr>
                <w:ilvl w:val="0"/>
                <w:numId w:val="4"/>
              </w:numPr>
              <w:spacing w:after="120" w:line="240" w:lineRule="atLeast"/>
              <w:rPr>
                <w:rFonts w:eastAsia="TimesNewRomanPSMT"/>
                <w:sz w:val="24"/>
                <w:szCs w:val="24"/>
              </w:rPr>
            </w:pPr>
            <w:r w:rsidRPr="00BE492B">
              <w:rPr>
                <w:rFonts w:eastAsia="TimesNewRomanPSMT"/>
                <w:sz w:val="24"/>
                <w:szCs w:val="24"/>
              </w:rPr>
              <w:t>ИГЭ-4: Элювий мергеля, выветрелый до щебенисто-дресвяного состояния, составляющий коренные породы глубоких слоёв.</w:t>
            </w:r>
          </w:p>
          <w:p w:rsidR="00BE492B" w:rsidRPr="00BE492B" w:rsidRDefault="00BE492B" w:rsidP="00BE492B">
            <w:pPr>
              <w:spacing w:after="210"/>
              <w:rPr>
                <w:rFonts w:eastAsia="TimesNewRomanPSMT"/>
                <w:sz w:val="24"/>
                <w:szCs w:val="24"/>
              </w:rPr>
            </w:pPr>
            <w:r w:rsidRPr="00BE492B">
              <w:rPr>
                <w:rFonts w:eastAsia="TimesNewRomanPSMT"/>
                <w:sz w:val="24"/>
                <w:szCs w:val="24"/>
              </w:rPr>
              <w:t>Гидрогеологические условия:</w:t>
            </w:r>
          </w:p>
          <w:p w:rsidR="00EA20FE" w:rsidRPr="00BE492B" w:rsidRDefault="00BE492B" w:rsidP="00BE492B">
            <w:pPr>
              <w:spacing w:after="210"/>
              <w:rPr>
                <w:rFonts w:eastAsia="TimesNewRomanPSMT"/>
                <w:sz w:val="24"/>
                <w:szCs w:val="24"/>
              </w:rPr>
            </w:pPr>
            <w:r w:rsidRPr="00BE492B">
              <w:rPr>
                <w:rFonts w:eastAsia="TimesNewRomanPSMT"/>
                <w:sz w:val="24"/>
                <w:szCs w:val="24"/>
              </w:rPr>
              <w:t>Уровень подземных вод расположен ниже уровня, определяющегося расчётами по методике СП 22.13330.2016.</w:t>
            </w:r>
          </w:p>
        </w:tc>
      </w:tr>
    </w:tbl>
    <w:p w:rsidR="00EA20FE" w:rsidRDefault="00EA20FE" w:rsidP="00EA20FE">
      <w:pPr>
        <w:spacing w:after="120"/>
        <w:rPr>
          <w:b/>
          <w:szCs w:val="28"/>
        </w:rPr>
      </w:pPr>
    </w:p>
    <w:p w:rsidR="00EA20FE" w:rsidRPr="008924AA" w:rsidRDefault="00EA20FE" w:rsidP="00EA20FE">
      <w:pPr>
        <w:spacing w:after="120"/>
        <w:ind w:firstLine="425"/>
        <w:jc w:val="center"/>
        <w:rPr>
          <w:b/>
          <w:szCs w:val="28"/>
        </w:rPr>
      </w:pPr>
      <w:r>
        <w:rPr>
          <w:b/>
          <w:szCs w:val="28"/>
        </w:rPr>
        <w:t xml:space="preserve">4.2.2. </w:t>
      </w:r>
      <w:r w:rsidRPr="008924AA">
        <w:rPr>
          <w:b/>
          <w:szCs w:val="28"/>
        </w:rPr>
        <w:t>Паспорт здания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085"/>
        <w:gridCol w:w="6378"/>
      </w:tblGrid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15190C" w:rsidRDefault="00EA20FE" w:rsidP="00263A59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 объекта</w:t>
            </w:r>
          </w:p>
        </w:tc>
        <w:tc>
          <w:tcPr>
            <w:tcW w:w="6378" w:type="dxa"/>
            <w:vAlign w:val="center"/>
          </w:tcPr>
          <w:p w:rsidR="00EA20FE" w:rsidRPr="00242AD3" w:rsidRDefault="00B80B66" w:rsidP="00C405EB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3"/>
                <w:shd w:val="clear" w:color="auto" w:fill="FFFFFF"/>
              </w:rPr>
            </w:pPr>
            <w:r w:rsidRPr="00B80B66">
              <w:rPr>
                <w:color w:val="000000"/>
                <w:sz w:val="24"/>
                <w:szCs w:val="23"/>
                <w:shd w:val="clear" w:color="auto" w:fill="FFFFFF"/>
              </w:rPr>
              <w:t>РФ, Белгородская область, г. Старый Оскол, промзона Юз П/Р, площадка Базовая, проезд-1, здание 41, строение 4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Обследуемое здание</w:t>
            </w:r>
          </w:p>
        </w:tc>
        <w:tc>
          <w:tcPr>
            <w:tcW w:w="6378" w:type="dxa"/>
            <w:vAlign w:val="center"/>
          </w:tcPr>
          <w:p w:rsidR="00EA20FE" w:rsidRPr="0018367C" w:rsidRDefault="00BE492B" w:rsidP="00A505F3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3"/>
                <w:shd w:val="clear" w:color="auto" w:fill="FFFFFF"/>
              </w:rPr>
            </w:pPr>
            <w:r>
              <w:rPr>
                <w:color w:val="000000"/>
                <w:sz w:val="24"/>
                <w:szCs w:val="23"/>
                <w:shd w:val="clear" w:color="auto" w:fill="FFFFFF"/>
              </w:rPr>
              <w:t>З</w:t>
            </w:r>
            <w:r w:rsidRPr="00BE492B">
              <w:rPr>
                <w:color w:val="000000"/>
                <w:sz w:val="24"/>
                <w:szCs w:val="23"/>
                <w:shd w:val="clear" w:color="auto" w:fill="FFFFFF"/>
              </w:rPr>
              <w:t>дание цеха подготовки металла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составления паспорта</w:t>
            </w:r>
          </w:p>
        </w:tc>
        <w:tc>
          <w:tcPr>
            <w:tcW w:w="6378" w:type="dxa"/>
            <w:vAlign w:val="center"/>
          </w:tcPr>
          <w:p w:rsidR="00EA20FE" w:rsidRDefault="00B80B66" w:rsidP="00263A59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3"/>
                <w:shd w:val="clear" w:color="auto" w:fill="FFFFFF"/>
              </w:rPr>
            </w:pPr>
            <w:r>
              <w:rPr>
                <w:color w:val="000000"/>
                <w:sz w:val="24"/>
                <w:szCs w:val="23"/>
                <w:shd w:val="clear" w:color="auto" w:fill="FFFFFF"/>
              </w:rPr>
              <w:t>Декабрь</w:t>
            </w:r>
            <w:r w:rsidR="00514346">
              <w:rPr>
                <w:color w:val="000000"/>
                <w:sz w:val="24"/>
                <w:szCs w:val="23"/>
                <w:shd w:val="clear" w:color="auto" w:fill="FFFFFF"/>
              </w:rPr>
              <w:t xml:space="preserve"> 202</w:t>
            </w:r>
            <w:r w:rsidR="002531DF">
              <w:rPr>
                <w:color w:val="000000"/>
                <w:sz w:val="24"/>
                <w:szCs w:val="23"/>
                <w:shd w:val="clear" w:color="auto" w:fill="FFFFFF"/>
              </w:rPr>
              <w:t>5</w:t>
            </w:r>
            <w:r w:rsidR="00EA20FE">
              <w:rPr>
                <w:color w:val="000000"/>
                <w:sz w:val="24"/>
                <w:szCs w:val="23"/>
                <w:shd w:val="clear" w:color="auto" w:fill="FFFFFF"/>
              </w:rPr>
              <w:t xml:space="preserve"> года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Организация, составившая паспорт</w:t>
            </w:r>
          </w:p>
        </w:tc>
        <w:tc>
          <w:tcPr>
            <w:tcW w:w="6378" w:type="dxa"/>
            <w:vAlign w:val="center"/>
          </w:tcPr>
          <w:p w:rsidR="00EA20FE" w:rsidRDefault="00EA20FE" w:rsidP="00263A59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3"/>
                <w:shd w:val="clear" w:color="auto" w:fill="FFFFFF"/>
              </w:rPr>
            </w:pPr>
            <w:r>
              <w:rPr>
                <w:color w:val="000000"/>
                <w:sz w:val="24"/>
                <w:szCs w:val="23"/>
                <w:shd w:val="clear" w:color="auto" w:fill="FFFFFF"/>
              </w:rPr>
              <w:t>ООО «СпецПроектРеконструкция»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 объекта</w:t>
            </w:r>
          </w:p>
        </w:tc>
        <w:tc>
          <w:tcPr>
            <w:tcW w:w="6378" w:type="dxa"/>
            <w:vAlign w:val="center"/>
          </w:tcPr>
          <w:p w:rsidR="00EA20FE" w:rsidRDefault="004721B1" w:rsidP="00263A59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3"/>
                <w:shd w:val="clear" w:color="auto" w:fill="FFFFFF"/>
              </w:rPr>
            </w:pPr>
            <w:r>
              <w:rPr>
                <w:color w:val="000000"/>
                <w:sz w:val="24"/>
                <w:szCs w:val="23"/>
                <w:shd w:val="clear" w:color="auto" w:fill="FFFFFF"/>
              </w:rPr>
              <w:t>Здание производственного назначения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проекта объекта</w:t>
            </w:r>
          </w:p>
        </w:tc>
        <w:tc>
          <w:tcPr>
            <w:tcW w:w="6378" w:type="dxa"/>
            <w:vAlign w:val="center"/>
          </w:tcPr>
          <w:p w:rsidR="00EA20FE" w:rsidRDefault="00EA20FE" w:rsidP="00263A59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3"/>
                <w:shd w:val="clear" w:color="auto" w:fill="FFFFFF"/>
              </w:rPr>
            </w:pPr>
            <w:r>
              <w:rPr>
                <w:color w:val="000000"/>
                <w:sz w:val="24"/>
                <w:szCs w:val="23"/>
                <w:shd w:val="clear" w:color="auto" w:fill="FFFFFF"/>
              </w:rPr>
              <w:t xml:space="preserve">Индивидуальный 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15190C" w:rsidRDefault="00EA20FE" w:rsidP="00263A59">
            <w:pPr>
              <w:tabs>
                <w:tab w:val="center" w:pos="4677"/>
                <w:tab w:val="right" w:pos="9355"/>
              </w:tabs>
              <w:rPr>
                <w:color w:val="000000"/>
                <w:sz w:val="24"/>
                <w:szCs w:val="24"/>
              </w:rPr>
            </w:pPr>
            <w:r w:rsidRPr="0015190C">
              <w:rPr>
                <w:color w:val="000000"/>
                <w:sz w:val="24"/>
                <w:szCs w:val="24"/>
              </w:rPr>
              <w:t>Этажность здания</w:t>
            </w:r>
          </w:p>
        </w:tc>
        <w:tc>
          <w:tcPr>
            <w:tcW w:w="6378" w:type="dxa"/>
            <w:vAlign w:val="center"/>
          </w:tcPr>
          <w:p w:rsidR="00EA20FE" w:rsidRPr="00DD62DB" w:rsidRDefault="00514346" w:rsidP="00E058F2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2531DF">
              <w:rPr>
                <w:sz w:val="24"/>
                <w:szCs w:val="24"/>
              </w:rPr>
              <w:t>дание одноэтажное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15190C" w:rsidRDefault="00EA20FE" w:rsidP="00263A59">
            <w:pPr>
              <w:tabs>
                <w:tab w:val="center" w:pos="4677"/>
                <w:tab w:val="right" w:pos="9355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Эксплуатирующая организация</w:t>
            </w:r>
          </w:p>
        </w:tc>
        <w:tc>
          <w:tcPr>
            <w:tcW w:w="6378" w:type="dxa"/>
            <w:vAlign w:val="center"/>
          </w:tcPr>
          <w:p w:rsidR="00EA20FE" w:rsidRPr="00EF37CE" w:rsidRDefault="00BE492B" w:rsidP="00263A59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  <w:highlight w:val="yellow"/>
              </w:rPr>
            </w:pPr>
            <w:r w:rsidRPr="00BE492B">
              <w:rPr>
                <w:sz w:val="24"/>
                <w:szCs w:val="24"/>
              </w:rPr>
              <w:t>АО МАНАК-АВТО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15190C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Год (период) строительства здания/ввод в эксплуатацию</w:t>
            </w:r>
          </w:p>
        </w:tc>
        <w:tc>
          <w:tcPr>
            <w:tcW w:w="6378" w:type="dxa"/>
            <w:vAlign w:val="center"/>
          </w:tcPr>
          <w:p w:rsidR="00EA20FE" w:rsidRPr="00280057" w:rsidRDefault="00BE492B" w:rsidP="00EB6DF6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  <w:r w:rsidR="002531DF">
              <w:rPr>
                <w:sz w:val="24"/>
                <w:szCs w:val="24"/>
              </w:rPr>
              <w:t xml:space="preserve"> </w:t>
            </w:r>
            <w:r w:rsidR="00EB6DF6">
              <w:rPr>
                <w:sz w:val="24"/>
                <w:szCs w:val="24"/>
              </w:rPr>
              <w:t>/</w:t>
            </w:r>
            <w:r w:rsidR="002531D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Объект незавершенного строительства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15190C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 w:rsidRPr="0015190C">
              <w:rPr>
                <w:sz w:val="24"/>
                <w:szCs w:val="24"/>
              </w:rPr>
              <w:t>Наличие проектной документации</w:t>
            </w:r>
          </w:p>
        </w:tc>
        <w:tc>
          <w:tcPr>
            <w:tcW w:w="6378" w:type="dxa"/>
            <w:vAlign w:val="center"/>
          </w:tcPr>
          <w:p w:rsidR="00EA20FE" w:rsidRPr="00F16B43" w:rsidRDefault="00BE492B" w:rsidP="00263A59">
            <w:pPr>
              <w:autoSpaceDE w:val="0"/>
              <w:autoSpaceDN w:val="0"/>
              <w:adjustRightInd w:val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Присутствует в полном объеме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15190C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 w:rsidRPr="0015190C">
              <w:rPr>
                <w:sz w:val="24"/>
                <w:szCs w:val="24"/>
              </w:rPr>
              <w:t>Проектная организация и автор (главный инженер) проекта</w:t>
            </w:r>
          </w:p>
        </w:tc>
        <w:tc>
          <w:tcPr>
            <w:tcW w:w="6378" w:type="dxa"/>
            <w:vAlign w:val="center"/>
          </w:tcPr>
          <w:p w:rsidR="00EA20FE" w:rsidRPr="0015190C" w:rsidRDefault="00BE492B" w:rsidP="00263A59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«СТФ» / ГИП</w:t>
            </w:r>
            <w:r w:rsidR="0003060F">
              <w:rPr>
                <w:sz w:val="24"/>
                <w:szCs w:val="24"/>
              </w:rPr>
              <w:t xml:space="preserve"> Бахолдин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AE1AE2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 w:rsidRPr="00AE1AE2">
              <w:rPr>
                <w:sz w:val="24"/>
                <w:szCs w:val="24"/>
              </w:rPr>
              <w:t>Год разработки проекта</w:t>
            </w:r>
          </w:p>
        </w:tc>
        <w:tc>
          <w:tcPr>
            <w:tcW w:w="6378" w:type="dxa"/>
            <w:vAlign w:val="center"/>
          </w:tcPr>
          <w:p w:rsidR="00EA20FE" w:rsidRPr="00AE1AE2" w:rsidRDefault="0003060F" w:rsidP="00263A59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AE1AE2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 w:rsidRPr="00AE1AE2">
              <w:rPr>
                <w:sz w:val="24"/>
                <w:szCs w:val="24"/>
              </w:rPr>
              <w:t>Ранее проведенные технические обследования здания</w:t>
            </w:r>
          </w:p>
        </w:tc>
        <w:tc>
          <w:tcPr>
            <w:tcW w:w="6378" w:type="dxa"/>
            <w:vAlign w:val="center"/>
          </w:tcPr>
          <w:p w:rsidR="00EA20FE" w:rsidRPr="00AE1AE2" w:rsidRDefault="00EF37CE" w:rsidP="00263A59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 w:rsidRPr="00694F8D">
              <w:rPr>
                <w:sz w:val="24"/>
                <w:szCs w:val="24"/>
              </w:rPr>
              <w:t>Сведения отсутствуют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15190C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 w:rsidRPr="0015190C">
              <w:rPr>
                <w:sz w:val="24"/>
                <w:szCs w:val="24"/>
              </w:rPr>
              <w:t>Конструктивная схема здания</w:t>
            </w:r>
          </w:p>
        </w:tc>
        <w:tc>
          <w:tcPr>
            <w:tcW w:w="6378" w:type="dxa"/>
            <w:vAlign w:val="center"/>
          </w:tcPr>
          <w:p w:rsidR="00EA20FE" w:rsidRPr="00ED2B12" w:rsidRDefault="001B261F" w:rsidP="00ED2B12">
            <w:pPr>
              <w:jc w:val="both"/>
              <w:rPr>
                <w:sz w:val="24"/>
                <w:szCs w:val="24"/>
              </w:rPr>
            </w:pPr>
            <w:r w:rsidRPr="00ED2B12">
              <w:rPr>
                <w:sz w:val="24"/>
                <w:szCs w:val="24"/>
              </w:rPr>
              <w:t>Здание спроектировано каркасным с несущими металлическими конструкциями. Каркас здания состоит из ортогональной сетки стальных колонн и стальных ферм покрытия</w:t>
            </w:r>
            <w:r w:rsidR="00ED2B12" w:rsidRPr="00ED2B12">
              <w:rPr>
                <w:sz w:val="24"/>
                <w:szCs w:val="24"/>
              </w:rPr>
              <w:t>. Шаг колонн в продольном направлении между осями 1 и 2 – 8,5м, между осями 2-9 состав</w:t>
            </w:r>
            <w:r w:rsidR="00ED2B12">
              <w:rPr>
                <w:sz w:val="24"/>
                <w:szCs w:val="24"/>
              </w:rPr>
              <w:t>ляет</w:t>
            </w:r>
            <w:r w:rsidR="00ED2B12" w:rsidRPr="00ED2B12">
              <w:rPr>
                <w:sz w:val="24"/>
                <w:szCs w:val="24"/>
              </w:rPr>
              <w:t xml:space="preserve"> 9,0 м и между 9 и 10 - 9,5 м. </w:t>
            </w:r>
            <w:r w:rsidR="00CF619F">
              <w:rPr>
                <w:sz w:val="24"/>
                <w:szCs w:val="24"/>
              </w:rPr>
              <w:t xml:space="preserve">Здание </w:t>
            </w:r>
            <w:r>
              <w:rPr>
                <w:sz w:val="24"/>
                <w:szCs w:val="24"/>
              </w:rPr>
              <w:t>одно</w:t>
            </w:r>
            <w:r w:rsidR="00CF619F">
              <w:rPr>
                <w:sz w:val="24"/>
                <w:szCs w:val="24"/>
              </w:rPr>
              <w:t>пролетное</w:t>
            </w:r>
            <w:r w:rsidR="00ED2B12">
              <w:rPr>
                <w:sz w:val="24"/>
                <w:szCs w:val="24"/>
              </w:rPr>
              <w:t xml:space="preserve"> с</w:t>
            </w:r>
            <w:r w:rsidR="00ED2B12" w:rsidRPr="00ED2B12">
              <w:rPr>
                <w:sz w:val="24"/>
                <w:szCs w:val="24"/>
              </w:rPr>
              <w:t xml:space="preserve"> шириной пролета - 21 м.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15190C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Сведенья об установленных при ранее проведенном обследовании конструкциях</w:t>
            </w:r>
          </w:p>
        </w:tc>
        <w:tc>
          <w:tcPr>
            <w:tcW w:w="6378" w:type="dxa"/>
            <w:vAlign w:val="center"/>
          </w:tcPr>
          <w:p w:rsidR="00EA20FE" w:rsidRPr="00694F8D" w:rsidRDefault="00EA20FE" w:rsidP="00263A59">
            <w:pPr>
              <w:jc w:val="both"/>
            </w:pPr>
            <w:r w:rsidRPr="00694F8D">
              <w:rPr>
                <w:sz w:val="24"/>
                <w:szCs w:val="24"/>
              </w:rPr>
              <w:t>Сведения отсутствуют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15190C" w:rsidRDefault="00EA20FE" w:rsidP="00263A59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 w:rsidRPr="0015190C">
              <w:rPr>
                <w:color w:val="000000"/>
                <w:sz w:val="24"/>
                <w:szCs w:val="24"/>
              </w:rPr>
              <w:t xml:space="preserve">Геометрические размеры здания </w:t>
            </w:r>
          </w:p>
        </w:tc>
        <w:tc>
          <w:tcPr>
            <w:tcW w:w="6378" w:type="dxa"/>
            <w:vAlign w:val="center"/>
          </w:tcPr>
          <w:p w:rsidR="00EA20FE" w:rsidRPr="005C7CAF" w:rsidRDefault="0018367C" w:rsidP="00263A59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осях: </w:t>
            </w:r>
            <w:r w:rsidR="00ED2B12">
              <w:rPr>
                <w:sz w:val="24"/>
                <w:szCs w:val="24"/>
              </w:rPr>
              <w:t>81</w:t>
            </w:r>
            <w:r w:rsidR="004C1F77">
              <w:rPr>
                <w:sz w:val="24"/>
                <w:szCs w:val="24"/>
              </w:rPr>
              <w:t>,</w:t>
            </w:r>
            <w:r w:rsidR="00ED2B12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х </w:t>
            </w:r>
            <w:r w:rsidR="00ED2B12">
              <w:rPr>
                <w:sz w:val="24"/>
                <w:szCs w:val="24"/>
              </w:rPr>
              <w:t>21</w:t>
            </w:r>
            <w:r>
              <w:rPr>
                <w:sz w:val="24"/>
                <w:szCs w:val="24"/>
              </w:rPr>
              <w:t>,</w:t>
            </w:r>
            <w:r w:rsidR="00ED2B12">
              <w:rPr>
                <w:sz w:val="24"/>
                <w:szCs w:val="24"/>
              </w:rPr>
              <w:t>0</w:t>
            </w:r>
            <w:r w:rsidR="00EB6DF6">
              <w:rPr>
                <w:sz w:val="24"/>
                <w:szCs w:val="24"/>
              </w:rPr>
              <w:t xml:space="preserve"> м</w:t>
            </w:r>
            <w:r w:rsidR="00CF3657">
              <w:rPr>
                <w:sz w:val="24"/>
                <w:szCs w:val="24"/>
              </w:rPr>
              <w:t>, высота в коньке +10,740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15190C" w:rsidRDefault="00EA20FE" w:rsidP="00263A59">
            <w:pPr>
              <w:tabs>
                <w:tab w:val="center" w:pos="4677"/>
                <w:tab w:val="right" w:pos="9355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Строительный объем здания</w:t>
            </w:r>
          </w:p>
        </w:tc>
        <w:tc>
          <w:tcPr>
            <w:tcW w:w="6378" w:type="dxa"/>
            <w:vAlign w:val="center"/>
          </w:tcPr>
          <w:p w:rsidR="00EA20FE" w:rsidRPr="007B1689" w:rsidRDefault="00A040B9" w:rsidP="00C217B0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 w:rsidRPr="00A040B9">
              <w:rPr>
                <w:sz w:val="24"/>
                <w:szCs w:val="24"/>
              </w:rPr>
              <w:t xml:space="preserve">18435 </w:t>
            </w:r>
            <w:r w:rsidR="00EA20FE" w:rsidRPr="007B1689">
              <w:rPr>
                <w:sz w:val="24"/>
                <w:szCs w:val="24"/>
              </w:rPr>
              <w:t>м</w:t>
            </w:r>
            <w:r w:rsidR="00EA20FE" w:rsidRPr="00A040B9">
              <w:rPr>
                <w:sz w:val="24"/>
                <w:szCs w:val="24"/>
              </w:rPr>
              <w:t>3</w:t>
            </w:r>
            <w:r w:rsidR="00C8717D" w:rsidRPr="007B1689">
              <w:rPr>
                <w:sz w:val="24"/>
                <w:szCs w:val="24"/>
              </w:rPr>
              <w:t xml:space="preserve"> 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Default="00EA20FE" w:rsidP="00263A59">
            <w:pPr>
              <w:tabs>
                <w:tab w:val="center" w:pos="4677"/>
                <w:tab w:val="right" w:pos="9355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Площадь здания</w:t>
            </w:r>
          </w:p>
        </w:tc>
        <w:tc>
          <w:tcPr>
            <w:tcW w:w="6378" w:type="dxa"/>
            <w:vAlign w:val="center"/>
          </w:tcPr>
          <w:p w:rsidR="00EA20FE" w:rsidRPr="007B1689" w:rsidRDefault="00A040B9" w:rsidP="00C217B0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 w:rsidRPr="00A040B9">
              <w:rPr>
                <w:sz w:val="24"/>
                <w:szCs w:val="24"/>
              </w:rPr>
              <w:t xml:space="preserve">1861 </w:t>
            </w:r>
            <w:r w:rsidR="00EA20FE" w:rsidRPr="007B1689">
              <w:rPr>
                <w:sz w:val="24"/>
                <w:szCs w:val="24"/>
              </w:rPr>
              <w:t>м</w:t>
            </w:r>
            <w:r w:rsidR="00EA20FE" w:rsidRPr="00A040B9">
              <w:rPr>
                <w:sz w:val="24"/>
                <w:szCs w:val="24"/>
              </w:rPr>
              <w:t>2</w:t>
            </w:r>
            <w:r w:rsidR="00EA20FE" w:rsidRPr="007B1689">
              <w:rPr>
                <w:sz w:val="24"/>
                <w:szCs w:val="24"/>
              </w:rPr>
              <w:t xml:space="preserve"> 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15190C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Фундаменты</w:t>
            </w:r>
          </w:p>
        </w:tc>
        <w:tc>
          <w:tcPr>
            <w:tcW w:w="6378" w:type="dxa"/>
            <w:vAlign w:val="center"/>
          </w:tcPr>
          <w:p w:rsidR="00EA20FE" w:rsidRPr="00D346AF" w:rsidRDefault="00ED2B12" w:rsidP="00A505F3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Свайные с монолитным железобетонным ростверком. Сваи применены буро</w:t>
            </w:r>
            <w:r w:rsidR="00A505F3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ые диаметром </w:t>
            </w:r>
            <w:r w:rsidR="0071590E">
              <w:rPr>
                <w:sz w:val="24"/>
                <w:szCs w:val="24"/>
              </w:rPr>
              <w:t>35</w:t>
            </w:r>
            <w:r>
              <w:rPr>
                <w:sz w:val="24"/>
                <w:szCs w:val="24"/>
              </w:rPr>
              <w:t>0 мм.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15190C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Вертикальные конструкции</w:t>
            </w:r>
          </w:p>
        </w:tc>
        <w:tc>
          <w:tcPr>
            <w:tcW w:w="6378" w:type="dxa"/>
            <w:vAlign w:val="center"/>
          </w:tcPr>
          <w:p w:rsidR="00EA20FE" w:rsidRPr="00512370" w:rsidRDefault="007E44AB" w:rsidP="00622C67">
            <w:pPr>
              <w:tabs>
                <w:tab w:val="center" w:pos="4677"/>
                <w:tab w:val="right" w:pos="935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Колонны из прокатного двутавра с системой вертикальных связей и распорок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8A5509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 w:rsidRPr="008A5509">
              <w:rPr>
                <w:sz w:val="24"/>
                <w:szCs w:val="24"/>
              </w:rPr>
              <w:t>Конструкция перекрытий</w:t>
            </w:r>
          </w:p>
        </w:tc>
        <w:tc>
          <w:tcPr>
            <w:tcW w:w="6378" w:type="dxa"/>
            <w:vAlign w:val="center"/>
          </w:tcPr>
          <w:p w:rsidR="00EA20FE" w:rsidRPr="00A1653B" w:rsidRDefault="00731E36" w:rsidP="00D3677D">
            <w:pPr>
              <w:tabs>
                <w:tab w:val="center" w:pos="4677"/>
                <w:tab w:val="right" w:pos="935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Перекрытия отсутствуют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15190C" w:rsidRDefault="00EA20FE" w:rsidP="00263A59">
            <w:pPr>
              <w:tabs>
                <w:tab w:val="center" w:pos="4677"/>
                <w:tab w:val="right" w:pos="9355"/>
              </w:tabs>
              <w:ind w:left="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Конструкция покрытия</w:t>
            </w:r>
          </w:p>
        </w:tc>
        <w:tc>
          <w:tcPr>
            <w:tcW w:w="6378" w:type="dxa"/>
            <w:vAlign w:val="center"/>
          </w:tcPr>
          <w:p w:rsidR="00EA20FE" w:rsidRPr="00A1653B" w:rsidRDefault="00602CC7" w:rsidP="00496CB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Кровля </w:t>
            </w:r>
            <w:r w:rsidR="00F62798">
              <w:rPr>
                <w:sz w:val="24"/>
                <w:szCs w:val="24"/>
              </w:rPr>
              <w:t xml:space="preserve">двускатная </w:t>
            </w:r>
            <w:r>
              <w:rPr>
                <w:sz w:val="24"/>
                <w:szCs w:val="24"/>
              </w:rPr>
              <w:t xml:space="preserve">совмещенная невентилируемая </w:t>
            </w:r>
            <w:r w:rsidR="00F62798">
              <w:rPr>
                <w:sz w:val="24"/>
                <w:szCs w:val="24"/>
              </w:rPr>
              <w:t>с организованным водостоком</w:t>
            </w:r>
            <w:r w:rsidR="00731E3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="00731E36">
              <w:rPr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окрытие</w:t>
            </w:r>
            <w:r w:rsidR="00731E36">
              <w:rPr>
                <w:sz w:val="24"/>
                <w:szCs w:val="24"/>
              </w:rPr>
              <w:t xml:space="preserve"> кровли выполнено</w:t>
            </w:r>
            <w:r>
              <w:rPr>
                <w:sz w:val="24"/>
                <w:szCs w:val="24"/>
              </w:rPr>
              <w:t xml:space="preserve"> из </w:t>
            </w:r>
            <w:r w:rsidR="00F62798">
              <w:rPr>
                <w:sz w:val="24"/>
                <w:szCs w:val="24"/>
              </w:rPr>
              <w:t>стального оцинкованного профлиста</w:t>
            </w:r>
            <w:r>
              <w:rPr>
                <w:sz w:val="24"/>
                <w:szCs w:val="24"/>
              </w:rPr>
              <w:t>, по</w:t>
            </w:r>
            <w:r w:rsidR="00F62798">
              <w:rPr>
                <w:sz w:val="24"/>
                <w:szCs w:val="24"/>
              </w:rPr>
              <w:t xml:space="preserve"> металлическим прогонам, опирающимся на треугольные стропильные стальные фермы пролетом 21 м.</w:t>
            </w:r>
            <w:r w:rsidR="00B83CC5">
              <w:rPr>
                <w:sz w:val="24"/>
                <w:szCs w:val="24"/>
              </w:rPr>
              <w:t xml:space="preserve"> </w:t>
            </w:r>
            <w:r w:rsidR="00340525">
              <w:rPr>
                <w:sz w:val="24"/>
                <w:szCs w:val="24"/>
              </w:rPr>
              <w:t>Между несущими элементами покрытия выполнена система горизонтальных связей и распорок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15190C" w:rsidRDefault="00EA20FE" w:rsidP="00263A59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Вертикальное сообщение в здании</w:t>
            </w:r>
          </w:p>
        </w:tc>
        <w:tc>
          <w:tcPr>
            <w:tcW w:w="6378" w:type="dxa"/>
            <w:vAlign w:val="center"/>
          </w:tcPr>
          <w:p w:rsidR="00EA20FE" w:rsidRPr="00A1653B" w:rsidRDefault="00496CB4" w:rsidP="004F73FB">
            <w:pPr>
              <w:pStyle w:val="FR2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Технологические лестницы выполнены металлическими по серии </w:t>
            </w:r>
            <w:r w:rsidRPr="00496CB4">
              <w:rPr>
                <w:rFonts w:ascii="Times New Roman" w:hAnsi="Times New Roman" w:cs="Times New Roman"/>
                <w:sz w:val="24"/>
                <w:szCs w:val="24"/>
              </w:rPr>
              <w:t>1.459.2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8A5509" w:rsidRDefault="00EA20FE" w:rsidP="00263A59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 w:rsidRPr="008A5509">
              <w:rPr>
                <w:sz w:val="24"/>
                <w:szCs w:val="24"/>
              </w:rPr>
              <w:t>Перегородки</w:t>
            </w:r>
          </w:p>
        </w:tc>
        <w:tc>
          <w:tcPr>
            <w:tcW w:w="6378" w:type="dxa"/>
            <w:vAlign w:val="center"/>
          </w:tcPr>
          <w:p w:rsidR="00EA20FE" w:rsidRPr="00A1653B" w:rsidRDefault="00731E36" w:rsidP="00263A59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Перегородки </w:t>
            </w:r>
            <w:r w:rsidR="007E44AB">
              <w:rPr>
                <w:sz w:val="24"/>
                <w:szCs w:val="24"/>
              </w:rPr>
              <w:t>проектом не предусмотрены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Pr="008A5509" w:rsidRDefault="00EA20FE" w:rsidP="00263A59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 w:rsidRPr="008A5509">
              <w:rPr>
                <w:sz w:val="24"/>
                <w:szCs w:val="24"/>
              </w:rPr>
              <w:t>Отделка стен и потолков</w:t>
            </w:r>
          </w:p>
        </w:tc>
        <w:tc>
          <w:tcPr>
            <w:tcW w:w="6378" w:type="dxa"/>
            <w:vAlign w:val="center"/>
          </w:tcPr>
          <w:p w:rsidR="00EA20FE" w:rsidRPr="00563D18" w:rsidRDefault="005670D1" w:rsidP="00E058F2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>
              <w:rPr>
                <w:rFonts w:eastAsia="TimesNewRomanPSMT"/>
                <w:sz w:val="24"/>
                <w:szCs w:val="24"/>
              </w:rPr>
              <w:t>Внутренняя отделка помещений</w:t>
            </w:r>
            <w:r w:rsidR="007E44AB">
              <w:rPr>
                <w:rFonts w:eastAsia="TimesNewRomanPSMT"/>
                <w:sz w:val="24"/>
                <w:szCs w:val="24"/>
              </w:rPr>
              <w:t xml:space="preserve"> цеха</w:t>
            </w:r>
            <w:r>
              <w:rPr>
                <w:rFonts w:eastAsia="TimesNewRomanPSMT"/>
                <w:sz w:val="24"/>
                <w:szCs w:val="24"/>
              </w:rPr>
              <w:t xml:space="preserve"> принята в соответствии с требованиями технологии производства и </w:t>
            </w:r>
            <w:r w:rsidR="007E44AB">
              <w:rPr>
                <w:rFonts w:eastAsia="TimesNewRomanPSMT"/>
                <w:sz w:val="24"/>
                <w:szCs w:val="24"/>
              </w:rPr>
              <w:t>выполнена из стального профлиста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Default="00EA20FE" w:rsidP="00263A59">
            <w:pPr>
              <w:tabs>
                <w:tab w:val="center" w:pos="4677"/>
                <w:tab w:val="right" w:pos="9355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Заполнение проемов в стенах и перегородках</w:t>
            </w:r>
          </w:p>
        </w:tc>
        <w:tc>
          <w:tcPr>
            <w:tcW w:w="6378" w:type="dxa"/>
            <w:vAlign w:val="center"/>
          </w:tcPr>
          <w:p w:rsidR="00EA20FE" w:rsidRPr="00563D18" w:rsidRDefault="007E44AB" w:rsidP="00263A59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rFonts w:eastAsia="TimesNewRomanPSMT"/>
                <w:sz w:val="24"/>
                <w:szCs w:val="24"/>
              </w:rPr>
              <w:t>М</w:t>
            </w:r>
            <w:r w:rsidR="005670D1">
              <w:rPr>
                <w:rFonts w:eastAsia="TimesNewRomanPSMT"/>
                <w:sz w:val="24"/>
                <w:szCs w:val="24"/>
              </w:rPr>
              <w:t>еталл</w:t>
            </w:r>
            <w:r>
              <w:rPr>
                <w:rFonts w:eastAsia="TimesNewRomanPSMT"/>
                <w:sz w:val="24"/>
                <w:szCs w:val="24"/>
              </w:rPr>
              <w:t>опластиковые</w:t>
            </w:r>
            <w:r w:rsidR="00217D01">
              <w:rPr>
                <w:rFonts w:eastAsia="TimesNewRomanPSMT"/>
                <w:sz w:val="24"/>
                <w:szCs w:val="24"/>
              </w:rPr>
              <w:t xml:space="preserve"> оконные блоки, входные группы из металлических дверных блоков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Default="00EA20FE" w:rsidP="00263A59">
            <w:pPr>
              <w:tabs>
                <w:tab w:val="center" w:pos="4677"/>
                <w:tab w:val="right" w:pos="9355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Благоустройство территории вокруг здания</w:t>
            </w:r>
          </w:p>
        </w:tc>
        <w:tc>
          <w:tcPr>
            <w:tcW w:w="6378" w:type="dxa"/>
            <w:vAlign w:val="center"/>
          </w:tcPr>
          <w:p w:rsidR="00EA20FE" w:rsidRPr="00A1653B" w:rsidRDefault="00217D01" w:rsidP="00263A59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>
              <w:rPr>
                <w:rFonts w:eastAsia="TimesNewRomanPSMT"/>
                <w:sz w:val="24"/>
                <w:szCs w:val="24"/>
              </w:rPr>
              <w:t>Территория вокруг здания благоустроена</w:t>
            </w:r>
            <w:r w:rsidR="00622C67">
              <w:rPr>
                <w:rFonts w:eastAsia="TimesNewRomanPSMT"/>
                <w:sz w:val="24"/>
                <w:szCs w:val="24"/>
              </w:rPr>
              <w:t xml:space="preserve"> и имеет бетонное покрытие, отмостка </w:t>
            </w:r>
            <w:r w:rsidR="00025147">
              <w:rPr>
                <w:rFonts w:eastAsia="TimesNewRomanPSMT"/>
                <w:sz w:val="24"/>
                <w:szCs w:val="24"/>
              </w:rPr>
              <w:t>–</w:t>
            </w:r>
            <w:r w:rsidR="00622C67">
              <w:rPr>
                <w:rFonts w:eastAsia="TimesNewRomanPSMT"/>
                <w:sz w:val="24"/>
                <w:szCs w:val="24"/>
              </w:rPr>
              <w:t xml:space="preserve"> бетонная</w:t>
            </w:r>
            <w:r w:rsidR="007E44AB">
              <w:rPr>
                <w:rFonts w:eastAsia="TimesNewRomanPSMT"/>
                <w:sz w:val="24"/>
                <w:szCs w:val="24"/>
              </w:rPr>
              <w:t xml:space="preserve">, примыкает к дорожному покрытию 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Default="00EA20FE" w:rsidP="00263A59">
            <w:pPr>
              <w:tabs>
                <w:tab w:val="center" w:pos="4677"/>
                <w:tab w:val="right" w:pos="9355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Категория технического состояния объекта</w:t>
            </w:r>
          </w:p>
        </w:tc>
        <w:tc>
          <w:tcPr>
            <w:tcW w:w="6378" w:type="dxa"/>
            <w:vAlign w:val="center"/>
          </w:tcPr>
          <w:p w:rsidR="00EA20FE" w:rsidRPr="00553F92" w:rsidRDefault="00EA20FE" w:rsidP="00263A59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 w:rsidRPr="00553F92">
              <w:rPr>
                <w:rFonts w:eastAsia="TimesNewRomanPSMT"/>
                <w:sz w:val="24"/>
                <w:szCs w:val="24"/>
              </w:rPr>
              <w:t xml:space="preserve">В соответствии с ГОСТ </w:t>
            </w:r>
            <w:r w:rsidR="00A505F3">
              <w:rPr>
                <w:rFonts w:eastAsia="TimesNewRomanPSMT"/>
                <w:sz w:val="24"/>
                <w:szCs w:val="24"/>
              </w:rPr>
              <w:t>31937-2024</w:t>
            </w:r>
            <w:r>
              <w:rPr>
                <w:rFonts w:eastAsia="TimesNewRomanPSMT"/>
                <w:sz w:val="24"/>
                <w:szCs w:val="24"/>
              </w:rPr>
              <w:t xml:space="preserve"> </w:t>
            </w:r>
            <w:r w:rsidRPr="00553F92">
              <w:rPr>
                <w:rFonts w:eastAsia="TimesNewRomanPSMT"/>
                <w:sz w:val="24"/>
                <w:szCs w:val="24"/>
              </w:rPr>
              <w:t>«Здания и сооружения. Правила</w:t>
            </w:r>
            <w:r>
              <w:rPr>
                <w:rFonts w:eastAsia="TimesNewRomanPSMT"/>
                <w:sz w:val="24"/>
                <w:szCs w:val="24"/>
              </w:rPr>
              <w:t xml:space="preserve"> </w:t>
            </w:r>
            <w:r w:rsidRPr="00553F92">
              <w:rPr>
                <w:rFonts w:eastAsia="TimesNewRomanPSMT"/>
                <w:sz w:val="24"/>
                <w:szCs w:val="24"/>
              </w:rPr>
              <w:t>обследования и мониторинга технического</w:t>
            </w:r>
            <w:r>
              <w:rPr>
                <w:rFonts w:eastAsia="TimesNewRomanPSMT"/>
                <w:sz w:val="24"/>
                <w:szCs w:val="24"/>
              </w:rPr>
              <w:t xml:space="preserve"> </w:t>
            </w:r>
            <w:r w:rsidRPr="00553F92">
              <w:rPr>
                <w:rFonts w:eastAsia="TimesNewRomanPSMT"/>
                <w:sz w:val="24"/>
                <w:szCs w:val="24"/>
              </w:rPr>
              <w:t>состояния» состояние здания оценивается</w:t>
            </w:r>
          </w:p>
          <w:p w:rsidR="00EA20FE" w:rsidRPr="00A1653B" w:rsidRDefault="00EA20FE" w:rsidP="00263A59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 w:rsidRPr="00553F92">
              <w:rPr>
                <w:rFonts w:eastAsia="TimesNewRomanPSMT"/>
                <w:sz w:val="24"/>
                <w:szCs w:val="24"/>
              </w:rPr>
              <w:t>как</w:t>
            </w:r>
            <w:r>
              <w:rPr>
                <w:rFonts w:eastAsia="TimesNewRomanPSMT"/>
                <w:sz w:val="24"/>
                <w:szCs w:val="24"/>
              </w:rPr>
              <w:t xml:space="preserve"> </w:t>
            </w:r>
            <w:r>
              <w:rPr>
                <w:rFonts w:eastAsia="TimesNewRomanPSMT"/>
                <w:b/>
                <w:sz w:val="24"/>
                <w:szCs w:val="24"/>
              </w:rPr>
              <w:t>р</w:t>
            </w:r>
            <w:r w:rsidRPr="00D7123B">
              <w:rPr>
                <w:rFonts w:eastAsia="TimesNewRomanPSMT"/>
                <w:b/>
                <w:bCs/>
                <w:sz w:val="24"/>
                <w:szCs w:val="24"/>
              </w:rPr>
              <w:t>аботоспособное.</w:t>
            </w:r>
          </w:p>
        </w:tc>
      </w:tr>
      <w:tr w:rsidR="00EA20FE" w:rsidRPr="0015190C" w:rsidTr="00263A59">
        <w:trPr>
          <w:jc w:val="center"/>
        </w:trPr>
        <w:tc>
          <w:tcPr>
            <w:tcW w:w="3085" w:type="dxa"/>
            <w:vAlign w:val="center"/>
          </w:tcPr>
          <w:p w:rsidR="00EA20FE" w:rsidRDefault="00EA20FE" w:rsidP="00263A59">
            <w:pPr>
              <w:tabs>
                <w:tab w:val="center" w:pos="4677"/>
                <w:tab w:val="right" w:pos="9355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Фотографии объекта</w:t>
            </w:r>
          </w:p>
        </w:tc>
        <w:tc>
          <w:tcPr>
            <w:tcW w:w="6378" w:type="dxa"/>
            <w:vAlign w:val="center"/>
          </w:tcPr>
          <w:p w:rsidR="00EA20FE" w:rsidRPr="00DD62DB" w:rsidRDefault="00D12A12" w:rsidP="00263A59">
            <w:pPr>
              <w:tabs>
                <w:tab w:val="center" w:pos="4677"/>
                <w:tab w:val="right" w:pos="93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см. Приложения</w:t>
            </w:r>
          </w:p>
        </w:tc>
      </w:tr>
    </w:tbl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F37CE">
      <w:pPr>
        <w:pStyle w:val="210"/>
        <w:spacing w:before="120" w:line="360" w:lineRule="auto"/>
        <w:jc w:val="both"/>
        <w:rPr>
          <w:sz w:val="28"/>
          <w:lang w:eastAsia="ar-SA"/>
        </w:rPr>
      </w:pPr>
    </w:p>
    <w:p w:rsidR="00EF37CE" w:rsidRDefault="00EF37CE" w:rsidP="00EF37CE">
      <w:pPr>
        <w:pStyle w:val="210"/>
        <w:spacing w:before="120" w:line="360" w:lineRule="auto"/>
        <w:jc w:val="both"/>
        <w:rPr>
          <w:sz w:val="28"/>
          <w:lang w:eastAsia="ar-SA"/>
        </w:rPr>
      </w:pPr>
    </w:p>
    <w:p w:rsidR="00EF37CE" w:rsidRDefault="00EF37CE" w:rsidP="00EF37CE">
      <w:pPr>
        <w:pStyle w:val="210"/>
        <w:spacing w:before="120" w:line="360" w:lineRule="auto"/>
        <w:jc w:val="both"/>
        <w:rPr>
          <w:sz w:val="28"/>
          <w:lang w:eastAsia="ar-SA"/>
        </w:rPr>
      </w:pPr>
    </w:p>
    <w:p w:rsidR="00EF37CE" w:rsidRDefault="00EF37CE" w:rsidP="00EF37CE">
      <w:pPr>
        <w:pStyle w:val="210"/>
        <w:spacing w:before="120" w:line="360" w:lineRule="auto"/>
        <w:jc w:val="both"/>
        <w:rPr>
          <w:sz w:val="28"/>
          <w:lang w:eastAsia="ar-SA"/>
        </w:rPr>
      </w:pPr>
    </w:p>
    <w:p w:rsidR="00EF37CE" w:rsidRDefault="00EF37CE" w:rsidP="00EF37CE">
      <w:pPr>
        <w:pStyle w:val="210"/>
        <w:spacing w:before="120" w:line="360" w:lineRule="auto"/>
        <w:jc w:val="both"/>
        <w:rPr>
          <w:sz w:val="28"/>
          <w:lang w:eastAsia="ar-SA"/>
        </w:rPr>
      </w:pPr>
    </w:p>
    <w:p w:rsidR="00EF37CE" w:rsidRDefault="00EF37CE" w:rsidP="00EF37CE">
      <w:pPr>
        <w:pStyle w:val="210"/>
        <w:spacing w:before="120" w:line="360" w:lineRule="auto"/>
        <w:jc w:val="both"/>
        <w:rPr>
          <w:sz w:val="28"/>
          <w:lang w:eastAsia="ar-SA"/>
        </w:rPr>
      </w:pPr>
    </w:p>
    <w:p w:rsidR="00EF37CE" w:rsidRDefault="00EF37CE" w:rsidP="00EF37CE">
      <w:pPr>
        <w:pStyle w:val="210"/>
        <w:spacing w:before="120" w:line="360" w:lineRule="auto"/>
        <w:jc w:val="both"/>
        <w:rPr>
          <w:sz w:val="28"/>
          <w:lang w:eastAsia="ar-SA"/>
        </w:rPr>
      </w:pPr>
    </w:p>
    <w:p w:rsidR="00EF37CE" w:rsidRDefault="00EF37CE" w:rsidP="00EF37CE">
      <w:pPr>
        <w:pStyle w:val="210"/>
        <w:spacing w:before="120" w:line="360" w:lineRule="auto"/>
        <w:jc w:val="both"/>
        <w:rPr>
          <w:sz w:val="28"/>
          <w:lang w:eastAsia="ar-SA"/>
        </w:rPr>
      </w:pPr>
    </w:p>
    <w:p w:rsidR="00EA20FE" w:rsidRPr="007A05BE" w:rsidRDefault="00EA20FE" w:rsidP="00A741E1">
      <w:pPr>
        <w:pStyle w:val="210"/>
        <w:rPr>
          <w:b/>
          <w:sz w:val="40"/>
          <w:szCs w:val="40"/>
          <w:lang w:eastAsia="ar-SA"/>
        </w:rPr>
      </w:pPr>
    </w:p>
    <w:p w:rsidR="00EA20FE" w:rsidRPr="007A05BE" w:rsidRDefault="00EA20FE" w:rsidP="00EA20FE">
      <w:pPr>
        <w:pStyle w:val="210"/>
        <w:jc w:val="center"/>
        <w:rPr>
          <w:b/>
          <w:sz w:val="40"/>
          <w:szCs w:val="40"/>
          <w:lang w:eastAsia="ar-SA"/>
        </w:rPr>
      </w:pPr>
      <w:r w:rsidRPr="007A05BE">
        <w:rPr>
          <w:b/>
          <w:sz w:val="40"/>
          <w:szCs w:val="40"/>
          <w:lang w:eastAsia="ar-SA"/>
        </w:rPr>
        <w:t>Приложение</w:t>
      </w:r>
    </w:p>
    <w:p w:rsidR="00EA20FE" w:rsidRPr="007A05BE" w:rsidRDefault="00EA20FE" w:rsidP="00EA20FE">
      <w:pPr>
        <w:pStyle w:val="210"/>
        <w:jc w:val="center"/>
        <w:rPr>
          <w:b/>
          <w:sz w:val="40"/>
          <w:szCs w:val="40"/>
          <w:lang w:eastAsia="ar-SA"/>
        </w:rPr>
      </w:pPr>
      <w:r w:rsidRPr="007A05BE">
        <w:rPr>
          <w:b/>
          <w:sz w:val="40"/>
          <w:szCs w:val="40"/>
          <w:lang w:eastAsia="ar-SA"/>
        </w:rPr>
        <w:t>ФОТОМАТЕРИАЛЫ</w:t>
      </w:r>
    </w:p>
    <w:p w:rsidR="00EA20FE" w:rsidRPr="007A05BE" w:rsidRDefault="00EA20FE" w:rsidP="00EA20FE">
      <w:pPr>
        <w:pStyle w:val="210"/>
        <w:ind w:firstLine="539"/>
        <w:jc w:val="center"/>
        <w:rPr>
          <w:b/>
          <w:sz w:val="36"/>
          <w:szCs w:val="36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F2388E">
      <w:pPr>
        <w:pStyle w:val="210"/>
        <w:spacing w:before="120" w:line="360" w:lineRule="auto"/>
        <w:jc w:val="both"/>
        <w:rPr>
          <w:sz w:val="28"/>
          <w:lang w:eastAsia="ar-SA"/>
        </w:rPr>
      </w:pPr>
    </w:p>
    <w:p w:rsidR="00E94EEB" w:rsidRDefault="00E94EEB" w:rsidP="00E94EEB">
      <w:pPr>
        <w:rPr>
          <w:rFonts w:ascii="Arial" w:hAnsi="Arial" w:cs="Arial"/>
        </w:rPr>
      </w:pPr>
    </w:p>
    <w:p w:rsidR="004F73FB" w:rsidRPr="00BD768B" w:rsidRDefault="002676F5" w:rsidP="0040501B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>
            <wp:extent cx="5836920" cy="4377987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47636" cy="43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EEB" w:rsidRDefault="00E94EEB" w:rsidP="006D3D6A">
      <w:pPr>
        <w:spacing w:line="360" w:lineRule="auto"/>
        <w:jc w:val="center"/>
        <w:rPr>
          <w:b/>
          <w:spacing w:val="4"/>
        </w:rPr>
      </w:pPr>
      <w:r w:rsidRPr="00E94EEB">
        <w:rPr>
          <w:b/>
          <w:spacing w:val="4"/>
        </w:rPr>
        <w:t>Фото №</w:t>
      </w:r>
      <w:r w:rsidR="001927F3">
        <w:rPr>
          <w:b/>
          <w:spacing w:val="4"/>
        </w:rPr>
        <w:t xml:space="preserve">4.1. Фасад </w:t>
      </w:r>
      <w:r w:rsidR="0040501B">
        <w:rPr>
          <w:b/>
          <w:spacing w:val="4"/>
        </w:rPr>
        <w:t>1</w:t>
      </w:r>
      <w:r w:rsidR="002676F5">
        <w:rPr>
          <w:b/>
          <w:spacing w:val="4"/>
        </w:rPr>
        <w:t>0</w:t>
      </w:r>
      <w:r w:rsidR="001927F3">
        <w:rPr>
          <w:b/>
          <w:spacing w:val="4"/>
        </w:rPr>
        <w:t>-</w:t>
      </w:r>
      <w:r w:rsidR="0040501B">
        <w:rPr>
          <w:b/>
          <w:spacing w:val="4"/>
        </w:rPr>
        <w:t xml:space="preserve">1. </w:t>
      </w:r>
      <w:r w:rsidRPr="00E94EEB">
        <w:rPr>
          <w:b/>
          <w:spacing w:val="4"/>
        </w:rPr>
        <w:t>Общий вид</w:t>
      </w:r>
    </w:p>
    <w:p w:rsidR="00E94EEB" w:rsidRPr="00E94EEB" w:rsidRDefault="002676F5" w:rsidP="002676F5">
      <w:pPr>
        <w:spacing w:line="360" w:lineRule="auto"/>
        <w:jc w:val="center"/>
        <w:rPr>
          <w:b/>
          <w:spacing w:val="4"/>
        </w:rPr>
      </w:pPr>
      <w:r>
        <w:rPr>
          <w:noProof/>
        </w:rPr>
        <w:drawing>
          <wp:inline distT="0" distB="0" distL="0" distR="0">
            <wp:extent cx="5798820" cy="4349410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08087" cy="4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EEB" w:rsidRDefault="00E94EEB" w:rsidP="006D3D6A">
      <w:pPr>
        <w:spacing w:line="360" w:lineRule="auto"/>
        <w:jc w:val="center"/>
        <w:rPr>
          <w:b/>
          <w:spacing w:val="4"/>
        </w:rPr>
      </w:pPr>
      <w:r w:rsidRPr="00E94EEB">
        <w:rPr>
          <w:b/>
          <w:spacing w:val="4"/>
        </w:rPr>
        <w:t>Фото №</w:t>
      </w:r>
      <w:r w:rsidR="001927F3">
        <w:rPr>
          <w:b/>
          <w:spacing w:val="4"/>
        </w:rPr>
        <w:t xml:space="preserve">4.2. Фасад </w:t>
      </w:r>
      <w:r w:rsidR="002676F5">
        <w:rPr>
          <w:b/>
          <w:spacing w:val="4"/>
        </w:rPr>
        <w:t>А</w:t>
      </w:r>
      <w:r w:rsidR="00A741E1">
        <w:rPr>
          <w:b/>
          <w:spacing w:val="4"/>
        </w:rPr>
        <w:t>-Б</w:t>
      </w:r>
      <w:r w:rsidRPr="00E94EEB">
        <w:rPr>
          <w:b/>
          <w:spacing w:val="4"/>
        </w:rPr>
        <w:t>. Общий вид</w:t>
      </w:r>
    </w:p>
    <w:p w:rsidR="00E94EEB" w:rsidRPr="00E94EEB" w:rsidRDefault="00A741E1" w:rsidP="006D3D6A">
      <w:pPr>
        <w:spacing w:line="360" w:lineRule="auto"/>
        <w:jc w:val="center"/>
        <w:rPr>
          <w:b/>
          <w:spacing w:val="4"/>
        </w:rPr>
      </w:pPr>
      <w:r>
        <w:rPr>
          <w:noProof/>
        </w:rPr>
        <w:drawing>
          <wp:inline distT="0" distB="0" distL="0" distR="0">
            <wp:extent cx="6231890" cy="4674235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623189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D6A" w:rsidRDefault="00E94EEB" w:rsidP="006D3D6A">
      <w:pPr>
        <w:spacing w:line="360" w:lineRule="auto"/>
        <w:jc w:val="center"/>
        <w:rPr>
          <w:b/>
          <w:spacing w:val="4"/>
        </w:rPr>
      </w:pPr>
      <w:r w:rsidRPr="00E94EEB">
        <w:rPr>
          <w:b/>
          <w:spacing w:val="4"/>
        </w:rPr>
        <w:t>Фото №</w:t>
      </w:r>
      <w:r w:rsidR="00F2388E">
        <w:rPr>
          <w:b/>
          <w:spacing w:val="4"/>
        </w:rPr>
        <w:t>4</w:t>
      </w:r>
      <w:r w:rsidR="004F73FB">
        <w:rPr>
          <w:b/>
          <w:spacing w:val="4"/>
        </w:rPr>
        <w:t xml:space="preserve">.3. Фасад </w:t>
      </w:r>
      <w:r w:rsidR="00A741E1">
        <w:rPr>
          <w:b/>
          <w:spacing w:val="4"/>
        </w:rPr>
        <w:t>Б</w:t>
      </w:r>
      <w:r w:rsidR="00F2388E">
        <w:rPr>
          <w:b/>
          <w:spacing w:val="4"/>
        </w:rPr>
        <w:t>-</w:t>
      </w:r>
      <w:r w:rsidR="00A741E1">
        <w:rPr>
          <w:b/>
          <w:spacing w:val="4"/>
        </w:rPr>
        <w:t>А</w:t>
      </w:r>
      <w:r w:rsidRPr="00E94EEB">
        <w:rPr>
          <w:b/>
          <w:spacing w:val="4"/>
        </w:rPr>
        <w:t>. Общий вид</w:t>
      </w:r>
    </w:p>
    <w:p w:rsidR="004F73FB" w:rsidRDefault="004F73FB" w:rsidP="00EA20FE">
      <w:pPr>
        <w:pStyle w:val="210"/>
        <w:spacing w:before="120" w:line="360" w:lineRule="auto"/>
        <w:jc w:val="center"/>
        <w:rPr>
          <w:b/>
          <w:spacing w:val="4"/>
          <w:sz w:val="28"/>
        </w:rPr>
      </w:pPr>
    </w:p>
    <w:p w:rsidR="004F73FB" w:rsidRPr="004F73FB" w:rsidRDefault="004F73FB" w:rsidP="00747A8E">
      <w:pPr>
        <w:pStyle w:val="210"/>
        <w:spacing w:before="120" w:line="360" w:lineRule="auto"/>
        <w:rPr>
          <w:b/>
          <w:spacing w:val="4"/>
          <w:sz w:val="28"/>
        </w:rPr>
      </w:pPr>
    </w:p>
    <w:p w:rsidR="00A741E1" w:rsidRDefault="00A741E1">
      <w:pPr>
        <w:spacing w:after="160" w:line="259" w:lineRule="auto"/>
        <w:rPr>
          <w:b/>
          <w:szCs w:val="28"/>
        </w:rPr>
      </w:pPr>
      <w:r>
        <w:rPr>
          <w:b/>
          <w:szCs w:val="28"/>
        </w:rPr>
        <w:br w:type="page"/>
      </w:r>
    </w:p>
    <w:p w:rsidR="00EA20FE" w:rsidRPr="00361F7F" w:rsidRDefault="00EA20FE" w:rsidP="007020A7">
      <w:pPr>
        <w:pStyle w:val="210"/>
        <w:numPr>
          <w:ilvl w:val="0"/>
          <w:numId w:val="1"/>
        </w:numPr>
        <w:spacing w:before="120" w:after="120"/>
        <w:jc w:val="center"/>
        <w:rPr>
          <w:sz w:val="28"/>
          <w:szCs w:val="28"/>
          <w:lang w:eastAsia="ar-SA"/>
        </w:rPr>
      </w:pPr>
      <w:r w:rsidRPr="00361F7F">
        <w:rPr>
          <w:b/>
          <w:sz w:val="28"/>
          <w:szCs w:val="28"/>
        </w:rPr>
        <w:t xml:space="preserve">РЕЗУЛЬТАТЫ </w:t>
      </w:r>
      <w:r>
        <w:rPr>
          <w:b/>
          <w:sz w:val="28"/>
          <w:szCs w:val="28"/>
        </w:rPr>
        <w:t xml:space="preserve">ОБСЛЕДОВАНИЯ КОНСТРУКЦИЙ </w:t>
      </w:r>
      <w:r>
        <w:rPr>
          <w:sz w:val="28"/>
          <w:szCs w:val="28"/>
          <w:lang w:eastAsia="ar-SA"/>
        </w:rPr>
        <w:t xml:space="preserve">              </w:t>
      </w:r>
      <w:r w:rsidRPr="00361F7F">
        <w:rPr>
          <w:b/>
          <w:sz w:val="28"/>
          <w:szCs w:val="28"/>
        </w:rPr>
        <w:t>ФУНДАМЕНТОВ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6"/>
        <w:gridCol w:w="2689"/>
        <w:gridCol w:w="6378"/>
      </w:tblGrid>
      <w:tr w:rsidR="00576A9A" w:rsidRPr="002B177B" w:rsidTr="00263A59">
        <w:tc>
          <w:tcPr>
            <w:tcW w:w="396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1.</w:t>
            </w:r>
          </w:p>
        </w:tc>
        <w:tc>
          <w:tcPr>
            <w:tcW w:w="2689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 xml:space="preserve">Результаты проходки шурфов </w:t>
            </w:r>
          </w:p>
        </w:tc>
        <w:tc>
          <w:tcPr>
            <w:tcW w:w="6378" w:type="dxa"/>
          </w:tcPr>
          <w:p w:rsidR="00EA20FE" w:rsidRPr="00AA4FBA" w:rsidRDefault="00E46D6B" w:rsidP="0045609E">
            <w:pPr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rFonts w:eastAsia="TimesNewRomanPSMT"/>
                <w:sz w:val="24"/>
                <w:szCs w:val="24"/>
              </w:rPr>
              <w:t xml:space="preserve">В рамках производимого обследования </w:t>
            </w:r>
            <w:r w:rsidR="004C1F77">
              <w:rPr>
                <w:rFonts w:eastAsia="TimesNewRomanPSMT"/>
                <w:sz w:val="24"/>
                <w:szCs w:val="24"/>
              </w:rPr>
              <w:t>отрывка шурфов не производилась</w:t>
            </w:r>
            <w:r w:rsidR="005414E9">
              <w:rPr>
                <w:rFonts w:eastAsia="TimesNewRomanPSMT"/>
                <w:sz w:val="24"/>
                <w:szCs w:val="24"/>
              </w:rPr>
              <w:t>,</w:t>
            </w:r>
            <w:r w:rsidR="0045609E">
              <w:rPr>
                <w:rFonts w:eastAsia="TimesNewRomanPSMT"/>
                <w:sz w:val="24"/>
                <w:szCs w:val="24"/>
              </w:rPr>
              <w:t xml:space="preserve"> т.к. заданием не предусмотрено</w:t>
            </w:r>
            <w:r w:rsidR="005414E9">
              <w:rPr>
                <w:rFonts w:eastAsia="TimesNewRomanPSMT"/>
                <w:sz w:val="24"/>
                <w:szCs w:val="24"/>
              </w:rPr>
              <w:t xml:space="preserve"> изменение нагрузок на основание здания. Оценка несущей способности велась на основе внешних признаков и состояния надземных конструкций</w:t>
            </w:r>
            <w:r w:rsidR="00A505F3">
              <w:rPr>
                <w:rFonts w:eastAsia="TimesNewRomanPSMT"/>
                <w:sz w:val="24"/>
                <w:szCs w:val="24"/>
              </w:rPr>
              <w:t>, анализе исполнительной документации.</w:t>
            </w:r>
          </w:p>
        </w:tc>
      </w:tr>
      <w:tr w:rsidR="00576A9A" w:rsidRPr="002B177B" w:rsidTr="00263A59">
        <w:tc>
          <w:tcPr>
            <w:tcW w:w="396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2.</w:t>
            </w:r>
          </w:p>
        </w:tc>
        <w:tc>
          <w:tcPr>
            <w:tcW w:w="2689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Конструктивное решение фундаментов</w:t>
            </w:r>
            <w:r>
              <w:rPr>
                <w:sz w:val="24"/>
                <w:szCs w:val="24"/>
                <w:lang w:eastAsia="ar-SA"/>
              </w:rPr>
              <w:t xml:space="preserve"> </w:t>
            </w:r>
          </w:p>
        </w:tc>
        <w:tc>
          <w:tcPr>
            <w:tcW w:w="6378" w:type="dxa"/>
          </w:tcPr>
          <w:p w:rsidR="007A0B1C" w:rsidRPr="008A2D95" w:rsidRDefault="0045609E" w:rsidP="003A39DC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A2D95">
              <w:rPr>
                <w:sz w:val="24"/>
                <w:szCs w:val="24"/>
              </w:rPr>
              <w:t>Фундаменты</w:t>
            </w:r>
            <w:r w:rsidR="00747A8E">
              <w:rPr>
                <w:sz w:val="24"/>
                <w:szCs w:val="24"/>
              </w:rPr>
              <w:t xml:space="preserve"> обследуемого </w:t>
            </w:r>
            <w:r w:rsidRPr="008A2D95">
              <w:rPr>
                <w:sz w:val="24"/>
                <w:szCs w:val="24"/>
              </w:rPr>
              <w:t>здания</w:t>
            </w:r>
            <w:r w:rsidR="007B347F">
              <w:rPr>
                <w:sz w:val="24"/>
                <w:szCs w:val="24"/>
              </w:rPr>
              <w:t xml:space="preserve"> цеха выполнены свайными с монолитным железобетонным ростверком и обвязочными фундаментными балками из монолитного железобетона по периметру здания. Сваи предусмотрены буронабивными диаметром </w:t>
            </w:r>
            <w:r w:rsidR="0071590E">
              <w:rPr>
                <w:sz w:val="24"/>
                <w:szCs w:val="24"/>
              </w:rPr>
              <w:t>35</w:t>
            </w:r>
            <w:r w:rsidR="007B347F">
              <w:rPr>
                <w:sz w:val="24"/>
                <w:szCs w:val="24"/>
              </w:rPr>
              <w:t>0 мм и длиной 8,05 м из бетона В25.</w:t>
            </w:r>
            <w:r w:rsidR="007F186B">
              <w:rPr>
                <w:sz w:val="24"/>
                <w:szCs w:val="24"/>
              </w:rPr>
              <w:t xml:space="preserve"> </w:t>
            </w:r>
            <w:r w:rsidR="00744028">
              <w:rPr>
                <w:sz w:val="24"/>
                <w:szCs w:val="24"/>
              </w:rPr>
              <w:t>В качестве рабочей арматуры каркаса свай</w:t>
            </w:r>
            <w:r w:rsidR="001E6CC6">
              <w:rPr>
                <w:sz w:val="24"/>
                <w:szCs w:val="24"/>
              </w:rPr>
              <w:t>, согласно предоставленным актам на скрытые работы</w:t>
            </w:r>
            <w:r w:rsidR="00744028">
              <w:rPr>
                <w:sz w:val="24"/>
                <w:szCs w:val="24"/>
              </w:rPr>
              <w:t xml:space="preserve"> применены 6Ø</w:t>
            </w:r>
            <w:r w:rsidR="00554F2F">
              <w:rPr>
                <w:sz w:val="24"/>
                <w:szCs w:val="24"/>
              </w:rPr>
              <w:t>16А500С</w:t>
            </w:r>
            <w:r w:rsidR="001E6CC6">
              <w:rPr>
                <w:sz w:val="24"/>
                <w:szCs w:val="24"/>
              </w:rPr>
              <w:t>, что соответствует проектному армированию</w:t>
            </w:r>
            <w:r w:rsidR="00554F2F">
              <w:rPr>
                <w:sz w:val="24"/>
                <w:szCs w:val="24"/>
              </w:rPr>
              <w:t xml:space="preserve">. По оси </w:t>
            </w:r>
            <w:r w:rsidR="001E6CC6">
              <w:rPr>
                <w:sz w:val="24"/>
                <w:szCs w:val="24"/>
              </w:rPr>
              <w:t>«</w:t>
            </w:r>
            <w:r w:rsidR="00554F2F">
              <w:rPr>
                <w:sz w:val="24"/>
                <w:szCs w:val="24"/>
              </w:rPr>
              <w:t>1</w:t>
            </w:r>
            <w:r w:rsidR="001E6CC6">
              <w:rPr>
                <w:sz w:val="24"/>
                <w:szCs w:val="24"/>
              </w:rPr>
              <w:t>»</w:t>
            </w:r>
            <w:r w:rsidR="00554F2F">
              <w:rPr>
                <w:sz w:val="24"/>
                <w:szCs w:val="24"/>
              </w:rPr>
              <w:t xml:space="preserve"> и по ряду </w:t>
            </w:r>
            <w:r w:rsidR="001E6CC6">
              <w:rPr>
                <w:sz w:val="24"/>
                <w:szCs w:val="24"/>
              </w:rPr>
              <w:t>«</w:t>
            </w:r>
            <w:r w:rsidR="00554F2F">
              <w:rPr>
                <w:sz w:val="24"/>
                <w:szCs w:val="24"/>
              </w:rPr>
              <w:t>Б</w:t>
            </w:r>
            <w:r w:rsidR="001E6CC6">
              <w:rPr>
                <w:sz w:val="24"/>
                <w:szCs w:val="24"/>
              </w:rPr>
              <w:t>»</w:t>
            </w:r>
            <w:r w:rsidR="00554F2F">
              <w:rPr>
                <w:sz w:val="24"/>
                <w:szCs w:val="24"/>
              </w:rPr>
              <w:t xml:space="preserve"> между осями </w:t>
            </w:r>
            <w:r w:rsidR="001E6CC6">
              <w:rPr>
                <w:sz w:val="24"/>
                <w:szCs w:val="24"/>
              </w:rPr>
              <w:t>«</w:t>
            </w:r>
            <w:r w:rsidR="00554F2F">
              <w:rPr>
                <w:sz w:val="24"/>
                <w:szCs w:val="24"/>
              </w:rPr>
              <w:t>1-6</w:t>
            </w:r>
            <w:r w:rsidR="001E6CC6">
              <w:rPr>
                <w:sz w:val="24"/>
                <w:szCs w:val="24"/>
              </w:rPr>
              <w:t>»</w:t>
            </w:r>
            <w:r w:rsidR="00554F2F">
              <w:rPr>
                <w:sz w:val="24"/>
                <w:szCs w:val="24"/>
              </w:rPr>
              <w:t xml:space="preserve"> </w:t>
            </w:r>
            <w:r w:rsidR="001E6CC6">
              <w:rPr>
                <w:sz w:val="24"/>
                <w:szCs w:val="24"/>
              </w:rPr>
              <w:t>монолитные ростверки и фундаментные балки между ними запроектированы в качестве подпорных стен.</w:t>
            </w:r>
            <w:r w:rsidR="004F538E">
              <w:rPr>
                <w:sz w:val="24"/>
                <w:szCs w:val="24"/>
              </w:rPr>
              <w:t xml:space="preserve"> В осях «6-10» по ряду «Б» и по оси «10» фундаментные балки выполнены из монолитного железобетона и </w:t>
            </w:r>
            <w:r w:rsidR="0071590E">
              <w:rPr>
                <w:sz w:val="24"/>
                <w:szCs w:val="24"/>
              </w:rPr>
              <w:t xml:space="preserve">шарнирно </w:t>
            </w:r>
            <w:r w:rsidR="004F538E">
              <w:rPr>
                <w:sz w:val="24"/>
                <w:szCs w:val="24"/>
              </w:rPr>
              <w:t>опираются на конструкции ростверков. По ряду «А» (в месте блокировки с соседним зданием) кусты буронабивных свай объединены монолитными железобетонными ростверками, фундаментные балки проектом не предусмотрены. Армирование и материал ростверков и фундаментных балок, согласно предоставленным актам на скрытые работы, соответствуют проектным</w:t>
            </w:r>
          </w:p>
        </w:tc>
      </w:tr>
      <w:tr w:rsidR="00576A9A" w:rsidRPr="002B177B" w:rsidTr="00263A59">
        <w:tc>
          <w:tcPr>
            <w:tcW w:w="396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3.</w:t>
            </w:r>
          </w:p>
        </w:tc>
        <w:tc>
          <w:tcPr>
            <w:tcW w:w="2689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 xml:space="preserve">Конструктивное решение </w:t>
            </w:r>
            <w:r>
              <w:rPr>
                <w:sz w:val="24"/>
                <w:szCs w:val="24"/>
                <w:lang w:eastAsia="ar-SA"/>
              </w:rPr>
              <w:t>полов в габаритах здания</w:t>
            </w:r>
          </w:p>
        </w:tc>
        <w:tc>
          <w:tcPr>
            <w:tcW w:w="6378" w:type="dxa"/>
          </w:tcPr>
          <w:p w:rsidR="00FD1225" w:rsidRPr="008A2D95" w:rsidRDefault="00EA20FE" w:rsidP="005414E9">
            <w:pPr>
              <w:jc w:val="both"/>
              <w:rPr>
                <w:sz w:val="24"/>
                <w:szCs w:val="24"/>
              </w:rPr>
            </w:pPr>
            <w:r w:rsidRPr="008A2D95">
              <w:rPr>
                <w:sz w:val="24"/>
                <w:szCs w:val="24"/>
              </w:rPr>
              <w:t xml:space="preserve">Полы </w:t>
            </w:r>
            <w:r w:rsidR="007964C3" w:rsidRPr="008A2D95">
              <w:rPr>
                <w:sz w:val="24"/>
                <w:szCs w:val="24"/>
              </w:rPr>
              <w:t>выполнены из</w:t>
            </w:r>
            <w:r w:rsidRPr="008A2D95">
              <w:rPr>
                <w:sz w:val="24"/>
                <w:szCs w:val="24"/>
              </w:rPr>
              <w:t xml:space="preserve"> монолитного </w:t>
            </w:r>
            <w:r w:rsidR="00387AAC">
              <w:rPr>
                <w:sz w:val="24"/>
                <w:szCs w:val="24"/>
              </w:rPr>
              <w:t>железо</w:t>
            </w:r>
            <w:r w:rsidRPr="008A2D95">
              <w:rPr>
                <w:sz w:val="24"/>
                <w:szCs w:val="24"/>
              </w:rPr>
              <w:t>бетона</w:t>
            </w:r>
            <w:r w:rsidR="007A0B1C" w:rsidRPr="008A2D95">
              <w:rPr>
                <w:sz w:val="24"/>
                <w:szCs w:val="24"/>
              </w:rPr>
              <w:t xml:space="preserve"> толщиной </w:t>
            </w:r>
            <w:r w:rsidR="00387AAC">
              <w:rPr>
                <w:sz w:val="24"/>
                <w:szCs w:val="24"/>
              </w:rPr>
              <w:t>20</w:t>
            </w:r>
            <w:r w:rsidR="002D71E2" w:rsidRPr="008A2D95">
              <w:rPr>
                <w:sz w:val="24"/>
                <w:szCs w:val="24"/>
              </w:rPr>
              <w:t xml:space="preserve">0 мм </w:t>
            </w:r>
            <w:r w:rsidR="000201C9">
              <w:rPr>
                <w:sz w:val="24"/>
                <w:szCs w:val="24"/>
              </w:rPr>
              <w:t xml:space="preserve">по </w:t>
            </w:r>
            <w:r w:rsidR="00ED0CCB">
              <w:rPr>
                <w:sz w:val="24"/>
                <w:szCs w:val="24"/>
              </w:rPr>
              <w:t xml:space="preserve">слою подбетонки и </w:t>
            </w:r>
            <w:r w:rsidR="000201C9">
              <w:rPr>
                <w:sz w:val="24"/>
                <w:szCs w:val="24"/>
              </w:rPr>
              <w:t>уплотненному основанию</w:t>
            </w:r>
            <w:r w:rsidR="00387AAC">
              <w:rPr>
                <w:sz w:val="24"/>
                <w:szCs w:val="24"/>
              </w:rPr>
              <w:t xml:space="preserve"> с устройством упрочненного верхнего слоя</w:t>
            </w:r>
            <w:r w:rsidR="000201C9">
              <w:rPr>
                <w:sz w:val="24"/>
                <w:szCs w:val="24"/>
              </w:rPr>
              <w:t>.</w:t>
            </w:r>
            <w:r w:rsidR="00536BDB" w:rsidRPr="008A2D95">
              <w:rPr>
                <w:sz w:val="24"/>
                <w:szCs w:val="24"/>
              </w:rPr>
              <w:t xml:space="preserve"> </w:t>
            </w:r>
            <w:r w:rsidR="008A3E15">
              <w:rPr>
                <w:sz w:val="24"/>
                <w:szCs w:val="24"/>
              </w:rPr>
              <w:t xml:space="preserve">Проектом предусмотрено армирование плиты пола располагающимися в двух уровнях арматурными сетками из отдельных стержней Ø16А500С с шагом 150х150 мм. Материал плиты – бетон В25. </w:t>
            </w:r>
          </w:p>
          <w:p w:rsidR="00EA20FE" w:rsidRPr="008A2D95" w:rsidRDefault="00ED0CCB" w:rsidP="00ED0CC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ходе визуального обследования были выявлены </w:t>
            </w:r>
            <w:r w:rsidRPr="00ED0CCB">
              <w:rPr>
                <w:sz w:val="24"/>
                <w:szCs w:val="24"/>
              </w:rPr>
              <w:t>дефекты заполнения герметизирующими составами температурного шва</w:t>
            </w:r>
            <w:r>
              <w:rPr>
                <w:sz w:val="24"/>
                <w:szCs w:val="24"/>
              </w:rPr>
              <w:t>, также п</w:t>
            </w:r>
            <w:r w:rsidR="000201C9">
              <w:rPr>
                <w:sz w:val="24"/>
                <w:szCs w:val="24"/>
              </w:rPr>
              <w:t>рисутствуют л</w:t>
            </w:r>
            <w:r w:rsidR="00FD1225" w:rsidRPr="008A2D95">
              <w:rPr>
                <w:sz w:val="24"/>
                <w:szCs w:val="24"/>
              </w:rPr>
              <w:t xml:space="preserve">окальные участки </w:t>
            </w:r>
            <w:r>
              <w:rPr>
                <w:sz w:val="24"/>
                <w:szCs w:val="24"/>
              </w:rPr>
              <w:t>повреждения</w:t>
            </w:r>
            <w:r w:rsidR="00FD1225" w:rsidRPr="008A2D95">
              <w:rPr>
                <w:sz w:val="24"/>
                <w:szCs w:val="24"/>
              </w:rPr>
              <w:t xml:space="preserve"> покрытия пола</w:t>
            </w:r>
            <w:r>
              <w:rPr>
                <w:sz w:val="24"/>
                <w:szCs w:val="24"/>
              </w:rPr>
              <w:t>, вызванные механическими воздействиями</w:t>
            </w:r>
          </w:p>
        </w:tc>
      </w:tr>
      <w:tr w:rsidR="00576A9A" w:rsidRPr="002B177B" w:rsidTr="00263A59">
        <w:tc>
          <w:tcPr>
            <w:tcW w:w="396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4</w:t>
            </w:r>
            <w:r w:rsidRPr="002B177B">
              <w:rPr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689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Гидроизоляция фундаментов</w:t>
            </w:r>
          </w:p>
        </w:tc>
        <w:tc>
          <w:tcPr>
            <w:tcW w:w="6378" w:type="dxa"/>
            <w:vAlign w:val="center"/>
          </w:tcPr>
          <w:p w:rsidR="00EA20FE" w:rsidRPr="008A2D95" w:rsidRDefault="00536BDB" w:rsidP="00135B7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8A2D95">
              <w:rPr>
                <w:sz w:val="24"/>
                <w:szCs w:val="24"/>
                <w:lang w:eastAsia="ar-SA"/>
              </w:rPr>
              <w:t>Г</w:t>
            </w:r>
            <w:r w:rsidR="00EA20FE" w:rsidRPr="008A2D95">
              <w:rPr>
                <w:sz w:val="24"/>
                <w:szCs w:val="24"/>
                <w:lang w:eastAsia="ar-SA"/>
              </w:rPr>
              <w:t xml:space="preserve">идроизоляция фундаментов </w:t>
            </w:r>
            <w:r w:rsidRPr="008A2D95">
              <w:rPr>
                <w:sz w:val="24"/>
                <w:szCs w:val="24"/>
                <w:lang w:eastAsia="ar-SA"/>
              </w:rPr>
              <w:t>достигается за счет выбора состава бетонной смеси и устрой</w:t>
            </w:r>
            <w:r w:rsidR="00576A9A" w:rsidRPr="008A2D95">
              <w:rPr>
                <w:sz w:val="24"/>
                <w:szCs w:val="24"/>
                <w:lang w:eastAsia="ar-SA"/>
              </w:rPr>
              <w:t>с</w:t>
            </w:r>
            <w:r w:rsidRPr="008A2D95">
              <w:rPr>
                <w:sz w:val="24"/>
                <w:szCs w:val="24"/>
                <w:lang w:eastAsia="ar-SA"/>
              </w:rPr>
              <w:t>тва</w:t>
            </w:r>
            <w:r w:rsidR="008F51E1">
              <w:rPr>
                <w:sz w:val="24"/>
                <w:szCs w:val="24"/>
                <w:lang w:eastAsia="ar-SA"/>
              </w:rPr>
              <w:t xml:space="preserve"> </w:t>
            </w:r>
            <w:r w:rsidRPr="008A2D95">
              <w:rPr>
                <w:sz w:val="24"/>
                <w:szCs w:val="24"/>
                <w:lang w:eastAsia="ar-SA"/>
              </w:rPr>
              <w:t>обмазочной гидроизоляции элементов фундаментов горячим битумом</w:t>
            </w:r>
          </w:p>
        </w:tc>
      </w:tr>
      <w:tr w:rsidR="00576A9A" w:rsidRPr="002B177B" w:rsidTr="00263A59">
        <w:tc>
          <w:tcPr>
            <w:tcW w:w="396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5</w:t>
            </w:r>
            <w:r w:rsidRPr="002B177B">
              <w:rPr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689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Глубина заложения фундаментов</w:t>
            </w:r>
          </w:p>
        </w:tc>
        <w:tc>
          <w:tcPr>
            <w:tcW w:w="6378" w:type="dxa"/>
          </w:tcPr>
          <w:p w:rsidR="00EA20FE" w:rsidRPr="008A2D95" w:rsidRDefault="00AB746B" w:rsidP="005414E9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</w:rPr>
              <w:t>Глубина заложения фундаментов составляет 9 м</w:t>
            </w:r>
          </w:p>
        </w:tc>
      </w:tr>
      <w:tr w:rsidR="00576A9A" w:rsidRPr="002B177B" w:rsidTr="00263A59">
        <w:tc>
          <w:tcPr>
            <w:tcW w:w="396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6</w:t>
            </w:r>
            <w:r w:rsidRPr="002B177B">
              <w:rPr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689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Состояние отмостки здания</w:t>
            </w:r>
          </w:p>
        </w:tc>
        <w:tc>
          <w:tcPr>
            <w:tcW w:w="6378" w:type="dxa"/>
          </w:tcPr>
          <w:p w:rsidR="00EA20FE" w:rsidRPr="005E11D2" w:rsidRDefault="00EA20FE" w:rsidP="005414E9">
            <w:pPr>
              <w:autoSpaceDE w:val="0"/>
              <w:autoSpaceDN w:val="0"/>
              <w:adjustRightInd w:val="0"/>
              <w:jc w:val="both"/>
              <w:rPr>
                <w:rFonts w:eastAsia="TimesNewRomanPSMT"/>
                <w:sz w:val="24"/>
                <w:szCs w:val="24"/>
              </w:rPr>
            </w:pPr>
            <w:r>
              <w:rPr>
                <w:rFonts w:eastAsia="TimesNewRomanPSMT"/>
                <w:sz w:val="24"/>
                <w:szCs w:val="24"/>
              </w:rPr>
              <w:t>Отмостка по перим</w:t>
            </w:r>
            <w:r w:rsidR="0079233E">
              <w:rPr>
                <w:rFonts w:eastAsia="TimesNewRomanPSMT"/>
                <w:sz w:val="24"/>
                <w:szCs w:val="24"/>
              </w:rPr>
              <w:t>етру здани</w:t>
            </w:r>
            <w:r w:rsidR="00F01A0F">
              <w:rPr>
                <w:rFonts w:eastAsia="TimesNewRomanPSMT"/>
                <w:sz w:val="24"/>
                <w:szCs w:val="24"/>
              </w:rPr>
              <w:t xml:space="preserve">я </w:t>
            </w:r>
            <w:r w:rsidR="008A3E15" w:rsidRPr="005E11D2">
              <w:rPr>
                <w:rFonts w:eastAsia="TimesNewRomanPSMT"/>
                <w:sz w:val="24"/>
                <w:szCs w:val="24"/>
              </w:rPr>
              <w:t>выполнена бетонной и примыкает к дорожному покрытию</w:t>
            </w:r>
            <w:r w:rsidR="005E11D2" w:rsidRPr="005E11D2">
              <w:rPr>
                <w:rFonts w:eastAsia="TimesNewRomanPSMT"/>
                <w:sz w:val="24"/>
                <w:szCs w:val="24"/>
              </w:rPr>
              <w:t>,</w:t>
            </w:r>
            <w:r w:rsidR="008A3E15">
              <w:rPr>
                <w:rFonts w:eastAsia="TimesNewRomanPSMT"/>
                <w:sz w:val="24"/>
                <w:szCs w:val="24"/>
              </w:rPr>
              <w:t xml:space="preserve"> </w:t>
            </w:r>
            <w:r w:rsidR="00D21816">
              <w:rPr>
                <w:rFonts w:eastAsia="TimesNewRomanPSMT"/>
                <w:sz w:val="24"/>
                <w:szCs w:val="24"/>
              </w:rPr>
              <w:t>явля</w:t>
            </w:r>
            <w:r w:rsidR="005E11D2">
              <w:rPr>
                <w:rFonts w:eastAsia="TimesNewRomanPSMT"/>
                <w:sz w:val="24"/>
                <w:szCs w:val="24"/>
              </w:rPr>
              <w:t>ясь</w:t>
            </w:r>
            <w:r w:rsidR="00D21816">
              <w:rPr>
                <w:rFonts w:eastAsia="TimesNewRomanPSMT"/>
                <w:sz w:val="24"/>
                <w:szCs w:val="24"/>
              </w:rPr>
              <w:t xml:space="preserve"> </w:t>
            </w:r>
            <w:r w:rsidR="005E11D2">
              <w:rPr>
                <w:rFonts w:eastAsia="TimesNewRomanPSMT"/>
                <w:sz w:val="24"/>
                <w:szCs w:val="24"/>
              </w:rPr>
              <w:t>элементом</w:t>
            </w:r>
            <w:r w:rsidR="00D21816">
              <w:rPr>
                <w:rFonts w:eastAsia="TimesNewRomanPSMT"/>
                <w:sz w:val="24"/>
                <w:szCs w:val="24"/>
              </w:rPr>
              <w:t xml:space="preserve"> благоустройства </w:t>
            </w:r>
            <w:r w:rsidR="00576A9A">
              <w:rPr>
                <w:rFonts w:eastAsia="TimesNewRomanPSMT"/>
                <w:sz w:val="24"/>
                <w:szCs w:val="24"/>
              </w:rPr>
              <w:t>прилегающей территории</w:t>
            </w:r>
            <w:r w:rsidR="00F01A0F">
              <w:rPr>
                <w:rFonts w:eastAsia="TimesNewRomanPSMT"/>
                <w:sz w:val="24"/>
                <w:szCs w:val="24"/>
              </w:rPr>
              <w:t>.</w:t>
            </w:r>
            <w:r w:rsidR="00357D6C">
              <w:rPr>
                <w:rFonts w:eastAsia="TimesNewRomanPSMT"/>
                <w:sz w:val="24"/>
                <w:szCs w:val="24"/>
              </w:rPr>
              <w:t xml:space="preserve"> </w:t>
            </w:r>
            <w:r w:rsidR="005E11D2" w:rsidRPr="005E11D2">
              <w:rPr>
                <w:rFonts w:eastAsia="TimesNewRomanPSMT"/>
                <w:sz w:val="24"/>
                <w:szCs w:val="24"/>
              </w:rPr>
              <w:t>Поверхность бетона отмостки имеет повышенную шероховатость, присутствуют раковины,</w:t>
            </w:r>
            <w:r w:rsidR="005E11D2">
              <w:rPr>
                <w:rFonts w:eastAsia="TimesNewRomanPSMT"/>
                <w:sz w:val="24"/>
                <w:szCs w:val="24"/>
              </w:rPr>
              <w:t xml:space="preserve"> отмостка вдоль оси «1»</w:t>
            </w:r>
            <w:r w:rsidR="00D21816">
              <w:rPr>
                <w:rFonts w:eastAsia="TimesNewRomanPSMT"/>
                <w:sz w:val="24"/>
                <w:szCs w:val="24"/>
              </w:rPr>
              <w:t xml:space="preserve"> и</w:t>
            </w:r>
            <w:r w:rsidR="00357D6C">
              <w:rPr>
                <w:rFonts w:eastAsia="TimesNewRomanPSMT"/>
                <w:sz w:val="24"/>
                <w:szCs w:val="24"/>
              </w:rPr>
              <w:t>ме</w:t>
            </w:r>
            <w:r w:rsidR="005E11D2">
              <w:rPr>
                <w:rFonts w:eastAsia="TimesNewRomanPSMT"/>
                <w:sz w:val="24"/>
                <w:szCs w:val="24"/>
              </w:rPr>
              <w:t>е</w:t>
            </w:r>
            <w:r w:rsidR="00357D6C">
              <w:rPr>
                <w:rFonts w:eastAsia="TimesNewRomanPSMT"/>
                <w:sz w:val="24"/>
                <w:szCs w:val="24"/>
              </w:rPr>
              <w:t>т незначительные локальные дефекты бетонного покрытия</w:t>
            </w:r>
            <w:r w:rsidR="00576A9A">
              <w:rPr>
                <w:rFonts w:eastAsia="TimesNewRomanPSMT"/>
                <w:sz w:val="24"/>
                <w:szCs w:val="24"/>
              </w:rPr>
              <w:t xml:space="preserve"> (трещины, выколы</w:t>
            </w:r>
            <w:r w:rsidR="00357D6C">
              <w:rPr>
                <w:rFonts w:eastAsia="TimesNewRomanPSMT"/>
                <w:sz w:val="24"/>
                <w:szCs w:val="24"/>
              </w:rPr>
              <w:t xml:space="preserve">, </w:t>
            </w:r>
            <w:r w:rsidR="00576A9A">
              <w:rPr>
                <w:rFonts w:eastAsia="TimesNewRomanPSMT"/>
                <w:sz w:val="24"/>
                <w:szCs w:val="24"/>
              </w:rPr>
              <w:t xml:space="preserve">размороженные участки) </w:t>
            </w:r>
            <w:r w:rsidR="00357D6C">
              <w:rPr>
                <w:rFonts w:eastAsia="TimesNewRomanPSMT"/>
                <w:sz w:val="24"/>
                <w:szCs w:val="24"/>
              </w:rPr>
              <w:t>наличие кото</w:t>
            </w:r>
            <w:r w:rsidR="00576A9A">
              <w:rPr>
                <w:rFonts w:eastAsia="TimesNewRomanPSMT"/>
                <w:sz w:val="24"/>
                <w:szCs w:val="24"/>
              </w:rPr>
              <w:t xml:space="preserve">рых, однако, не оказывает </w:t>
            </w:r>
            <w:r w:rsidR="00357D6C">
              <w:rPr>
                <w:rFonts w:eastAsia="TimesNewRomanPSMT"/>
                <w:sz w:val="24"/>
                <w:szCs w:val="24"/>
              </w:rPr>
              <w:t xml:space="preserve">значимого влияния на ухудшение условий работы </w:t>
            </w:r>
            <w:r w:rsidR="00FC7419">
              <w:rPr>
                <w:rFonts w:eastAsia="TimesNewRomanPSMT"/>
                <w:sz w:val="24"/>
                <w:szCs w:val="24"/>
              </w:rPr>
              <w:t xml:space="preserve">фундаментов и основания здания. </w:t>
            </w:r>
            <w:r w:rsidR="00F01A0F">
              <w:rPr>
                <w:rFonts w:eastAsia="TimesNewRomanPSMT"/>
                <w:sz w:val="24"/>
                <w:szCs w:val="24"/>
              </w:rPr>
              <w:t>Отвод</w:t>
            </w:r>
            <w:r w:rsidR="0079233E" w:rsidRPr="0079233E">
              <w:rPr>
                <w:rFonts w:eastAsia="TimesNewRomanPSMT"/>
                <w:sz w:val="24"/>
                <w:szCs w:val="24"/>
              </w:rPr>
              <w:t xml:space="preserve"> дождевых</w:t>
            </w:r>
            <w:r w:rsidR="00F01A0F">
              <w:rPr>
                <w:rFonts w:eastAsia="TimesNewRomanPSMT"/>
                <w:sz w:val="24"/>
                <w:szCs w:val="24"/>
              </w:rPr>
              <w:t xml:space="preserve"> и талых</w:t>
            </w:r>
            <w:r w:rsidR="0079233E" w:rsidRPr="0079233E">
              <w:rPr>
                <w:rFonts w:eastAsia="TimesNewRomanPSMT"/>
                <w:sz w:val="24"/>
                <w:szCs w:val="24"/>
              </w:rPr>
              <w:t xml:space="preserve"> в</w:t>
            </w:r>
            <w:r w:rsidR="00F01A0F">
              <w:rPr>
                <w:rFonts w:eastAsia="TimesNewRomanPSMT"/>
                <w:sz w:val="24"/>
                <w:szCs w:val="24"/>
              </w:rPr>
              <w:t>од от здания</w:t>
            </w:r>
            <w:r w:rsidR="00FC7419">
              <w:rPr>
                <w:rFonts w:eastAsia="TimesNewRomanPSMT"/>
                <w:sz w:val="24"/>
                <w:szCs w:val="24"/>
              </w:rPr>
              <w:t xml:space="preserve"> обеспечен. </w:t>
            </w:r>
            <w:r w:rsidR="0079233E">
              <w:rPr>
                <w:rFonts w:eastAsia="TimesNewRomanPSMT"/>
                <w:sz w:val="24"/>
                <w:szCs w:val="24"/>
              </w:rPr>
              <w:t>Техническое состояние</w:t>
            </w:r>
            <w:r w:rsidR="00314915">
              <w:rPr>
                <w:rFonts w:eastAsia="TimesNewRomanPSMT"/>
                <w:sz w:val="24"/>
                <w:szCs w:val="24"/>
              </w:rPr>
              <w:t xml:space="preserve"> отмостки здания</w:t>
            </w:r>
            <w:r w:rsidR="0079233E">
              <w:rPr>
                <w:rFonts w:eastAsia="TimesNewRomanPSMT"/>
                <w:sz w:val="24"/>
                <w:szCs w:val="24"/>
              </w:rPr>
              <w:t xml:space="preserve"> – </w:t>
            </w:r>
            <w:r w:rsidR="00D21816">
              <w:rPr>
                <w:rFonts w:eastAsia="TimesNewRomanPSMT"/>
                <w:sz w:val="24"/>
                <w:szCs w:val="24"/>
              </w:rPr>
              <w:t xml:space="preserve"> </w:t>
            </w:r>
            <w:r w:rsidR="0079233E" w:rsidRPr="005E11D2">
              <w:rPr>
                <w:rFonts w:eastAsia="TimesNewRomanPSMT"/>
                <w:sz w:val="24"/>
                <w:szCs w:val="24"/>
              </w:rPr>
              <w:t>работоспособное</w:t>
            </w:r>
          </w:p>
        </w:tc>
      </w:tr>
      <w:tr w:rsidR="00576A9A" w:rsidRPr="002B177B" w:rsidTr="00263A59">
        <w:tc>
          <w:tcPr>
            <w:tcW w:w="396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7</w:t>
            </w:r>
            <w:r w:rsidRPr="002B177B">
              <w:rPr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689" w:type="dxa"/>
          </w:tcPr>
          <w:p w:rsidR="00EA20FE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Наличие дефектов</w:t>
            </w:r>
            <w:r>
              <w:rPr>
                <w:sz w:val="24"/>
                <w:szCs w:val="24"/>
                <w:lang w:eastAsia="ar-SA"/>
              </w:rPr>
              <w:t>,</w:t>
            </w:r>
            <w:r w:rsidRPr="002B177B">
              <w:rPr>
                <w:sz w:val="24"/>
                <w:szCs w:val="24"/>
                <w:lang w:eastAsia="ar-SA"/>
              </w:rPr>
              <w:t xml:space="preserve"> повреждений</w:t>
            </w:r>
          </w:p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и отступлений от проектной документации</w:t>
            </w:r>
          </w:p>
        </w:tc>
        <w:tc>
          <w:tcPr>
            <w:tcW w:w="6378" w:type="dxa"/>
          </w:tcPr>
          <w:p w:rsidR="00EA20FE" w:rsidRPr="002B177B" w:rsidRDefault="0079233E" w:rsidP="00C329DF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rFonts w:eastAsia="TimesNewRomanPSMT"/>
                <w:sz w:val="24"/>
                <w:szCs w:val="24"/>
              </w:rPr>
              <w:t>П</w:t>
            </w:r>
            <w:r w:rsidRPr="0079233E">
              <w:rPr>
                <w:rFonts w:eastAsia="TimesNewRomanPSMT"/>
                <w:sz w:val="24"/>
                <w:szCs w:val="24"/>
              </w:rPr>
              <w:t>о совокупности внешних признаков, каких-либо значительных или неравномерных деформаций здания не установлено, что косвенно свидетельствует об общем удовлетворительном состоянии фундаментов и основания здания</w:t>
            </w:r>
          </w:p>
        </w:tc>
      </w:tr>
      <w:tr w:rsidR="00576A9A" w:rsidRPr="002B177B" w:rsidTr="00263A59">
        <w:tc>
          <w:tcPr>
            <w:tcW w:w="396" w:type="dxa"/>
          </w:tcPr>
          <w:p w:rsidR="00EA20FE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8. </w:t>
            </w:r>
          </w:p>
        </w:tc>
        <w:tc>
          <w:tcPr>
            <w:tcW w:w="2689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Соответствие разработанной проектной документации</w:t>
            </w:r>
          </w:p>
        </w:tc>
        <w:tc>
          <w:tcPr>
            <w:tcW w:w="6378" w:type="dxa"/>
            <w:vAlign w:val="center"/>
          </w:tcPr>
          <w:p w:rsidR="00EA20FE" w:rsidRPr="002B177B" w:rsidRDefault="005E11D2" w:rsidP="00263A59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>
              <w:rPr>
                <w:rFonts w:eastAsia="TimesNewRomanPSMT"/>
                <w:sz w:val="24"/>
                <w:szCs w:val="24"/>
              </w:rPr>
              <w:t>Соответствует</w:t>
            </w:r>
            <w:r w:rsidR="00235EF5">
              <w:rPr>
                <w:rFonts w:eastAsia="TimesNewRomanPSMT"/>
                <w:sz w:val="24"/>
                <w:szCs w:val="24"/>
              </w:rPr>
              <w:t xml:space="preserve"> альбому </w:t>
            </w:r>
            <w:r w:rsidR="00235EF5" w:rsidRPr="00235EF5">
              <w:rPr>
                <w:rFonts w:eastAsia="TimesNewRomanPSMT"/>
                <w:sz w:val="24"/>
                <w:szCs w:val="24"/>
              </w:rPr>
              <w:t>011023-МА-КР</w:t>
            </w:r>
          </w:p>
        </w:tc>
      </w:tr>
      <w:tr w:rsidR="00576A9A" w:rsidRPr="002B177B" w:rsidTr="00263A59">
        <w:tc>
          <w:tcPr>
            <w:tcW w:w="396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9</w:t>
            </w:r>
            <w:r w:rsidRPr="002B177B">
              <w:rPr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689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Выводы</w:t>
            </w:r>
          </w:p>
        </w:tc>
        <w:tc>
          <w:tcPr>
            <w:tcW w:w="6378" w:type="dxa"/>
          </w:tcPr>
          <w:p w:rsidR="005414E9" w:rsidRPr="005E11D2" w:rsidRDefault="00EA20FE" w:rsidP="005E11D2">
            <w:pPr>
              <w:autoSpaceDE w:val="0"/>
              <w:autoSpaceDN w:val="0"/>
              <w:adjustRightInd w:val="0"/>
              <w:jc w:val="both"/>
              <w:rPr>
                <w:bCs/>
                <w:sz w:val="24"/>
                <w:szCs w:val="24"/>
              </w:rPr>
            </w:pPr>
            <w:r w:rsidRPr="00751C60">
              <w:rPr>
                <w:bCs/>
                <w:sz w:val="24"/>
                <w:szCs w:val="24"/>
              </w:rPr>
              <w:t xml:space="preserve">На основании результатов </w:t>
            </w:r>
            <w:r>
              <w:rPr>
                <w:bCs/>
                <w:sz w:val="24"/>
                <w:szCs w:val="24"/>
              </w:rPr>
              <w:t>инженерного</w:t>
            </w:r>
            <w:r w:rsidRPr="00751C60">
              <w:rPr>
                <w:bCs/>
                <w:sz w:val="24"/>
                <w:szCs w:val="24"/>
              </w:rPr>
              <w:t xml:space="preserve"> обследования, а также учитывая </w:t>
            </w:r>
            <w:r>
              <w:rPr>
                <w:bCs/>
                <w:sz w:val="24"/>
                <w:szCs w:val="24"/>
              </w:rPr>
              <w:t>косвенные признаки</w:t>
            </w:r>
            <w:r w:rsidRPr="00751C60">
              <w:rPr>
                <w:bCs/>
                <w:sz w:val="24"/>
                <w:szCs w:val="24"/>
              </w:rPr>
              <w:t xml:space="preserve"> </w:t>
            </w:r>
            <w:r w:rsidR="00126FEE">
              <w:rPr>
                <w:bCs/>
                <w:sz w:val="24"/>
                <w:szCs w:val="24"/>
              </w:rPr>
              <w:t>отсутствия</w:t>
            </w:r>
            <w:r w:rsidRPr="00751C60">
              <w:rPr>
                <w:bCs/>
                <w:sz w:val="24"/>
                <w:szCs w:val="24"/>
              </w:rPr>
              <w:t xml:space="preserve"> дефектов и повреждений фундаментов, влияющих на их несущую способность, техническое состояние данных конструкций согласно ГОСТ </w:t>
            </w:r>
            <w:r w:rsidR="00A505F3">
              <w:rPr>
                <w:bCs/>
                <w:sz w:val="24"/>
                <w:szCs w:val="24"/>
              </w:rPr>
              <w:t>31937-2024</w:t>
            </w:r>
            <w:r w:rsidRPr="00751C60">
              <w:rPr>
                <w:bCs/>
                <w:sz w:val="24"/>
                <w:szCs w:val="24"/>
              </w:rPr>
              <w:t xml:space="preserve"> оценивается как</w:t>
            </w:r>
            <w:r w:rsidRPr="002B177B">
              <w:rPr>
                <w:b/>
                <w:bCs/>
                <w:sz w:val="24"/>
                <w:szCs w:val="24"/>
              </w:rPr>
              <w:t xml:space="preserve"> </w:t>
            </w:r>
            <w:r w:rsidR="00126FEE">
              <w:rPr>
                <w:b/>
                <w:bCs/>
                <w:sz w:val="24"/>
                <w:szCs w:val="24"/>
              </w:rPr>
              <w:t xml:space="preserve">работоспособное. </w:t>
            </w:r>
            <w:r w:rsidR="00126FEE" w:rsidRPr="00126FEE">
              <w:rPr>
                <w:bCs/>
                <w:sz w:val="24"/>
                <w:szCs w:val="24"/>
              </w:rPr>
              <w:t>Несущая способность</w:t>
            </w:r>
            <w:r w:rsidR="00FC7419">
              <w:rPr>
                <w:bCs/>
                <w:sz w:val="24"/>
                <w:szCs w:val="24"/>
              </w:rPr>
              <w:t xml:space="preserve"> фундаментов здания с учетом действия текущих</w:t>
            </w:r>
            <w:r w:rsidR="00126FEE" w:rsidRPr="00126FEE">
              <w:rPr>
                <w:bCs/>
                <w:sz w:val="24"/>
                <w:szCs w:val="24"/>
              </w:rPr>
              <w:t xml:space="preserve"> нагрузок </w:t>
            </w:r>
            <w:r w:rsidR="00FC7419">
              <w:rPr>
                <w:bCs/>
                <w:sz w:val="24"/>
                <w:szCs w:val="24"/>
              </w:rPr>
              <w:t xml:space="preserve">и воздействий </w:t>
            </w:r>
            <w:r w:rsidR="00126FEE" w:rsidRPr="005E11D2">
              <w:rPr>
                <w:bCs/>
                <w:sz w:val="24"/>
                <w:szCs w:val="24"/>
              </w:rPr>
              <w:t xml:space="preserve"> – обеспечена.</w:t>
            </w:r>
          </w:p>
          <w:p w:rsidR="00EA20FE" w:rsidRPr="005E11D2" w:rsidRDefault="00F0542C" w:rsidP="005E11D2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5E11D2" w:rsidRPr="005E11D2">
              <w:rPr>
                <w:bCs/>
                <w:sz w:val="24"/>
                <w:szCs w:val="24"/>
              </w:rPr>
              <w:t>На основании предоставленных актов на скрытые работы можно сделать вывод о соответствии фактических решений проектным. Акты на скрытые работы прилагаются</w:t>
            </w:r>
          </w:p>
        </w:tc>
      </w:tr>
    </w:tbl>
    <w:p w:rsidR="00EA20FE" w:rsidRDefault="00EA20FE" w:rsidP="00EA20FE">
      <w:pPr>
        <w:pStyle w:val="210"/>
        <w:spacing w:before="120" w:after="120"/>
        <w:rPr>
          <w:sz w:val="28"/>
          <w:szCs w:val="28"/>
          <w:lang w:eastAsia="ar-SA"/>
        </w:rPr>
      </w:pPr>
    </w:p>
    <w:p w:rsidR="00EA20FE" w:rsidRDefault="00EA20FE" w:rsidP="00EA20FE">
      <w:pPr>
        <w:rPr>
          <w:lang w:eastAsia="ar-SA"/>
        </w:rPr>
      </w:pPr>
      <w:r>
        <w:rPr>
          <w:lang w:eastAsia="ar-SA"/>
        </w:rPr>
        <w:br w:type="page"/>
      </w: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A40618" w:rsidRDefault="00A40618" w:rsidP="00EA20FE">
      <w:pPr>
        <w:rPr>
          <w:lang w:eastAsia="ar-SA"/>
        </w:rPr>
      </w:pPr>
    </w:p>
    <w:p w:rsidR="00A40618" w:rsidRDefault="00A40618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Default="00E64FDA" w:rsidP="00EA20FE">
      <w:pPr>
        <w:rPr>
          <w:lang w:eastAsia="ar-SA"/>
        </w:rPr>
      </w:pPr>
    </w:p>
    <w:p w:rsidR="00E64FDA" w:rsidRPr="007A05BE" w:rsidRDefault="00E64FDA" w:rsidP="00E64FDA">
      <w:pPr>
        <w:pStyle w:val="210"/>
        <w:jc w:val="center"/>
        <w:rPr>
          <w:b/>
          <w:sz w:val="40"/>
          <w:szCs w:val="40"/>
          <w:lang w:eastAsia="ar-SA"/>
        </w:rPr>
      </w:pPr>
      <w:r w:rsidRPr="007A05BE">
        <w:rPr>
          <w:b/>
          <w:sz w:val="40"/>
          <w:szCs w:val="40"/>
          <w:lang w:eastAsia="ar-SA"/>
        </w:rPr>
        <w:t>Приложение</w:t>
      </w:r>
    </w:p>
    <w:p w:rsidR="00C329DF" w:rsidRDefault="00E64FDA" w:rsidP="00C329DF">
      <w:pPr>
        <w:pStyle w:val="210"/>
        <w:jc w:val="center"/>
        <w:rPr>
          <w:b/>
          <w:sz w:val="40"/>
          <w:szCs w:val="40"/>
          <w:lang w:eastAsia="ar-SA"/>
        </w:rPr>
      </w:pPr>
      <w:r w:rsidRPr="007A05BE">
        <w:rPr>
          <w:b/>
          <w:sz w:val="40"/>
          <w:szCs w:val="40"/>
          <w:lang w:eastAsia="ar-SA"/>
        </w:rPr>
        <w:t>ФОТОМАТЕРИАЛЫ</w:t>
      </w:r>
    </w:p>
    <w:p w:rsidR="0000181D" w:rsidRDefault="0000181D" w:rsidP="00C329DF">
      <w:pPr>
        <w:pStyle w:val="210"/>
        <w:jc w:val="center"/>
        <w:rPr>
          <w:b/>
          <w:sz w:val="40"/>
          <w:szCs w:val="40"/>
          <w:lang w:eastAsia="ar-SA"/>
        </w:rPr>
      </w:pPr>
    </w:p>
    <w:p w:rsidR="00155835" w:rsidRDefault="00155835">
      <w:pPr>
        <w:spacing w:after="160" w:line="259" w:lineRule="auto"/>
        <w:rPr>
          <w:noProof/>
          <w:sz w:val="32"/>
        </w:rPr>
      </w:pPr>
      <w:r>
        <w:rPr>
          <w:noProof/>
        </w:rPr>
        <w:br w:type="page"/>
      </w:r>
    </w:p>
    <w:p w:rsidR="00994715" w:rsidRPr="00994715" w:rsidRDefault="0000181D" w:rsidP="00994715">
      <w:pPr>
        <w:spacing w:line="360" w:lineRule="auto"/>
        <w:jc w:val="center"/>
        <w:rPr>
          <w:b/>
          <w:spacing w:val="4"/>
        </w:rPr>
      </w:pPr>
      <w:r>
        <w:rPr>
          <w:noProof/>
        </w:rPr>
        <w:drawing>
          <wp:inline distT="0" distB="0" distL="0" distR="0">
            <wp:extent cx="5966460" cy="447499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11820" name=""/>
                    <pic:cNvPicPr>
                      <a:picLocks noChangeAspect="1"/>
                    </pic:cNvPicPr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970325" cy="4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618" w:rsidRDefault="00432ABE" w:rsidP="00994715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</w:t>
      </w:r>
      <w:r w:rsidR="0054009B">
        <w:rPr>
          <w:b/>
          <w:spacing w:val="4"/>
        </w:rPr>
        <w:t>о</w:t>
      </w:r>
      <w:r>
        <w:rPr>
          <w:b/>
          <w:spacing w:val="4"/>
        </w:rPr>
        <w:t xml:space="preserve"> 5.</w:t>
      </w:r>
      <w:r w:rsidR="00995E4D">
        <w:rPr>
          <w:b/>
          <w:spacing w:val="4"/>
        </w:rPr>
        <w:t>1</w:t>
      </w:r>
      <w:r w:rsidR="00A40618" w:rsidRPr="00A40618">
        <w:rPr>
          <w:b/>
          <w:spacing w:val="4"/>
        </w:rPr>
        <w:t xml:space="preserve">. </w:t>
      </w:r>
      <w:r w:rsidR="00DC7B00">
        <w:rPr>
          <w:b/>
          <w:spacing w:val="4"/>
        </w:rPr>
        <w:t>Отмостка по оси 1</w:t>
      </w:r>
      <w:r w:rsidR="0000181D">
        <w:rPr>
          <w:b/>
          <w:spacing w:val="4"/>
        </w:rPr>
        <w:t>0</w:t>
      </w:r>
      <w:r w:rsidR="00DC7B00">
        <w:rPr>
          <w:b/>
          <w:spacing w:val="4"/>
        </w:rPr>
        <w:t>. Общий вид</w:t>
      </w:r>
    </w:p>
    <w:p w:rsidR="00994715" w:rsidRPr="00A40618" w:rsidRDefault="0000181D" w:rsidP="00994715">
      <w:pPr>
        <w:spacing w:line="360" w:lineRule="auto"/>
        <w:jc w:val="center"/>
        <w:rPr>
          <w:b/>
          <w:spacing w:val="4"/>
        </w:rPr>
      </w:pPr>
      <w:r>
        <w:rPr>
          <w:noProof/>
        </w:rPr>
        <w:drawing>
          <wp:inline distT="0" distB="0" distL="0" distR="0">
            <wp:extent cx="5798820" cy="434926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72786" name=""/>
                    <pic:cNvPicPr>
                      <a:picLocks noChangeAspect="1"/>
                    </pic:cNvPicPr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04097" cy="435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618" w:rsidRDefault="0054009B" w:rsidP="00994715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 5.</w:t>
      </w:r>
      <w:r w:rsidR="00995E4D">
        <w:rPr>
          <w:b/>
          <w:spacing w:val="4"/>
        </w:rPr>
        <w:t>2</w:t>
      </w:r>
      <w:r w:rsidR="00A40618" w:rsidRPr="00A40618">
        <w:rPr>
          <w:b/>
          <w:spacing w:val="4"/>
        </w:rPr>
        <w:t xml:space="preserve">. </w:t>
      </w:r>
      <w:r w:rsidR="00DC7B00">
        <w:rPr>
          <w:b/>
          <w:spacing w:val="4"/>
        </w:rPr>
        <w:t xml:space="preserve">Отмостка по ряду </w:t>
      </w:r>
      <w:r w:rsidR="00155835">
        <w:rPr>
          <w:b/>
          <w:spacing w:val="4"/>
        </w:rPr>
        <w:t>Б</w:t>
      </w:r>
      <w:r w:rsidR="00DC7B00">
        <w:rPr>
          <w:b/>
          <w:spacing w:val="4"/>
        </w:rPr>
        <w:t>. Общий вид</w:t>
      </w:r>
    </w:p>
    <w:p w:rsidR="00155835" w:rsidRDefault="0000181D" w:rsidP="00155835">
      <w:pPr>
        <w:spacing w:line="360" w:lineRule="auto"/>
        <w:jc w:val="center"/>
        <w:rPr>
          <w:b/>
          <w:spacing w:val="4"/>
        </w:rPr>
      </w:pPr>
      <w:r>
        <w:rPr>
          <w:noProof/>
        </w:rPr>
        <w:drawing>
          <wp:inline distT="0" distB="0" distL="0" distR="0">
            <wp:extent cx="5753100" cy="43149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66308" name=""/>
                    <pic:cNvPicPr>
                      <a:picLocks noChangeAspect="1"/>
                    </pic:cNvPicPr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758335" cy="431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618" w:rsidRDefault="0054009B" w:rsidP="00155835">
      <w:pPr>
        <w:spacing w:line="360" w:lineRule="auto"/>
        <w:jc w:val="center"/>
        <w:rPr>
          <w:b/>
          <w:spacing w:val="4"/>
        </w:rPr>
      </w:pPr>
      <w:r w:rsidRPr="00194B5E">
        <w:rPr>
          <w:b/>
          <w:spacing w:val="4"/>
        </w:rPr>
        <w:t>Фото 5.</w:t>
      </w:r>
      <w:r w:rsidR="00995E4D">
        <w:rPr>
          <w:b/>
          <w:spacing w:val="4"/>
        </w:rPr>
        <w:t>3</w:t>
      </w:r>
      <w:r w:rsidR="00A40618" w:rsidRPr="00194B5E">
        <w:rPr>
          <w:b/>
          <w:spacing w:val="4"/>
        </w:rPr>
        <w:t xml:space="preserve">. </w:t>
      </w:r>
      <w:r w:rsidR="00155835">
        <w:rPr>
          <w:b/>
          <w:spacing w:val="4"/>
        </w:rPr>
        <w:t xml:space="preserve">Повышенная шероховатость материала отмостки </w:t>
      </w:r>
    </w:p>
    <w:p w:rsidR="00994715" w:rsidRPr="00994715" w:rsidRDefault="00994715" w:rsidP="00994715">
      <w:pPr>
        <w:pStyle w:val="a7"/>
      </w:pPr>
    </w:p>
    <w:p w:rsidR="004921A8" w:rsidRDefault="00995E4D" w:rsidP="00B40DFE">
      <w:pPr>
        <w:spacing w:line="360" w:lineRule="auto"/>
        <w:jc w:val="center"/>
        <w:rPr>
          <w:lang w:eastAsia="ar-SA"/>
        </w:rPr>
      </w:pPr>
      <w:r>
        <w:rPr>
          <w:noProof/>
        </w:rPr>
        <w:drawing>
          <wp:inline distT="0" distB="0" distL="0" distR="0">
            <wp:extent cx="5852160" cy="4389268"/>
            <wp:effectExtent l="0" t="0" r="0" b="0"/>
            <wp:docPr id="851533885" name="Рисунок 851533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14489" name=""/>
                    <pic:cNvPicPr>
                      <a:picLocks noChangeAspect="1"/>
                    </pic:cNvPicPr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55511" cy="439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452" w:rsidRPr="004921A8" w:rsidRDefault="0000181D" w:rsidP="00994715">
      <w:pPr>
        <w:spacing w:line="360" w:lineRule="auto"/>
        <w:jc w:val="center"/>
        <w:rPr>
          <w:lang w:eastAsia="ar-SA"/>
        </w:rPr>
      </w:pPr>
      <w:r>
        <w:rPr>
          <w:b/>
          <w:spacing w:val="4"/>
        </w:rPr>
        <w:t>Фото</w:t>
      </w:r>
      <w:r w:rsidR="00D23452">
        <w:rPr>
          <w:b/>
          <w:spacing w:val="4"/>
        </w:rPr>
        <w:t xml:space="preserve"> 5.</w:t>
      </w:r>
      <w:r w:rsidR="00995E4D">
        <w:rPr>
          <w:b/>
          <w:spacing w:val="4"/>
        </w:rPr>
        <w:t>4</w:t>
      </w:r>
      <w:r w:rsidR="00D23452">
        <w:rPr>
          <w:b/>
          <w:spacing w:val="4"/>
        </w:rPr>
        <w:t>. Полы производственного здания. Общий вид</w:t>
      </w:r>
    </w:p>
    <w:p w:rsidR="004921A8" w:rsidRDefault="00995E4D" w:rsidP="00994715">
      <w:pPr>
        <w:spacing w:line="360" w:lineRule="auto"/>
        <w:jc w:val="center"/>
        <w:rPr>
          <w:lang w:eastAsia="ar-SA"/>
        </w:rPr>
      </w:pPr>
      <w:r>
        <w:rPr>
          <w:noProof/>
        </w:rPr>
        <w:drawing>
          <wp:inline distT="0" distB="0" distL="0" distR="0">
            <wp:extent cx="5875020" cy="4406413"/>
            <wp:effectExtent l="0" t="0" r="0" b="0"/>
            <wp:docPr id="2061991453" name="Рисунок 2061991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10711" name=""/>
                    <pic:cNvPicPr>
                      <a:picLocks noChangeAspect="1"/>
                    </pic:cNvPicPr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79968" cy="441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452" w:rsidRPr="004921A8" w:rsidRDefault="0000181D" w:rsidP="00994715">
      <w:pPr>
        <w:spacing w:line="360" w:lineRule="auto"/>
        <w:jc w:val="center"/>
        <w:rPr>
          <w:lang w:eastAsia="ar-SA"/>
        </w:rPr>
      </w:pPr>
      <w:r>
        <w:rPr>
          <w:b/>
          <w:spacing w:val="4"/>
        </w:rPr>
        <w:t>Фото</w:t>
      </w:r>
      <w:r w:rsidR="00D23452">
        <w:rPr>
          <w:b/>
          <w:spacing w:val="4"/>
        </w:rPr>
        <w:t xml:space="preserve"> 5.</w:t>
      </w:r>
      <w:r w:rsidR="00995E4D">
        <w:rPr>
          <w:b/>
          <w:spacing w:val="4"/>
        </w:rPr>
        <w:t>5</w:t>
      </w:r>
      <w:r w:rsidR="00D23452">
        <w:rPr>
          <w:b/>
          <w:spacing w:val="4"/>
        </w:rPr>
        <w:t>. Полы производственного здания. Общий вид</w:t>
      </w:r>
    </w:p>
    <w:p w:rsidR="004921A8" w:rsidRDefault="00995E4D" w:rsidP="00582A2A">
      <w:pPr>
        <w:spacing w:line="360" w:lineRule="auto"/>
        <w:jc w:val="center"/>
        <w:rPr>
          <w:lang w:eastAsia="ar-SA"/>
        </w:rPr>
      </w:pPr>
      <w:r>
        <w:rPr>
          <w:noProof/>
        </w:rPr>
        <w:drawing>
          <wp:inline distT="0" distB="0" distL="0" distR="0">
            <wp:extent cx="5760720" cy="432068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0317" name=""/>
                    <pic:cNvPicPr>
                      <a:picLocks noChangeAspect="1"/>
                    </pic:cNvPicPr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773476" cy="433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1A8" w:rsidRPr="004921A8" w:rsidRDefault="0000181D" w:rsidP="00994715">
      <w:pPr>
        <w:spacing w:line="360" w:lineRule="auto"/>
        <w:jc w:val="center"/>
        <w:rPr>
          <w:lang w:eastAsia="ar-SA"/>
        </w:rPr>
      </w:pPr>
      <w:r>
        <w:rPr>
          <w:b/>
          <w:spacing w:val="4"/>
        </w:rPr>
        <w:t>Фото</w:t>
      </w:r>
      <w:r w:rsidR="00D23452">
        <w:rPr>
          <w:b/>
          <w:spacing w:val="4"/>
        </w:rPr>
        <w:t xml:space="preserve"> 5.</w:t>
      </w:r>
      <w:r w:rsidR="00995E4D">
        <w:rPr>
          <w:b/>
          <w:spacing w:val="4"/>
        </w:rPr>
        <w:t>6</w:t>
      </w:r>
      <w:r w:rsidR="00D23452">
        <w:rPr>
          <w:b/>
          <w:spacing w:val="4"/>
        </w:rPr>
        <w:t>. Полы производственного здания. Общий вид</w:t>
      </w:r>
    </w:p>
    <w:p w:rsidR="00994715" w:rsidRDefault="00582A2A" w:rsidP="00582A2A">
      <w:pPr>
        <w:spacing w:line="360" w:lineRule="auto"/>
        <w:jc w:val="center"/>
        <w:rPr>
          <w:lang w:eastAsia="ar-SA"/>
        </w:rPr>
      </w:pPr>
      <w:r>
        <w:rPr>
          <w:noProof/>
        </w:rPr>
        <w:drawing>
          <wp:inline distT="0" distB="0" distL="0" distR="0">
            <wp:extent cx="6231890" cy="830918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90535" name=""/>
                    <pic:cNvPicPr>
                      <a:picLocks noChangeAspect="1"/>
                    </pic:cNvPicPr>
                  </pic:nvPicPr>
                  <pic:blipFill>
                    <a:blip r:embed="rId19" cstate="email"/>
                    <a:stretch/>
                  </pic:blipFill>
                  <pic:spPr bwMode="auto">
                    <a:xfrm>
                      <a:off x="0" y="0"/>
                      <a:ext cx="6231890" cy="830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452" w:rsidRPr="004921A8" w:rsidRDefault="0000181D" w:rsidP="00994715">
      <w:pPr>
        <w:spacing w:line="360" w:lineRule="auto"/>
        <w:jc w:val="center"/>
        <w:rPr>
          <w:lang w:eastAsia="ar-SA"/>
        </w:rPr>
      </w:pPr>
      <w:r>
        <w:rPr>
          <w:b/>
          <w:spacing w:val="4"/>
        </w:rPr>
        <w:t>Фото</w:t>
      </w:r>
      <w:r w:rsidR="00D23452">
        <w:rPr>
          <w:b/>
          <w:spacing w:val="4"/>
        </w:rPr>
        <w:t xml:space="preserve"> 5.7. </w:t>
      </w:r>
      <w:r w:rsidR="00995E4D">
        <w:rPr>
          <w:b/>
          <w:spacing w:val="4"/>
        </w:rPr>
        <w:t>Механические п</w:t>
      </w:r>
      <w:r w:rsidR="00D23452">
        <w:rPr>
          <w:b/>
          <w:spacing w:val="4"/>
        </w:rPr>
        <w:t>овреждения полов</w:t>
      </w:r>
    </w:p>
    <w:p w:rsidR="004921A8" w:rsidRDefault="00582A2A" w:rsidP="00994715">
      <w:pPr>
        <w:spacing w:line="360" w:lineRule="auto"/>
        <w:jc w:val="center"/>
        <w:rPr>
          <w:lang w:eastAsia="ar-SA"/>
        </w:rPr>
      </w:pPr>
      <w:r>
        <w:rPr>
          <w:noProof/>
        </w:rPr>
        <w:drawing>
          <wp:inline distT="0" distB="0" distL="0" distR="0">
            <wp:extent cx="5745480" cy="43092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81873" name=""/>
                    <pic:cNvPicPr>
                      <a:picLocks noChangeAspect="1"/>
                    </pic:cNvPicPr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752137" cy="431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452" w:rsidRPr="004921A8" w:rsidRDefault="0000181D" w:rsidP="00994715">
      <w:pPr>
        <w:spacing w:line="360" w:lineRule="auto"/>
        <w:jc w:val="center"/>
        <w:rPr>
          <w:lang w:eastAsia="ar-SA"/>
        </w:rPr>
      </w:pPr>
      <w:r>
        <w:rPr>
          <w:b/>
          <w:spacing w:val="4"/>
        </w:rPr>
        <w:t>Фото</w:t>
      </w:r>
      <w:r w:rsidR="00D23452">
        <w:rPr>
          <w:b/>
          <w:spacing w:val="4"/>
        </w:rPr>
        <w:t xml:space="preserve"> 5.8. </w:t>
      </w:r>
      <w:r w:rsidR="00582A2A">
        <w:rPr>
          <w:b/>
          <w:spacing w:val="4"/>
        </w:rPr>
        <w:t>Механические повреждения полов</w:t>
      </w:r>
    </w:p>
    <w:p w:rsidR="004921A8" w:rsidRDefault="00582A2A" w:rsidP="00994715">
      <w:pPr>
        <w:spacing w:line="360" w:lineRule="auto"/>
        <w:jc w:val="center"/>
        <w:rPr>
          <w:lang w:eastAsia="ar-SA"/>
        </w:rPr>
      </w:pPr>
      <w:r>
        <w:rPr>
          <w:noProof/>
        </w:rPr>
        <w:drawing>
          <wp:inline distT="0" distB="0" distL="0" distR="0">
            <wp:extent cx="5684520" cy="426353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13842" name=""/>
                    <pic:cNvPicPr>
                      <a:picLocks noChangeAspect="1"/>
                    </pic:cNvPicPr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692557" cy="426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1A8" w:rsidRDefault="0000181D" w:rsidP="00582A2A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</w:t>
      </w:r>
      <w:r w:rsidR="00D23452">
        <w:rPr>
          <w:b/>
          <w:spacing w:val="4"/>
        </w:rPr>
        <w:t xml:space="preserve"> 5.9. </w:t>
      </w:r>
      <w:r w:rsidR="00582A2A">
        <w:rPr>
          <w:b/>
          <w:spacing w:val="4"/>
        </w:rPr>
        <w:t>Механические повреждения полов, дефекты герметизации температурного шва</w:t>
      </w:r>
    </w:p>
    <w:p w:rsidR="00B40DFE" w:rsidRPr="004C39B9" w:rsidRDefault="004C39B9" w:rsidP="004C39B9">
      <w:pPr>
        <w:spacing w:line="360" w:lineRule="auto"/>
        <w:jc w:val="center"/>
        <w:rPr>
          <w:lang w:val="en-US" w:eastAsia="ar-SA"/>
        </w:rPr>
      </w:pPr>
      <w:r w:rsidRPr="004C39B9">
        <w:rPr>
          <w:noProof/>
        </w:rPr>
        <w:drawing>
          <wp:inline distT="0" distB="0" distL="0" distR="0">
            <wp:extent cx="6231890" cy="8811895"/>
            <wp:effectExtent l="0" t="0" r="0" b="0"/>
            <wp:docPr id="8161620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452" w:rsidRPr="004C39B9" w:rsidRDefault="004C39B9" w:rsidP="00994715">
      <w:pPr>
        <w:spacing w:line="360" w:lineRule="auto"/>
        <w:jc w:val="center"/>
        <w:rPr>
          <w:lang w:eastAsia="ar-SA"/>
        </w:rPr>
      </w:pPr>
      <w:r>
        <w:rPr>
          <w:b/>
          <w:spacing w:val="4"/>
        </w:rPr>
        <w:t>Рисунок</w:t>
      </w:r>
      <w:r w:rsidR="00D23452">
        <w:rPr>
          <w:b/>
          <w:spacing w:val="4"/>
        </w:rPr>
        <w:t xml:space="preserve"> 5.</w:t>
      </w:r>
      <w:r>
        <w:rPr>
          <w:b/>
          <w:spacing w:val="4"/>
        </w:rPr>
        <w:t>1</w:t>
      </w:r>
      <w:r w:rsidR="00D23452">
        <w:rPr>
          <w:b/>
          <w:spacing w:val="4"/>
        </w:rPr>
        <w:t xml:space="preserve">0. </w:t>
      </w:r>
      <w:r>
        <w:rPr>
          <w:b/>
          <w:spacing w:val="4"/>
        </w:rPr>
        <w:t>Акты освидетельствования скрытых работ</w:t>
      </w:r>
    </w:p>
    <w:p w:rsidR="004921A8" w:rsidRPr="004C39B9" w:rsidRDefault="004C39B9" w:rsidP="00994715">
      <w:pPr>
        <w:spacing w:line="360" w:lineRule="auto"/>
        <w:rPr>
          <w:lang w:val="en-US" w:eastAsia="ar-SA"/>
        </w:rPr>
      </w:pPr>
      <w:r w:rsidRPr="004C39B9">
        <w:rPr>
          <w:noProof/>
        </w:rPr>
        <w:drawing>
          <wp:inline distT="0" distB="0" distL="0" distR="0">
            <wp:extent cx="6231890" cy="8811895"/>
            <wp:effectExtent l="0" t="0" r="0" b="0"/>
            <wp:docPr id="10140094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9FF" w:rsidRDefault="004C39B9" w:rsidP="00994715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Рисунок 5.11. Акты освидетельствования скрытых работ</w:t>
      </w:r>
    </w:p>
    <w:p w:rsidR="004C39B9" w:rsidRPr="004C39B9" w:rsidRDefault="004C39B9" w:rsidP="004C39B9">
      <w:pPr>
        <w:jc w:val="center"/>
        <w:rPr>
          <w:lang w:eastAsia="ar-SA"/>
        </w:rPr>
      </w:pPr>
      <w:r w:rsidRPr="004C39B9">
        <w:rPr>
          <w:noProof/>
        </w:rPr>
        <w:drawing>
          <wp:inline distT="0" distB="0" distL="0" distR="0">
            <wp:extent cx="6231890" cy="8811895"/>
            <wp:effectExtent l="0" t="0" r="0" b="0"/>
            <wp:docPr id="19653640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715" w:rsidRDefault="00994715" w:rsidP="00D23452">
      <w:pPr>
        <w:jc w:val="center"/>
        <w:rPr>
          <w:lang w:eastAsia="ar-SA"/>
        </w:rPr>
      </w:pPr>
    </w:p>
    <w:p w:rsidR="00994715" w:rsidRDefault="004C39B9" w:rsidP="004C39B9">
      <w:pPr>
        <w:spacing w:after="160" w:line="259" w:lineRule="auto"/>
        <w:jc w:val="center"/>
        <w:rPr>
          <w:b/>
          <w:spacing w:val="4"/>
        </w:rPr>
      </w:pPr>
      <w:r>
        <w:rPr>
          <w:b/>
          <w:spacing w:val="4"/>
        </w:rPr>
        <w:t>Рисунок 5.12. Акты освидетельствования скрытых работ</w:t>
      </w:r>
    </w:p>
    <w:p w:rsidR="004C39B9" w:rsidRPr="004C39B9" w:rsidRDefault="004C39B9" w:rsidP="004C39B9">
      <w:pPr>
        <w:spacing w:after="160" w:line="259" w:lineRule="auto"/>
        <w:jc w:val="center"/>
        <w:rPr>
          <w:b/>
          <w:szCs w:val="28"/>
        </w:rPr>
      </w:pPr>
      <w:r w:rsidRPr="004C39B9">
        <w:rPr>
          <w:b/>
          <w:noProof/>
          <w:szCs w:val="28"/>
        </w:rPr>
        <w:drawing>
          <wp:inline distT="0" distB="0" distL="0" distR="0">
            <wp:extent cx="6231890" cy="8811895"/>
            <wp:effectExtent l="0" t="0" r="0" b="0"/>
            <wp:docPr id="18784682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9B9" w:rsidRDefault="004C39B9" w:rsidP="004C39B9">
      <w:pPr>
        <w:spacing w:after="160" w:line="259" w:lineRule="auto"/>
        <w:jc w:val="center"/>
        <w:rPr>
          <w:sz w:val="24"/>
          <w:szCs w:val="24"/>
        </w:rPr>
      </w:pPr>
      <w:r>
        <w:rPr>
          <w:b/>
          <w:spacing w:val="4"/>
        </w:rPr>
        <w:t>Рисунок 5.13. Акты освидетельствования скрытых работ</w:t>
      </w:r>
      <w:r w:rsidRPr="004C39B9">
        <w:rPr>
          <w:sz w:val="24"/>
          <w:szCs w:val="24"/>
        </w:rPr>
        <w:t xml:space="preserve"> </w:t>
      </w:r>
    </w:p>
    <w:p w:rsidR="004C39B9" w:rsidRDefault="004C39B9" w:rsidP="004C39B9">
      <w:pPr>
        <w:spacing w:after="160" w:line="259" w:lineRule="auto"/>
        <w:jc w:val="center"/>
        <w:rPr>
          <w:sz w:val="24"/>
          <w:szCs w:val="24"/>
        </w:rPr>
      </w:pPr>
      <w:r w:rsidRPr="004C39B9">
        <w:rPr>
          <w:noProof/>
          <w:sz w:val="24"/>
          <w:szCs w:val="24"/>
        </w:rPr>
        <w:drawing>
          <wp:inline distT="0" distB="0" distL="0" distR="0">
            <wp:extent cx="6231890" cy="8811895"/>
            <wp:effectExtent l="0" t="0" r="0" b="0"/>
            <wp:docPr id="41486964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9A6" w:rsidRPr="004C39B9" w:rsidRDefault="00CA09A6" w:rsidP="004C39B9">
      <w:pPr>
        <w:spacing w:after="160" w:line="259" w:lineRule="auto"/>
        <w:jc w:val="center"/>
        <w:rPr>
          <w:sz w:val="24"/>
          <w:szCs w:val="24"/>
        </w:rPr>
      </w:pPr>
      <w:r>
        <w:rPr>
          <w:b/>
          <w:spacing w:val="4"/>
        </w:rPr>
        <w:t>Рисунок 5.14. Акты освидетельствования скрытых работ</w:t>
      </w:r>
    </w:p>
    <w:p w:rsidR="004C39B9" w:rsidRDefault="004C39B9" w:rsidP="004C39B9">
      <w:pPr>
        <w:spacing w:after="160" w:line="259" w:lineRule="auto"/>
        <w:jc w:val="center"/>
        <w:rPr>
          <w:sz w:val="24"/>
          <w:szCs w:val="24"/>
        </w:rPr>
      </w:pPr>
      <w:r w:rsidRPr="004C39B9">
        <w:rPr>
          <w:noProof/>
          <w:sz w:val="24"/>
          <w:szCs w:val="24"/>
        </w:rPr>
        <w:drawing>
          <wp:inline distT="0" distB="0" distL="0" distR="0">
            <wp:extent cx="6231890" cy="8811895"/>
            <wp:effectExtent l="0" t="0" r="0" b="0"/>
            <wp:docPr id="17512260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9A6" w:rsidRPr="004C39B9" w:rsidRDefault="00CA09A6" w:rsidP="004C39B9">
      <w:pPr>
        <w:spacing w:after="160" w:line="259" w:lineRule="auto"/>
        <w:jc w:val="center"/>
        <w:rPr>
          <w:sz w:val="24"/>
          <w:szCs w:val="24"/>
        </w:rPr>
      </w:pPr>
      <w:r>
        <w:rPr>
          <w:b/>
          <w:spacing w:val="4"/>
        </w:rPr>
        <w:t>Рисунок 5.15. Акты освидетельствования скрытых работ</w:t>
      </w:r>
    </w:p>
    <w:p w:rsidR="004C39B9" w:rsidRDefault="004C39B9" w:rsidP="004C39B9">
      <w:pPr>
        <w:spacing w:after="160" w:line="259" w:lineRule="auto"/>
        <w:jc w:val="center"/>
        <w:rPr>
          <w:sz w:val="24"/>
          <w:szCs w:val="24"/>
        </w:rPr>
      </w:pPr>
      <w:r w:rsidRPr="004C39B9">
        <w:rPr>
          <w:noProof/>
          <w:sz w:val="24"/>
          <w:szCs w:val="24"/>
        </w:rPr>
        <w:drawing>
          <wp:inline distT="0" distB="0" distL="0" distR="0">
            <wp:extent cx="6231890" cy="8811895"/>
            <wp:effectExtent l="0" t="0" r="0" b="0"/>
            <wp:docPr id="127955111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9A6" w:rsidRPr="004C39B9" w:rsidRDefault="00CA09A6" w:rsidP="004C39B9">
      <w:pPr>
        <w:spacing w:after="160" w:line="259" w:lineRule="auto"/>
        <w:jc w:val="center"/>
        <w:rPr>
          <w:sz w:val="24"/>
          <w:szCs w:val="24"/>
        </w:rPr>
      </w:pPr>
      <w:r>
        <w:rPr>
          <w:b/>
          <w:spacing w:val="4"/>
        </w:rPr>
        <w:t>Рисунок 5.16. Акты освидетельствования скрытых работ</w:t>
      </w:r>
    </w:p>
    <w:p w:rsidR="004C39B9" w:rsidRDefault="004C39B9" w:rsidP="004C39B9">
      <w:pPr>
        <w:spacing w:after="160" w:line="259" w:lineRule="auto"/>
        <w:jc w:val="center"/>
        <w:rPr>
          <w:sz w:val="24"/>
          <w:szCs w:val="24"/>
        </w:rPr>
      </w:pPr>
      <w:r w:rsidRPr="004C39B9">
        <w:rPr>
          <w:noProof/>
          <w:sz w:val="24"/>
          <w:szCs w:val="24"/>
        </w:rPr>
        <w:drawing>
          <wp:inline distT="0" distB="0" distL="0" distR="0">
            <wp:extent cx="6231890" cy="8811895"/>
            <wp:effectExtent l="0" t="0" r="0" b="0"/>
            <wp:docPr id="149342510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9A6" w:rsidRPr="004C39B9" w:rsidRDefault="00CA09A6" w:rsidP="004C39B9">
      <w:pPr>
        <w:spacing w:after="160" w:line="259" w:lineRule="auto"/>
        <w:jc w:val="center"/>
        <w:rPr>
          <w:sz w:val="24"/>
          <w:szCs w:val="24"/>
        </w:rPr>
      </w:pPr>
      <w:r>
        <w:rPr>
          <w:b/>
          <w:spacing w:val="4"/>
        </w:rPr>
        <w:t>Рисунок 5.17. Акты освидетельствования скрытых работ</w:t>
      </w:r>
    </w:p>
    <w:p w:rsidR="004C39B9" w:rsidRDefault="004C39B9" w:rsidP="004C39B9">
      <w:pPr>
        <w:spacing w:after="160" w:line="259" w:lineRule="auto"/>
        <w:jc w:val="center"/>
        <w:rPr>
          <w:sz w:val="24"/>
          <w:szCs w:val="24"/>
        </w:rPr>
      </w:pPr>
    </w:p>
    <w:p w:rsidR="004C39B9" w:rsidRDefault="004C39B9" w:rsidP="004C39B9">
      <w:pPr>
        <w:spacing w:after="160" w:line="259" w:lineRule="auto"/>
        <w:jc w:val="center"/>
        <w:rPr>
          <w:b/>
          <w:spacing w:val="4"/>
        </w:rPr>
      </w:pPr>
      <w:r w:rsidRPr="004C39B9">
        <w:rPr>
          <w:b/>
          <w:noProof/>
          <w:spacing w:val="4"/>
        </w:rPr>
        <w:drawing>
          <wp:inline distT="0" distB="0" distL="0" distR="0">
            <wp:extent cx="6282170" cy="4443095"/>
            <wp:effectExtent l="0" t="0" r="0" b="0"/>
            <wp:docPr id="1211563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408" cy="445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9B9" w:rsidRDefault="004C39B9" w:rsidP="004C39B9">
      <w:pPr>
        <w:spacing w:after="160" w:line="259" w:lineRule="auto"/>
        <w:jc w:val="center"/>
        <w:rPr>
          <w:b/>
          <w:spacing w:val="4"/>
        </w:rPr>
      </w:pPr>
      <w:r>
        <w:rPr>
          <w:b/>
          <w:spacing w:val="4"/>
        </w:rPr>
        <w:t>Рисунок 5.1</w:t>
      </w:r>
      <w:r w:rsidR="00CA09A6">
        <w:rPr>
          <w:b/>
          <w:spacing w:val="4"/>
        </w:rPr>
        <w:t>8</w:t>
      </w:r>
      <w:r>
        <w:rPr>
          <w:b/>
          <w:spacing w:val="4"/>
        </w:rPr>
        <w:t xml:space="preserve">. </w:t>
      </w:r>
      <w:r w:rsidR="00CA09A6">
        <w:rPr>
          <w:b/>
          <w:spacing w:val="4"/>
        </w:rPr>
        <w:t>Исполнительная документация</w:t>
      </w:r>
    </w:p>
    <w:p w:rsidR="004C39B9" w:rsidRDefault="004C39B9" w:rsidP="004C39B9">
      <w:pPr>
        <w:spacing w:after="160" w:line="259" w:lineRule="auto"/>
        <w:rPr>
          <w:b/>
          <w:spacing w:val="4"/>
        </w:rPr>
      </w:pPr>
      <w:r w:rsidRPr="004C39B9">
        <w:rPr>
          <w:b/>
          <w:noProof/>
          <w:spacing w:val="4"/>
        </w:rPr>
        <w:drawing>
          <wp:inline distT="0" distB="0" distL="0" distR="0">
            <wp:extent cx="6273187" cy="4436743"/>
            <wp:effectExtent l="0" t="0" r="0" b="0"/>
            <wp:docPr id="132569788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288" cy="445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9A6" w:rsidRDefault="00CA09A6" w:rsidP="00CA09A6">
      <w:pPr>
        <w:spacing w:after="160" w:line="259" w:lineRule="auto"/>
        <w:jc w:val="center"/>
        <w:rPr>
          <w:b/>
          <w:spacing w:val="4"/>
        </w:rPr>
      </w:pPr>
      <w:r>
        <w:rPr>
          <w:b/>
          <w:spacing w:val="4"/>
        </w:rPr>
        <w:t>Рисунок 5.18. Исполнительная документация</w:t>
      </w:r>
    </w:p>
    <w:p w:rsidR="004C39B9" w:rsidRDefault="004C39B9" w:rsidP="004C39B9">
      <w:pPr>
        <w:spacing w:after="160" w:line="259" w:lineRule="auto"/>
        <w:jc w:val="center"/>
        <w:rPr>
          <w:b/>
          <w:spacing w:val="4"/>
        </w:rPr>
      </w:pPr>
      <w:r w:rsidRPr="004C39B9">
        <w:rPr>
          <w:b/>
          <w:noProof/>
          <w:spacing w:val="4"/>
        </w:rPr>
        <w:drawing>
          <wp:inline distT="0" distB="0" distL="0" distR="0">
            <wp:extent cx="6231890" cy="4407535"/>
            <wp:effectExtent l="0" t="0" r="0" b="0"/>
            <wp:docPr id="155869904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44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9A6" w:rsidRDefault="00CA09A6" w:rsidP="00CA09A6">
      <w:pPr>
        <w:spacing w:after="160" w:line="259" w:lineRule="auto"/>
        <w:jc w:val="center"/>
        <w:rPr>
          <w:b/>
          <w:spacing w:val="4"/>
        </w:rPr>
      </w:pPr>
      <w:r>
        <w:rPr>
          <w:b/>
          <w:spacing w:val="4"/>
        </w:rPr>
        <w:t>Рисунок 5.18. Исполнительная документация</w:t>
      </w:r>
    </w:p>
    <w:p w:rsidR="00CA09A6" w:rsidRDefault="00CA09A6" w:rsidP="00CA09A6">
      <w:pPr>
        <w:spacing w:after="160" w:line="259" w:lineRule="auto"/>
        <w:jc w:val="center"/>
        <w:rPr>
          <w:b/>
          <w:spacing w:val="4"/>
        </w:rPr>
      </w:pPr>
      <w:r w:rsidRPr="00CA09A6">
        <w:rPr>
          <w:b/>
          <w:noProof/>
          <w:spacing w:val="4"/>
        </w:rPr>
        <w:drawing>
          <wp:inline distT="0" distB="0" distL="0" distR="0">
            <wp:extent cx="6231890" cy="4407535"/>
            <wp:effectExtent l="0" t="0" r="0" b="0"/>
            <wp:docPr id="143735548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44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9B9" w:rsidRPr="00CA09A6" w:rsidRDefault="00CA09A6" w:rsidP="00CA09A6">
      <w:pPr>
        <w:spacing w:after="160" w:line="259" w:lineRule="auto"/>
        <w:jc w:val="center"/>
        <w:rPr>
          <w:b/>
          <w:spacing w:val="4"/>
        </w:rPr>
      </w:pPr>
      <w:r>
        <w:rPr>
          <w:b/>
          <w:spacing w:val="4"/>
        </w:rPr>
        <w:t>Рисунок 5.18. Исполнительная документация</w:t>
      </w:r>
    </w:p>
    <w:p w:rsidR="00EA20FE" w:rsidRPr="00DD0A16" w:rsidRDefault="00EA20FE" w:rsidP="007020A7">
      <w:pPr>
        <w:pStyle w:val="210"/>
        <w:numPr>
          <w:ilvl w:val="0"/>
          <w:numId w:val="1"/>
        </w:numPr>
        <w:spacing w:before="120" w:after="120"/>
        <w:jc w:val="center"/>
        <w:rPr>
          <w:sz w:val="28"/>
          <w:szCs w:val="28"/>
          <w:lang w:eastAsia="ar-SA"/>
        </w:rPr>
      </w:pPr>
      <w:r w:rsidRPr="00361F7F">
        <w:rPr>
          <w:b/>
          <w:sz w:val="28"/>
          <w:szCs w:val="28"/>
        </w:rPr>
        <w:t xml:space="preserve">РЕЗУЛЬТАТЫ </w:t>
      </w:r>
      <w:r>
        <w:rPr>
          <w:b/>
          <w:sz w:val="28"/>
          <w:szCs w:val="28"/>
        </w:rPr>
        <w:t xml:space="preserve">ОБСЛЕДОВАНИЯ ВЕРТИКАЛЬНЫХ </w:t>
      </w:r>
      <w:r>
        <w:rPr>
          <w:sz w:val="28"/>
          <w:szCs w:val="28"/>
          <w:lang w:eastAsia="ar-SA"/>
        </w:rPr>
        <w:t xml:space="preserve">              </w:t>
      </w:r>
      <w:r w:rsidRPr="002619AF">
        <w:rPr>
          <w:b/>
          <w:sz w:val="28"/>
          <w:szCs w:val="28"/>
        </w:rPr>
        <w:t>НЕСУЩИХ И ОГРАЖДАЮЩИХ КОНСТРУКЦИЙ ЗДАНИЯ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4"/>
        <w:gridCol w:w="2693"/>
        <w:gridCol w:w="6236"/>
      </w:tblGrid>
      <w:tr w:rsidR="000D134C" w:rsidRPr="002B177B" w:rsidTr="00263A59">
        <w:tc>
          <w:tcPr>
            <w:tcW w:w="534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1.</w:t>
            </w:r>
          </w:p>
        </w:tc>
        <w:tc>
          <w:tcPr>
            <w:tcW w:w="2693" w:type="dxa"/>
          </w:tcPr>
          <w:p w:rsidR="00EA20FE" w:rsidRPr="002B177B" w:rsidRDefault="00EA20FE" w:rsidP="00263A59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 w:rsidRPr="002B177B">
              <w:rPr>
                <w:rFonts w:eastAsia="TimesNewRomanPSMT"/>
                <w:sz w:val="24"/>
                <w:szCs w:val="24"/>
              </w:rPr>
              <w:t xml:space="preserve">Расположение (с привязкой к осям), тип и </w:t>
            </w:r>
          </w:p>
          <w:p w:rsidR="00EA20FE" w:rsidRPr="002B177B" w:rsidRDefault="00EA20FE" w:rsidP="00263A59">
            <w:pPr>
              <w:autoSpaceDE w:val="0"/>
              <w:autoSpaceDN w:val="0"/>
              <w:adjustRightInd w:val="0"/>
              <w:rPr>
                <w:sz w:val="24"/>
                <w:szCs w:val="24"/>
                <w:lang w:eastAsia="ar-SA"/>
              </w:rPr>
            </w:pPr>
            <w:r w:rsidRPr="002B177B">
              <w:rPr>
                <w:rFonts w:eastAsia="TimesNewRomanPSMT"/>
                <w:sz w:val="24"/>
                <w:szCs w:val="24"/>
              </w:rPr>
              <w:t>материал конструкций</w:t>
            </w:r>
            <w:r w:rsidRPr="002B177B">
              <w:rPr>
                <w:rFonts w:eastAsia="TimesNewRomanPSMT"/>
                <w:szCs w:val="28"/>
              </w:rPr>
              <w:t>.</w:t>
            </w:r>
          </w:p>
        </w:tc>
        <w:tc>
          <w:tcPr>
            <w:tcW w:w="6236" w:type="dxa"/>
          </w:tcPr>
          <w:p w:rsidR="00137DAE" w:rsidRPr="00D41AA9" w:rsidRDefault="00EA20FE" w:rsidP="00137DAE">
            <w:pPr>
              <w:pStyle w:val="2"/>
              <w:jc w:val="both"/>
              <w:rPr>
                <w:b w:val="0"/>
                <w:sz w:val="24"/>
                <w:szCs w:val="24"/>
              </w:rPr>
            </w:pPr>
            <w:r w:rsidRPr="00D41AA9">
              <w:rPr>
                <w:b w:val="0"/>
                <w:sz w:val="24"/>
                <w:szCs w:val="24"/>
              </w:rPr>
              <w:t>Конструктивная схема здания</w:t>
            </w:r>
            <w:r w:rsidR="00C77696">
              <w:rPr>
                <w:b w:val="0"/>
                <w:sz w:val="24"/>
                <w:szCs w:val="24"/>
              </w:rPr>
              <w:t xml:space="preserve"> цеха</w:t>
            </w:r>
            <w:r w:rsidRPr="00D41AA9">
              <w:rPr>
                <w:b w:val="0"/>
                <w:sz w:val="24"/>
                <w:szCs w:val="24"/>
              </w:rPr>
              <w:t xml:space="preserve"> –</w:t>
            </w:r>
            <w:r w:rsidR="00F2388E" w:rsidRPr="00D41AA9">
              <w:rPr>
                <w:b w:val="0"/>
                <w:sz w:val="24"/>
                <w:szCs w:val="24"/>
              </w:rPr>
              <w:t xml:space="preserve"> </w:t>
            </w:r>
            <w:r w:rsidR="00C77696">
              <w:rPr>
                <w:b w:val="0"/>
                <w:sz w:val="24"/>
                <w:szCs w:val="24"/>
              </w:rPr>
              <w:t xml:space="preserve">пространственный </w:t>
            </w:r>
            <w:r w:rsidR="00CF788B" w:rsidRPr="00D41AA9">
              <w:rPr>
                <w:b w:val="0"/>
                <w:sz w:val="24"/>
                <w:szCs w:val="24"/>
              </w:rPr>
              <w:t>каркас</w:t>
            </w:r>
            <w:r w:rsidR="00C77696">
              <w:rPr>
                <w:b w:val="0"/>
                <w:sz w:val="24"/>
                <w:szCs w:val="24"/>
              </w:rPr>
              <w:t xml:space="preserve">, </w:t>
            </w:r>
            <w:r w:rsidR="00137DAE">
              <w:rPr>
                <w:b w:val="0"/>
                <w:sz w:val="24"/>
                <w:szCs w:val="24"/>
              </w:rPr>
              <w:t>который</w:t>
            </w:r>
            <w:r w:rsidR="00137DAE" w:rsidRPr="00137DAE">
              <w:rPr>
                <w:b w:val="0"/>
                <w:sz w:val="24"/>
                <w:szCs w:val="24"/>
              </w:rPr>
              <w:t xml:space="preserve"> формируется путем объединения плоских поперечных рам, состоящих из колонн и ферм в единую систему с помощью продольных элементов: прогонов, подстропильных балок, подкрановых балок, а также подкрановых связей, надкрановых связей и связей покрытия</w:t>
            </w:r>
            <w:r w:rsidR="00137DAE">
              <w:rPr>
                <w:b w:val="0"/>
                <w:sz w:val="24"/>
                <w:szCs w:val="24"/>
              </w:rPr>
              <w:t>.</w:t>
            </w:r>
          </w:p>
          <w:p w:rsidR="00E175ED" w:rsidRPr="00D41AA9" w:rsidRDefault="00137DAE" w:rsidP="00E175ED">
            <w:pPr>
              <w:pStyle w:val="2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Н</w:t>
            </w:r>
            <w:r w:rsidR="00C77696">
              <w:rPr>
                <w:b w:val="0"/>
                <w:sz w:val="24"/>
                <w:szCs w:val="24"/>
              </w:rPr>
              <w:t xml:space="preserve">есущими вертикальными элементами </w:t>
            </w:r>
            <w:r>
              <w:rPr>
                <w:b w:val="0"/>
                <w:sz w:val="24"/>
                <w:szCs w:val="24"/>
              </w:rPr>
              <w:t>каркаса здания</w:t>
            </w:r>
            <w:r w:rsidR="00C77696">
              <w:rPr>
                <w:b w:val="0"/>
                <w:sz w:val="24"/>
                <w:szCs w:val="24"/>
              </w:rPr>
              <w:t xml:space="preserve"> являются стальные колонны из прокатного двутавра 45Ш1 по ГОСТ</w:t>
            </w:r>
            <w:r w:rsidRPr="00137DAE">
              <w:rPr>
                <w:b w:val="0"/>
                <w:sz w:val="24"/>
                <w:szCs w:val="24"/>
              </w:rPr>
              <w:t xml:space="preserve"> Р 57837</w:t>
            </w:r>
            <w:r>
              <w:rPr>
                <w:b w:val="0"/>
                <w:sz w:val="24"/>
                <w:szCs w:val="24"/>
              </w:rPr>
              <w:t>-</w:t>
            </w:r>
            <w:r w:rsidRPr="00137DAE">
              <w:rPr>
                <w:b w:val="0"/>
                <w:sz w:val="24"/>
                <w:szCs w:val="24"/>
              </w:rPr>
              <w:t>2017</w:t>
            </w:r>
            <w:r w:rsidR="00F2388E" w:rsidRPr="00D41AA9">
              <w:rPr>
                <w:b w:val="0"/>
                <w:sz w:val="24"/>
                <w:szCs w:val="24"/>
              </w:rPr>
              <w:t>.</w:t>
            </w:r>
            <w:r w:rsidR="00CF788B" w:rsidRPr="00D41AA9">
              <w:rPr>
                <w:b w:val="0"/>
                <w:sz w:val="24"/>
                <w:szCs w:val="24"/>
              </w:rPr>
              <w:t xml:space="preserve"> </w:t>
            </w:r>
            <w:r w:rsidR="00C77696">
              <w:rPr>
                <w:b w:val="0"/>
                <w:sz w:val="24"/>
                <w:szCs w:val="24"/>
              </w:rPr>
              <w:t xml:space="preserve">Сетка колонн запроектирована </w:t>
            </w:r>
            <w:r w:rsidR="00C77696" w:rsidRPr="00C77696">
              <w:rPr>
                <w:b w:val="0"/>
                <w:sz w:val="24"/>
                <w:szCs w:val="24"/>
              </w:rPr>
              <w:t>ортогональной</w:t>
            </w:r>
            <w:r w:rsidR="00C77696">
              <w:rPr>
                <w:b w:val="0"/>
                <w:sz w:val="24"/>
                <w:szCs w:val="24"/>
              </w:rPr>
              <w:t>. Ш</w:t>
            </w:r>
            <w:r w:rsidR="00C77696" w:rsidRPr="00C77696">
              <w:rPr>
                <w:b w:val="0"/>
                <w:sz w:val="24"/>
                <w:szCs w:val="24"/>
              </w:rPr>
              <w:t xml:space="preserve">аг колонн в продольном направлении между осями </w:t>
            </w:r>
            <w:r w:rsidR="00C77696">
              <w:rPr>
                <w:b w:val="0"/>
                <w:sz w:val="24"/>
                <w:szCs w:val="24"/>
              </w:rPr>
              <w:t>«</w:t>
            </w:r>
            <w:r w:rsidR="00C77696" w:rsidRPr="00C77696">
              <w:rPr>
                <w:b w:val="0"/>
                <w:sz w:val="24"/>
                <w:szCs w:val="24"/>
              </w:rPr>
              <w:t>1</w:t>
            </w:r>
            <w:r w:rsidR="00C77696">
              <w:rPr>
                <w:b w:val="0"/>
                <w:sz w:val="24"/>
                <w:szCs w:val="24"/>
              </w:rPr>
              <w:t>»</w:t>
            </w:r>
            <w:r w:rsidR="00C77696" w:rsidRPr="00C77696">
              <w:rPr>
                <w:b w:val="0"/>
                <w:sz w:val="24"/>
                <w:szCs w:val="24"/>
              </w:rPr>
              <w:t xml:space="preserve"> и </w:t>
            </w:r>
            <w:r w:rsidR="00C77696">
              <w:rPr>
                <w:b w:val="0"/>
                <w:sz w:val="24"/>
                <w:szCs w:val="24"/>
              </w:rPr>
              <w:t>«</w:t>
            </w:r>
            <w:r w:rsidR="00C77696" w:rsidRPr="00C77696">
              <w:rPr>
                <w:b w:val="0"/>
                <w:sz w:val="24"/>
                <w:szCs w:val="24"/>
              </w:rPr>
              <w:t>2</w:t>
            </w:r>
            <w:r w:rsidR="00C77696">
              <w:rPr>
                <w:b w:val="0"/>
                <w:sz w:val="24"/>
                <w:szCs w:val="24"/>
              </w:rPr>
              <w:t>»</w:t>
            </w:r>
            <w:r w:rsidR="00C77696" w:rsidRPr="00C77696">
              <w:rPr>
                <w:b w:val="0"/>
                <w:sz w:val="24"/>
                <w:szCs w:val="24"/>
              </w:rPr>
              <w:t xml:space="preserve"> – 8,5м, между осями </w:t>
            </w:r>
            <w:r w:rsidR="00C77696">
              <w:rPr>
                <w:b w:val="0"/>
                <w:sz w:val="24"/>
                <w:szCs w:val="24"/>
              </w:rPr>
              <w:t>(</w:t>
            </w:r>
            <w:r w:rsidR="00C77696" w:rsidRPr="00C77696">
              <w:rPr>
                <w:b w:val="0"/>
                <w:sz w:val="24"/>
                <w:szCs w:val="24"/>
              </w:rPr>
              <w:t>2-9</w:t>
            </w:r>
            <w:r w:rsidR="00C77696">
              <w:rPr>
                <w:b w:val="0"/>
                <w:sz w:val="24"/>
                <w:szCs w:val="24"/>
              </w:rPr>
              <w:t>)</w:t>
            </w:r>
            <w:r w:rsidR="00C77696" w:rsidRPr="00C77696">
              <w:rPr>
                <w:b w:val="0"/>
                <w:sz w:val="24"/>
                <w:szCs w:val="24"/>
              </w:rPr>
              <w:t xml:space="preserve"> составляет 9,0 м и между </w:t>
            </w:r>
            <w:r w:rsidR="00C77696">
              <w:rPr>
                <w:b w:val="0"/>
                <w:sz w:val="24"/>
                <w:szCs w:val="24"/>
              </w:rPr>
              <w:t>«</w:t>
            </w:r>
            <w:r w:rsidR="00C77696" w:rsidRPr="00C77696">
              <w:rPr>
                <w:b w:val="0"/>
                <w:sz w:val="24"/>
                <w:szCs w:val="24"/>
              </w:rPr>
              <w:t>9</w:t>
            </w:r>
            <w:r w:rsidR="00C77696">
              <w:rPr>
                <w:b w:val="0"/>
                <w:sz w:val="24"/>
                <w:szCs w:val="24"/>
              </w:rPr>
              <w:t>»</w:t>
            </w:r>
            <w:r w:rsidR="00C77696" w:rsidRPr="00C77696">
              <w:rPr>
                <w:b w:val="0"/>
                <w:sz w:val="24"/>
                <w:szCs w:val="24"/>
              </w:rPr>
              <w:t xml:space="preserve"> и </w:t>
            </w:r>
            <w:r w:rsidR="00C77696">
              <w:rPr>
                <w:b w:val="0"/>
                <w:sz w:val="24"/>
                <w:szCs w:val="24"/>
              </w:rPr>
              <w:t>«</w:t>
            </w:r>
            <w:r w:rsidR="00C77696" w:rsidRPr="00C77696">
              <w:rPr>
                <w:b w:val="0"/>
                <w:sz w:val="24"/>
                <w:szCs w:val="24"/>
              </w:rPr>
              <w:t>10</w:t>
            </w:r>
            <w:r w:rsidR="00C77696">
              <w:rPr>
                <w:b w:val="0"/>
                <w:sz w:val="24"/>
                <w:szCs w:val="24"/>
              </w:rPr>
              <w:t>»</w:t>
            </w:r>
            <w:r w:rsidR="00C77696" w:rsidRPr="00C77696">
              <w:rPr>
                <w:b w:val="0"/>
                <w:sz w:val="24"/>
                <w:szCs w:val="24"/>
              </w:rPr>
              <w:t xml:space="preserve"> - 9,5 м. Здание однопролетное с шириной пролета - 21 м.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41AA9">
              <w:rPr>
                <w:b w:val="0"/>
                <w:sz w:val="24"/>
                <w:szCs w:val="24"/>
              </w:rPr>
              <w:t>Привязка колонн – осевая.</w:t>
            </w:r>
            <w:r w:rsidRPr="00137DAE">
              <w:rPr>
                <w:b w:val="0"/>
                <w:sz w:val="24"/>
                <w:szCs w:val="24"/>
              </w:rPr>
              <w:t xml:space="preserve"> Крепление колонн к фундаментам жесткое в продольном направлении рамы и шарнирное из плоскости рамы</w:t>
            </w:r>
            <w:r w:rsidR="009579B0">
              <w:rPr>
                <w:b w:val="0"/>
                <w:sz w:val="24"/>
                <w:szCs w:val="24"/>
              </w:rPr>
              <w:t xml:space="preserve"> осуществляется при помощи фундаментных болтов типа 1.1 М42</w:t>
            </w:r>
            <w:r w:rsidRPr="00137DAE">
              <w:rPr>
                <w:b w:val="0"/>
                <w:sz w:val="24"/>
                <w:szCs w:val="24"/>
              </w:rPr>
              <w:t>. Соединение колонн с конструкциями покрытия шарнирное</w:t>
            </w:r>
            <w:r w:rsidR="003232F6">
              <w:rPr>
                <w:b w:val="0"/>
                <w:sz w:val="24"/>
                <w:szCs w:val="24"/>
              </w:rPr>
              <w:t xml:space="preserve">. </w:t>
            </w:r>
            <w:r w:rsidRPr="00137DAE">
              <w:rPr>
                <w:b w:val="0"/>
                <w:sz w:val="24"/>
                <w:szCs w:val="24"/>
              </w:rPr>
              <w:t>Базы колонн запроектированы в виде опорных плит, приваренных к стволу колонны в заводских условиях. Опорные плиты баз колонн, к которым крепятся вертикальные связи</w:t>
            </w:r>
            <w:r w:rsidR="003232F6">
              <w:rPr>
                <w:b w:val="0"/>
                <w:sz w:val="24"/>
                <w:szCs w:val="24"/>
              </w:rPr>
              <w:t xml:space="preserve"> (в осях 6-7)</w:t>
            </w:r>
            <w:r w:rsidRPr="00137DAE">
              <w:rPr>
                <w:b w:val="0"/>
                <w:sz w:val="24"/>
                <w:szCs w:val="24"/>
              </w:rPr>
              <w:t>, привариваются на монтаже к упорам, заделанным в фундамент, для передачи продольных горизонтальных сил со связевых колонн на фундаменты</w:t>
            </w:r>
            <w:r w:rsidR="003232F6">
              <w:rPr>
                <w:b w:val="0"/>
                <w:sz w:val="24"/>
                <w:szCs w:val="24"/>
              </w:rPr>
              <w:t>.</w:t>
            </w:r>
            <w:r w:rsidR="003232F6" w:rsidRPr="003232F6">
              <w:rPr>
                <w:b w:val="0"/>
                <w:sz w:val="28"/>
              </w:rPr>
              <w:t xml:space="preserve"> </w:t>
            </w:r>
            <w:r w:rsidR="003232F6" w:rsidRPr="003232F6">
              <w:rPr>
                <w:b w:val="0"/>
                <w:sz w:val="24"/>
                <w:szCs w:val="24"/>
              </w:rPr>
              <w:t>Вертикальные связи между колоннами запроектированы из стальных гнутых замкнутых сварных профилей по ГОСТ 30245-2003 и состоят из надкрановой V-образной сечением 80х4 и подкрановой крестовой – сечением 120х5. Надкрановые связи устанавливаются в осях «1-2», «6-7» и «9-10» и обеспечивают продольную жесткость верхней части каркаса, служат для передачи ветровых нагрузок на подкрановые балки и далее на подкрановые связи. Подкрановые связи расположены в осях «6-7» и обеспечивают жесткость и неизменяемость каркаса в продольном направлении от действия продольных сил и передают все горизонтальные нагрузки в фундамент.</w:t>
            </w:r>
            <w:r w:rsidRPr="00137DAE">
              <w:rPr>
                <w:b w:val="0"/>
                <w:sz w:val="24"/>
                <w:szCs w:val="24"/>
              </w:rPr>
              <w:t xml:space="preserve"> </w:t>
            </w:r>
          </w:p>
          <w:p w:rsidR="009E5666" w:rsidRDefault="003232F6" w:rsidP="00E175ED">
            <w:pPr>
              <w:jc w:val="both"/>
              <w:rPr>
                <w:sz w:val="24"/>
                <w:szCs w:val="24"/>
              </w:rPr>
            </w:pPr>
            <w:r w:rsidRPr="003232F6">
              <w:rPr>
                <w:sz w:val="24"/>
                <w:szCs w:val="24"/>
              </w:rPr>
              <w:t xml:space="preserve">Внутри здания </w:t>
            </w:r>
            <w:r w:rsidR="00A505F3">
              <w:rPr>
                <w:sz w:val="24"/>
                <w:szCs w:val="24"/>
              </w:rPr>
              <w:t>предусмотрено</w:t>
            </w:r>
            <w:r w:rsidRPr="003232F6">
              <w:rPr>
                <w:sz w:val="24"/>
                <w:szCs w:val="24"/>
              </w:rPr>
              <w:t xml:space="preserve"> встроенное вспомогательное помещение в виде этажерки размерами по осям 18х2,9м, каркас которого запроектирован двутавров 25Ш1 по ГОСТ Р 57837 2017. Часть нагрузок передается на колонны основного каркаса, часть на колонны каркаса встроенных помещений. На верхнем этаже устроено помещение для размещения вентиляционного оборудования, на нижнем – отапливаемая комната для временного размещения технологического персонала. Стен</w:t>
            </w:r>
            <w:r>
              <w:rPr>
                <w:sz w:val="24"/>
                <w:szCs w:val="24"/>
              </w:rPr>
              <w:t>ы,</w:t>
            </w:r>
            <w:r w:rsidRPr="003232F6">
              <w:rPr>
                <w:sz w:val="24"/>
                <w:szCs w:val="24"/>
              </w:rPr>
              <w:t xml:space="preserve"> перекрытие и покрытие встроенных помещения выполняются из трехслойных сэндвич-панелей с теплоизоляцией из минераловатного утеплител</w:t>
            </w:r>
            <w:r>
              <w:rPr>
                <w:sz w:val="24"/>
                <w:szCs w:val="24"/>
              </w:rPr>
              <w:t xml:space="preserve">я. Доступ на верхний этаж встроенного помещения осуществляется по </w:t>
            </w:r>
            <w:r w:rsidR="00E45AE8">
              <w:rPr>
                <w:sz w:val="24"/>
                <w:szCs w:val="24"/>
              </w:rPr>
              <w:t xml:space="preserve"> технологическ</w:t>
            </w:r>
            <w:r>
              <w:rPr>
                <w:sz w:val="24"/>
                <w:szCs w:val="24"/>
              </w:rPr>
              <w:t>ой</w:t>
            </w:r>
            <w:r w:rsidR="00E45AE8">
              <w:rPr>
                <w:sz w:val="24"/>
                <w:szCs w:val="24"/>
              </w:rPr>
              <w:t xml:space="preserve"> лестниц</w:t>
            </w:r>
            <w:r>
              <w:rPr>
                <w:sz w:val="24"/>
                <w:szCs w:val="24"/>
              </w:rPr>
              <w:t>е</w:t>
            </w:r>
            <w:r w:rsidR="00E45AE8">
              <w:rPr>
                <w:sz w:val="24"/>
                <w:szCs w:val="24"/>
              </w:rPr>
              <w:t>, котор</w:t>
            </w:r>
            <w:r w:rsidR="00FA3E0D">
              <w:rPr>
                <w:sz w:val="24"/>
                <w:szCs w:val="24"/>
              </w:rPr>
              <w:t>ая</w:t>
            </w:r>
            <w:r w:rsidR="00E45AE8">
              <w:rPr>
                <w:sz w:val="24"/>
                <w:szCs w:val="24"/>
              </w:rPr>
              <w:t xml:space="preserve"> выполнен</w:t>
            </w:r>
            <w:r w:rsidR="00FA3E0D">
              <w:rPr>
                <w:sz w:val="24"/>
                <w:szCs w:val="24"/>
              </w:rPr>
              <w:t>а</w:t>
            </w:r>
            <w:r w:rsidR="00E45AE8">
              <w:rPr>
                <w:sz w:val="24"/>
                <w:szCs w:val="24"/>
              </w:rPr>
              <w:t xml:space="preserve"> металлическ</w:t>
            </w:r>
            <w:r w:rsidR="00FA3E0D">
              <w:rPr>
                <w:sz w:val="24"/>
                <w:szCs w:val="24"/>
              </w:rPr>
              <w:t>ой</w:t>
            </w:r>
            <w:r w:rsidR="00E45AE8">
              <w:rPr>
                <w:sz w:val="24"/>
                <w:szCs w:val="24"/>
              </w:rPr>
              <w:t xml:space="preserve"> по серии </w:t>
            </w:r>
            <w:r w:rsidR="00E45AE8" w:rsidRPr="00496CB4">
              <w:rPr>
                <w:sz w:val="24"/>
                <w:szCs w:val="24"/>
              </w:rPr>
              <w:t>1.459.2</w:t>
            </w:r>
            <w:r w:rsidR="00FA3E0D">
              <w:rPr>
                <w:sz w:val="24"/>
                <w:szCs w:val="24"/>
              </w:rPr>
              <w:t>.</w:t>
            </w:r>
          </w:p>
          <w:p w:rsidR="00E45AE8" w:rsidRPr="006F04B4" w:rsidRDefault="00E45AE8" w:rsidP="00E175ED">
            <w:pPr>
              <w:jc w:val="both"/>
              <w:rPr>
                <w:sz w:val="24"/>
                <w:szCs w:val="24"/>
              </w:rPr>
            </w:pPr>
          </w:p>
        </w:tc>
      </w:tr>
      <w:tr w:rsidR="000D134C" w:rsidRPr="002B177B" w:rsidTr="00263A59">
        <w:tc>
          <w:tcPr>
            <w:tcW w:w="534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2.</w:t>
            </w:r>
          </w:p>
        </w:tc>
        <w:tc>
          <w:tcPr>
            <w:tcW w:w="2693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Ограждающие конструкции</w:t>
            </w:r>
          </w:p>
        </w:tc>
        <w:tc>
          <w:tcPr>
            <w:tcW w:w="6236" w:type="dxa"/>
          </w:tcPr>
          <w:p w:rsidR="00DE74CE" w:rsidRDefault="00EA20FE" w:rsidP="00FA57E9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8C4B88">
              <w:rPr>
                <w:rFonts w:eastAsia="TimesNewRomanPSMT"/>
                <w:b/>
                <w:sz w:val="24"/>
                <w:szCs w:val="24"/>
              </w:rPr>
              <w:t xml:space="preserve">Наружные </w:t>
            </w:r>
            <w:r w:rsidR="00DE74CE">
              <w:rPr>
                <w:sz w:val="24"/>
                <w:szCs w:val="24"/>
              </w:rPr>
              <w:t>ограждающие конструкции</w:t>
            </w:r>
            <w:r w:rsidR="00F52EFE">
              <w:rPr>
                <w:sz w:val="24"/>
                <w:szCs w:val="24"/>
              </w:rPr>
              <w:t xml:space="preserve"> </w:t>
            </w:r>
            <w:r w:rsidR="00FA57E9">
              <w:rPr>
                <w:sz w:val="24"/>
                <w:szCs w:val="24"/>
              </w:rPr>
              <w:t xml:space="preserve">здания </w:t>
            </w:r>
            <w:r w:rsidR="009579B0">
              <w:rPr>
                <w:sz w:val="24"/>
                <w:szCs w:val="24"/>
              </w:rPr>
              <w:t xml:space="preserve">цеха выполнены </w:t>
            </w:r>
            <w:r w:rsidR="009579B0" w:rsidRPr="009579B0">
              <w:rPr>
                <w:sz w:val="24"/>
                <w:szCs w:val="24"/>
              </w:rPr>
              <w:t>из профилированного листа НС 57-750-0.7 по ГОСТ 24045-2016</w:t>
            </w:r>
            <w:r w:rsidR="009579B0">
              <w:rPr>
                <w:sz w:val="24"/>
                <w:szCs w:val="24"/>
              </w:rPr>
              <w:t>, д</w:t>
            </w:r>
            <w:r w:rsidR="009579B0" w:rsidRPr="009579B0">
              <w:rPr>
                <w:sz w:val="24"/>
                <w:szCs w:val="24"/>
              </w:rPr>
              <w:t>ля крепления</w:t>
            </w:r>
            <w:r w:rsidR="009579B0">
              <w:rPr>
                <w:sz w:val="24"/>
                <w:szCs w:val="24"/>
              </w:rPr>
              <w:t xml:space="preserve"> которого</w:t>
            </w:r>
            <w:r w:rsidR="009579B0" w:rsidRPr="009579B0">
              <w:rPr>
                <w:sz w:val="24"/>
                <w:szCs w:val="24"/>
              </w:rPr>
              <w:t>,</w:t>
            </w:r>
            <w:r w:rsidR="009579B0">
              <w:rPr>
                <w:sz w:val="24"/>
                <w:szCs w:val="24"/>
              </w:rPr>
              <w:t xml:space="preserve"> а также</w:t>
            </w:r>
            <w:r w:rsidR="009579B0" w:rsidRPr="009579B0">
              <w:rPr>
                <w:sz w:val="24"/>
                <w:szCs w:val="24"/>
              </w:rPr>
              <w:t xml:space="preserve"> оконных и дверных заполнителей запроектирован фахверк из стоек и ригелей</w:t>
            </w:r>
            <w:r w:rsidR="009579B0">
              <w:rPr>
                <w:sz w:val="24"/>
                <w:szCs w:val="24"/>
              </w:rPr>
              <w:t>,</w:t>
            </w:r>
            <w:r w:rsidR="009579B0" w:rsidRPr="009579B0">
              <w:rPr>
                <w:sz w:val="24"/>
                <w:szCs w:val="24"/>
              </w:rPr>
              <w:t xml:space="preserve"> выполненных по разрезной схеме из стальных гнутых замкнутых сварных профилей по ГОСТ 30245-2003 сечением 180х6 и 160х6 соответственно. Торцевой фахверк воспринимает горизонтальные ветровые нагрузки и через систему горизонтальных связей по покрытию передает их в связевые блоки здания и на фундамент стоек фахверка по оси 10, а по оси 1 на подпорную стену. Соединение стоек фахверка с фундаментом шарнирное, соединение с фермой через листовой шарнир для предотвращения вертикальной нагрузки на конструкции фахверка.</w:t>
            </w:r>
            <w:r w:rsidR="00DE74CE">
              <w:t xml:space="preserve"> </w:t>
            </w:r>
            <w:r w:rsidR="00DE74CE" w:rsidRPr="00DE74CE">
              <w:rPr>
                <w:sz w:val="24"/>
                <w:szCs w:val="24"/>
              </w:rPr>
              <w:t xml:space="preserve">Крепление </w:t>
            </w:r>
            <w:r w:rsidR="00DE74CE">
              <w:rPr>
                <w:sz w:val="24"/>
                <w:szCs w:val="24"/>
              </w:rPr>
              <w:t xml:space="preserve">ограждающих конструкции здания цеха </w:t>
            </w:r>
            <w:r w:rsidR="00DE74CE" w:rsidRPr="009579B0">
              <w:rPr>
                <w:sz w:val="24"/>
                <w:szCs w:val="24"/>
              </w:rPr>
              <w:t>из профилированного листа НС 57-750-0.7</w:t>
            </w:r>
            <w:r w:rsidR="00DE74CE" w:rsidRPr="00DE74CE">
              <w:rPr>
                <w:sz w:val="24"/>
                <w:szCs w:val="24"/>
              </w:rPr>
              <w:t xml:space="preserve"> к элементам стенового фахверка осуществляется при помощи саморезов в каждой волне.</w:t>
            </w:r>
          </w:p>
          <w:p w:rsidR="00D94203" w:rsidRPr="00BF0D91" w:rsidRDefault="00DE74CE" w:rsidP="00FA57E9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BF0D91">
              <w:rPr>
                <w:sz w:val="24"/>
                <w:szCs w:val="24"/>
              </w:rPr>
              <w:t xml:space="preserve">Для компенсации недостающей ширины противопожарного разрыва между проектируемым и существующим зданиями, проектом предусмотрена противопожарная стена 1-го типа, представляющая из себя трехслойную конструкцию «ГКЛ-базальтовая вата-ГКЛ». Предел огнестойкости EI 150 обеспечен трехслойной системой «ГКЛ-базальтовая вата-ГКЛ», несущая способность R150 обеспечена стальным каркасом, с доведением его до требуемого предела огнестойкости - конструктивной пожарной защитой. При вводе в эксплуатацию здания, необходимо провести оценку пределов огнестойкости и классов пожарной опасности противопожарной стены 1-го класса. </w:t>
            </w:r>
            <w:r w:rsidR="00D94203" w:rsidRPr="00BF0D91">
              <w:rPr>
                <w:sz w:val="24"/>
                <w:szCs w:val="24"/>
              </w:rPr>
              <w:t xml:space="preserve"> </w:t>
            </w:r>
            <w:r w:rsidRPr="00BF0D91">
              <w:rPr>
                <w:sz w:val="24"/>
                <w:szCs w:val="24"/>
              </w:rPr>
              <w:t>На момент проведения обследования работы по возведению противопожарной стены не завершены.</w:t>
            </w:r>
          </w:p>
          <w:p w:rsidR="00DC7574" w:rsidRPr="002B177B" w:rsidRDefault="00837C1F" w:rsidP="00DC7574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Заполнение оконных </w:t>
            </w:r>
            <w:r w:rsidR="003D0AB3">
              <w:rPr>
                <w:sz w:val="24"/>
                <w:szCs w:val="24"/>
              </w:rPr>
              <w:t>проемов</w:t>
            </w:r>
            <w:r w:rsidR="00CF7FB9">
              <w:rPr>
                <w:sz w:val="24"/>
                <w:szCs w:val="24"/>
              </w:rPr>
              <w:t xml:space="preserve"> наружных </w:t>
            </w:r>
            <w:r w:rsidR="00DE74CE">
              <w:rPr>
                <w:sz w:val="24"/>
                <w:szCs w:val="24"/>
              </w:rPr>
              <w:t>ограждающих конструкций выполнено металлопластиковыми оконными блоками. Двери – стальные</w:t>
            </w:r>
          </w:p>
        </w:tc>
      </w:tr>
      <w:tr w:rsidR="000D134C" w:rsidRPr="002B177B" w:rsidTr="00263A59">
        <w:tc>
          <w:tcPr>
            <w:tcW w:w="534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3.</w:t>
            </w:r>
          </w:p>
        </w:tc>
        <w:tc>
          <w:tcPr>
            <w:tcW w:w="2693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Описание имеющихся дефектов</w:t>
            </w:r>
            <w:r>
              <w:rPr>
                <w:sz w:val="24"/>
                <w:szCs w:val="24"/>
                <w:lang w:eastAsia="ar-SA"/>
              </w:rPr>
              <w:t>,</w:t>
            </w:r>
            <w:r w:rsidRPr="002B177B">
              <w:rPr>
                <w:sz w:val="24"/>
                <w:szCs w:val="24"/>
                <w:lang w:eastAsia="ar-SA"/>
              </w:rPr>
              <w:t xml:space="preserve"> повреждений</w:t>
            </w:r>
            <w:r>
              <w:rPr>
                <w:sz w:val="24"/>
                <w:szCs w:val="24"/>
                <w:lang w:eastAsia="ar-SA"/>
              </w:rPr>
              <w:t xml:space="preserve"> и отступлений от проектной документации</w:t>
            </w:r>
          </w:p>
        </w:tc>
        <w:tc>
          <w:tcPr>
            <w:tcW w:w="6236" w:type="dxa"/>
          </w:tcPr>
          <w:p w:rsidR="000660BF" w:rsidRPr="00E11A1A" w:rsidRDefault="00FF04E6" w:rsidP="00DE74CE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ходе визуального обследования обнаружены </w:t>
            </w:r>
            <w:r w:rsidR="00DE74CE" w:rsidRPr="00DE74CE">
              <w:rPr>
                <w:sz w:val="24"/>
                <w:szCs w:val="24"/>
              </w:rPr>
              <w:t>опирания баз фахверковых стоек на обвязочные фундаментные балки: присутствуют зазоры между опорной пластиной</w:t>
            </w:r>
            <w:r w:rsidR="00732B17">
              <w:rPr>
                <w:sz w:val="24"/>
                <w:szCs w:val="24"/>
              </w:rPr>
              <w:t xml:space="preserve"> и</w:t>
            </w:r>
            <w:r w:rsidR="00DE74CE" w:rsidRPr="00DE74CE">
              <w:rPr>
                <w:sz w:val="24"/>
                <w:szCs w:val="24"/>
              </w:rPr>
              <w:t xml:space="preserve"> обрезом балки, подливка отсутствует. Для устранения данного дефекта необходимо выполнить работы по устройству подливки баз фахверковых стоек специализированными смесями. Также обнаружены механические повреждения ограждающих стеновых конструкций из профлиста эксплуатационного характера</w:t>
            </w:r>
          </w:p>
        </w:tc>
      </w:tr>
      <w:tr w:rsidR="000D134C" w:rsidRPr="002B177B" w:rsidTr="00263A59">
        <w:tc>
          <w:tcPr>
            <w:tcW w:w="534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4.</w:t>
            </w:r>
          </w:p>
        </w:tc>
        <w:tc>
          <w:tcPr>
            <w:tcW w:w="2693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Конструкции перегородок</w:t>
            </w:r>
          </w:p>
        </w:tc>
        <w:tc>
          <w:tcPr>
            <w:tcW w:w="6236" w:type="dxa"/>
          </w:tcPr>
          <w:p w:rsidR="00EA20FE" w:rsidRPr="00FF04E6" w:rsidRDefault="00FF04E6" w:rsidP="00E37C83">
            <w:pPr>
              <w:tabs>
                <w:tab w:val="left" w:pos="774"/>
              </w:tabs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Перегородки </w:t>
            </w:r>
            <w:r>
              <w:rPr>
                <w:sz w:val="24"/>
                <w:szCs w:val="24"/>
              </w:rPr>
              <w:t>в здании не предусмотрены</w:t>
            </w:r>
          </w:p>
        </w:tc>
      </w:tr>
      <w:tr w:rsidR="000D134C" w:rsidRPr="002B177B" w:rsidTr="00263A59">
        <w:trPr>
          <w:trHeight w:val="348"/>
        </w:trPr>
        <w:tc>
          <w:tcPr>
            <w:tcW w:w="534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5.</w:t>
            </w:r>
          </w:p>
        </w:tc>
        <w:tc>
          <w:tcPr>
            <w:tcW w:w="2693" w:type="dxa"/>
          </w:tcPr>
          <w:p w:rsidR="00EA20FE" w:rsidRPr="002B177B" w:rsidRDefault="00EA20FE" w:rsidP="00263A59">
            <w:pPr>
              <w:rPr>
                <w:rFonts w:eastAsia="TimesNewRomanPSMT"/>
                <w:sz w:val="24"/>
                <w:szCs w:val="24"/>
              </w:rPr>
            </w:pPr>
            <w:r w:rsidRPr="002B177B">
              <w:rPr>
                <w:rFonts w:eastAsia="TimesNewRomanPSMT"/>
                <w:sz w:val="24"/>
                <w:szCs w:val="24"/>
              </w:rPr>
              <w:t>Расчетные характеристики</w:t>
            </w:r>
          </w:p>
          <w:p w:rsidR="00EA20FE" w:rsidRPr="002B177B" w:rsidRDefault="00EA20FE" w:rsidP="00263A59">
            <w:pPr>
              <w:rPr>
                <w:sz w:val="24"/>
                <w:szCs w:val="24"/>
              </w:rPr>
            </w:pPr>
            <w:r w:rsidRPr="002B177B">
              <w:rPr>
                <w:rFonts w:eastAsia="TimesNewRomanPSMT"/>
                <w:sz w:val="24"/>
                <w:szCs w:val="24"/>
              </w:rPr>
              <w:t>материалов несущих конструкций</w:t>
            </w:r>
          </w:p>
        </w:tc>
        <w:tc>
          <w:tcPr>
            <w:tcW w:w="6236" w:type="dxa"/>
          </w:tcPr>
          <w:p w:rsidR="00EA20FE" w:rsidRPr="002B177B" w:rsidRDefault="00732B17" w:rsidP="00E11A1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32B17">
              <w:rPr>
                <w:sz w:val="24"/>
                <w:szCs w:val="24"/>
              </w:rPr>
              <w:t>Марки стали, использованные при производстве вертикальных элементов каркаса соответствуют проектным, что подтверждено соответствующим паспортом на металлоконструкции</w:t>
            </w:r>
            <w:r>
              <w:rPr>
                <w:sz w:val="24"/>
                <w:szCs w:val="24"/>
              </w:rPr>
              <w:t>, предоставленным заводом-изготовителем</w:t>
            </w:r>
          </w:p>
        </w:tc>
      </w:tr>
      <w:tr w:rsidR="000D134C" w:rsidRPr="002B177B" w:rsidTr="00263A59">
        <w:tc>
          <w:tcPr>
            <w:tcW w:w="534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6.</w:t>
            </w:r>
          </w:p>
        </w:tc>
        <w:tc>
          <w:tcPr>
            <w:tcW w:w="2693" w:type="dxa"/>
          </w:tcPr>
          <w:p w:rsidR="00EA20FE" w:rsidRPr="002B177B" w:rsidRDefault="00EA20FE" w:rsidP="00263A59">
            <w:pPr>
              <w:rPr>
                <w:rFonts w:eastAsia="TimesNewRomanPSMT"/>
                <w:sz w:val="24"/>
                <w:szCs w:val="24"/>
              </w:rPr>
            </w:pPr>
            <w:r w:rsidRPr="002B177B">
              <w:rPr>
                <w:rFonts w:eastAsia="TimesNewRomanPSMT"/>
                <w:sz w:val="24"/>
                <w:szCs w:val="24"/>
              </w:rPr>
              <w:t>Обмерные работы</w:t>
            </w:r>
          </w:p>
        </w:tc>
        <w:tc>
          <w:tcPr>
            <w:tcW w:w="6236" w:type="dxa"/>
          </w:tcPr>
          <w:p w:rsidR="00EA20FE" w:rsidRPr="002B177B" w:rsidRDefault="00EA20FE" w:rsidP="000660BF">
            <w:pPr>
              <w:autoSpaceDE w:val="0"/>
              <w:autoSpaceDN w:val="0"/>
              <w:adjustRightInd w:val="0"/>
              <w:rPr>
                <w:sz w:val="24"/>
                <w:szCs w:val="24"/>
                <w:lang w:eastAsia="ar-SA"/>
              </w:rPr>
            </w:pPr>
            <w:r>
              <w:rPr>
                <w:rFonts w:eastAsia="TimesNewRomanPSMT"/>
                <w:sz w:val="24"/>
                <w:szCs w:val="24"/>
              </w:rPr>
              <w:t xml:space="preserve">Обмерные работы </w:t>
            </w:r>
            <w:r w:rsidR="00CF7FB9">
              <w:rPr>
                <w:rFonts w:eastAsia="TimesNewRomanPSMT"/>
                <w:sz w:val="24"/>
                <w:szCs w:val="24"/>
              </w:rPr>
              <w:t>программой обследования не предусмотрены</w:t>
            </w:r>
          </w:p>
        </w:tc>
      </w:tr>
      <w:tr w:rsidR="000D134C" w:rsidRPr="002B177B" w:rsidTr="00263A59">
        <w:tc>
          <w:tcPr>
            <w:tcW w:w="534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7.</w:t>
            </w:r>
          </w:p>
        </w:tc>
        <w:tc>
          <w:tcPr>
            <w:tcW w:w="2693" w:type="dxa"/>
          </w:tcPr>
          <w:p w:rsidR="00EA20FE" w:rsidRPr="002B177B" w:rsidRDefault="00EA20FE" w:rsidP="00263A59">
            <w:pPr>
              <w:rPr>
                <w:rFonts w:eastAsia="TimesNewRomanPSMT"/>
                <w:sz w:val="24"/>
                <w:szCs w:val="24"/>
              </w:rPr>
            </w:pPr>
            <w:r>
              <w:rPr>
                <w:rFonts w:eastAsia="TimesNewRomanPSMT"/>
                <w:sz w:val="24"/>
                <w:szCs w:val="24"/>
              </w:rPr>
              <w:t>Поверочные расчеты</w:t>
            </w:r>
          </w:p>
        </w:tc>
        <w:tc>
          <w:tcPr>
            <w:tcW w:w="6236" w:type="dxa"/>
          </w:tcPr>
          <w:p w:rsidR="00EA20FE" w:rsidRPr="00C90087" w:rsidRDefault="00AD0940" w:rsidP="0009325C">
            <w:pPr>
              <w:autoSpaceDE w:val="0"/>
              <w:autoSpaceDN w:val="0"/>
              <w:adjustRightInd w:val="0"/>
              <w:jc w:val="both"/>
              <w:rPr>
                <w:rFonts w:eastAsia="TimesNewRomanPSMT"/>
                <w:color w:val="FF0000"/>
                <w:sz w:val="24"/>
                <w:szCs w:val="24"/>
                <w:highlight w:val="cyan"/>
              </w:rPr>
            </w:pPr>
            <w:r>
              <w:rPr>
                <w:rFonts w:eastAsia="TimesNewRomanPSMT"/>
                <w:sz w:val="24"/>
                <w:szCs w:val="24"/>
              </w:rPr>
              <w:t>Не производились</w:t>
            </w:r>
          </w:p>
        </w:tc>
      </w:tr>
      <w:tr w:rsidR="000D134C" w:rsidRPr="002B177B" w:rsidTr="00263A59">
        <w:tc>
          <w:tcPr>
            <w:tcW w:w="534" w:type="dxa"/>
          </w:tcPr>
          <w:p w:rsidR="00EA20FE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8.</w:t>
            </w:r>
          </w:p>
        </w:tc>
        <w:tc>
          <w:tcPr>
            <w:tcW w:w="2693" w:type="dxa"/>
          </w:tcPr>
          <w:p w:rsidR="00EA20FE" w:rsidRDefault="00EA20FE" w:rsidP="00263A59">
            <w:r w:rsidRPr="00FF2DEE">
              <w:rPr>
                <w:sz w:val="24"/>
                <w:szCs w:val="24"/>
                <w:lang w:eastAsia="ar-SA"/>
              </w:rPr>
              <w:t>Соответствие разработанной проектной документации</w:t>
            </w:r>
          </w:p>
        </w:tc>
        <w:tc>
          <w:tcPr>
            <w:tcW w:w="6236" w:type="dxa"/>
            <w:vAlign w:val="center"/>
          </w:tcPr>
          <w:p w:rsidR="00EA20FE" w:rsidRDefault="00CB5F0B" w:rsidP="00CB5F0B">
            <w:r w:rsidRPr="00CB5F0B">
              <w:rPr>
                <w:sz w:val="24"/>
                <w:szCs w:val="24"/>
              </w:rPr>
              <w:t>Соответс</w:t>
            </w:r>
            <w:r w:rsidR="00F64D50">
              <w:rPr>
                <w:sz w:val="24"/>
                <w:szCs w:val="24"/>
              </w:rPr>
              <w:t>твует</w:t>
            </w:r>
            <w:r w:rsidR="00235EF5">
              <w:rPr>
                <w:rFonts w:eastAsia="TimesNewRomanPSMT"/>
                <w:sz w:val="24"/>
                <w:szCs w:val="24"/>
              </w:rPr>
              <w:t xml:space="preserve"> альбому </w:t>
            </w:r>
            <w:r w:rsidR="00235EF5" w:rsidRPr="00235EF5">
              <w:rPr>
                <w:rFonts w:eastAsia="TimesNewRomanPSMT"/>
                <w:sz w:val="24"/>
                <w:szCs w:val="24"/>
              </w:rPr>
              <w:t>011023-МА-КР</w:t>
            </w:r>
          </w:p>
        </w:tc>
      </w:tr>
      <w:tr w:rsidR="000D134C" w:rsidRPr="002B177B" w:rsidTr="00263A59">
        <w:trPr>
          <w:trHeight w:val="1326"/>
        </w:trPr>
        <w:tc>
          <w:tcPr>
            <w:tcW w:w="534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9</w:t>
            </w:r>
            <w:r w:rsidRPr="002B177B">
              <w:rPr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693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Выводы</w:t>
            </w:r>
          </w:p>
        </w:tc>
        <w:tc>
          <w:tcPr>
            <w:tcW w:w="6236" w:type="dxa"/>
          </w:tcPr>
          <w:p w:rsidR="00732B17" w:rsidRDefault="00EA20FE" w:rsidP="00263A59">
            <w:pPr>
              <w:autoSpaceDE w:val="0"/>
              <w:autoSpaceDN w:val="0"/>
              <w:adjustRightInd w:val="0"/>
              <w:jc w:val="both"/>
              <w:rPr>
                <w:bCs/>
                <w:sz w:val="24"/>
                <w:szCs w:val="24"/>
              </w:rPr>
            </w:pPr>
            <w:r w:rsidRPr="007B1689">
              <w:rPr>
                <w:bCs/>
                <w:sz w:val="24"/>
                <w:szCs w:val="24"/>
              </w:rPr>
              <w:t>На основании результатов технического обследования, техническое состояние вертикальных конструкций</w:t>
            </w:r>
            <w:r w:rsidR="00837C1F" w:rsidRPr="007B1689">
              <w:rPr>
                <w:bCs/>
                <w:sz w:val="24"/>
                <w:szCs w:val="24"/>
              </w:rPr>
              <w:t xml:space="preserve">, </w:t>
            </w:r>
            <w:r w:rsidRPr="007B1689">
              <w:rPr>
                <w:bCs/>
                <w:sz w:val="24"/>
                <w:szCs w:val="24"/>
              </w:rPr>
              <w:t xml:space="preserve">согласно ГОСТ </w:t>
            </w:r>
            <w:r w:rsidR="00A505F3">
              <w:rPr>
                <w:bCs/>
                <w:sz w:val="24"/>
                <w:szCs w:val="24"/>
              </w:rPr>
              <w:t>31937-2024</w:t>
            </w:r>
            <w:r w:rsidRPr="007B1689">
              <w:rPr>
                <w:bCs/>
                <w:sz w:val="24"/>
                <w:szCs w:val="24"/>
              </w:rPr>
              <w:t xml:space="preserve"> и СП 13-102-2003 оценивается</w:t>
            </w:r>
            <w:r w:rsidR="00732B17">
              <w:rPr>
                <w:bCs/>
                <w:sz w:val="24"/>
                <w:szCs w:val="24"/>
              </w:rPr>
              <w:t xml:space="preserve"> как:</w:t>
            </w:r>
          </w:p>
          <w:p w:rsidR="009C201B" w:rsidRPr="00C11827" w:rsidRDefault="00732B17" w:rsidP="00263A59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C11827">
              <w:rPr>
                <w:sz w:val="24"/>
                <w:szCs w:val="24"/>
              </w:rPr>
              <w:t xml:space="preserve">Колонны - </w:t>
            </w:r>
            <w:r w:rsidR="008074DF" w:rsidRPr="008074DF">
              <w:rPr>
                <w:b/>
                <w:bCs/>
                <w:sz w:val="24"/>
                <w:szCs w:val="24"/>
              </w:rPr>
              <w:t>нормативное</w:t>
            </w:r>
            <w:r w:rsidR="007A0AEB" w:rsidRPr="00C11827">
              <w:rPr>
                <w:sz w:val="24"/>
                <w:szCs w:val="24"/>
              </w:rPr>
              <w:t xml:space="preserve"> техническое состояние;</w:t>
            </w:r>
          </w:p>
          <w:p w:rsidR="00C90087" w:rsidRPr="00C11827" w:rsidRDefault="009015EF" w:rsidP="00837C1F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C11827">
              <w:rPr>
                <w:sz w:val="24"/>
                <w:szCs w:val="24"/>
              </w:rPr>
              <w:t>Ограждающие конструкции</w:t>
            </w:r>
            <w:r w:rsidR="00732B17" w:rsidRPr="00C11827">
              <w:rPr>
                <w:sz w:val="24"/>
                <w:szCs w:val="24"/>
              </w:rPr>
              <w:t xml:space="preserve"> </w:t>
            </w:r>
            <w:r w:rsidR="009C201B" w:rsidRPr="00C11827">
              <w:rPr>
                <w:sz w:val="24"/>
                <w:szCs w:val="24"/>
              </w:rPr>
              <w:t>–</w:t>
            </w:r>
            <w:r w:rsidR="00732B17" w:rsidRPr="00C11827">
              <w:rPr>
                <w:sz w:val="24"/>
                <w:szCs w:val="24"/>
              </w:rPr>
              <w:t xml:space="preserve"> </w:t>
            </w:r>
            <w:r w:rsidR="009C201B" w:rsidRPr="00C11827">
              <w:rPr>
                <w:b/>
                <w:bCs/>
                <w:sz w:val="24"/>
                <w:szCs w:val="24"/>
              </w:rPr>
              <w:t>работос</w:t>
            </w:r>
            <w:r w:rsidR="00AD0940" w:rsidRPr="00C11827">
              <w:rPr>
                <w:b/>
                <w:bCs/>
                <w:sz w:val="24"/>
                <w:szCs w:val="24"/>
              </w:rPr>
              <w:t>пособное</w:t>
            </w:r>
            <w:r w:rsidR="00AD0940" w:rsidRPr="00C11827">
              <w:rPr>
                <w:sz w:val="24"/>
                <w:szCs w:val="24"/>
              </w:rPr>
              <w:t xml:space="preserve"> техническое состояние;</w:t>
            </w:r>
          </w:p>
          <w:p w:rsidR="009813D4" w:rsidRPr="00027498" w:rsidRDefault="00732B17" w:rsidP="00027498">
            <w:pPr>
              <w:spacing w:after="120" w:line="240" w:lineRule="atLeast"/>
              <w:jc w:val="both"/>
              <w:rPr>
                <w:bCs/>
                <w:sz w:val="24"/>
                <w:szCs w:val="24"/>
              </w:rPr>
            </w:pPr>
            <w:r w:rsidRPr="00732B17">
              <w:rPr>
                <w:bCs/>
                <w:sz w:val="24"/>
                <w:szCs w:val="24"/>
              </w:rPr>
              <w:t>Изготовление вертикальных элементов каркаса здания производилось в заводских условиях, марки стали, использованные при производстве вертикальных элементов каркаса соответствуют проектным, что подтверждено соответствующим паспортом на металлоконструкции. Сечение колонн соответствует проектному. Базы колонн омоноличены бетоном в уровень пола, что соответствует проектным решениям. Наличие вертикальных упоров («шпор») в базах колонн связевого блока подтверждено предоставленными актами на скрытые работы. Соответствие фундаментных болтов проектным решениям также подтверждено актами на скрытые работы. В ходе визуального обследования наличие отклонений колонн от вертикали и разбивочных осей, превышающих нормативные не установлено. Признаков ненормативного состояния несущих вертикальных элементов каркаса здания не обнаружено.</w:t>
            </w:r>
            <w:r w:rsidRPr="00AD793B">
              <w:rPr>
                <w:bCs/>
                <w:sz w:val="24"/>
                <w:szCs w:val="24"/>
              </w:rPr>
              <w:t xml:space="preserve"> Поверхность металла</w:t>
            </w:r>
            <w:r w:rsidR="00AD793B">
              <w:rPr>
                <w:bCs/>
                <w:sz w:val="24"/>
                <w:szCs w:val="24"/>
              </w:rPr>
              <w:t xml:space="preserve"> колонн и вертикальных связей</w:t>
            </w:r>
            <w:r w:rsidRPr="00AD793B">
              <w:rPr>
                <w:bCs/>
                <w:sz w:val="24"/>
                <w:szCs w:val="24"/>
              </w:rPr>
              <w:t xml:space="preserve"> имеет гладкую структуру, отсутствуют видимые вмятины, гофры или остаточные деформации</w:t>
            </w:r>
            <w:r w:rsidR="00AD793B">
              <w:rPr>
                <w:bCs/>
                <w:sz w:val="24"/>
                <w:szCs w:val="24"/>
              </w:rPr>
              <w:t>.</w:t>
            </w:r>
            <w:r w:rsidR="00AD793B" w:rsidRPr="00AD793B">
              <w:rPr>
                <w:bCs/>
                <w:sz w:val="24"/>
                <w:szCs w:val="24"/>
              </w:rPr>
              <w:t xml:space="preserve"> </w:t>
            </w:r>
            <w:r w:rsidRPr="00AD793B">
              <w:rPr>
                <w:bCs/>
                <w:sz w:val="24"/>
                <w:szCs w:val="24"/>
              </w:rPr>
              <w:t xml:space="preserve">Защитное </w:t>
            </w:r>
            <w:r w:rsidR="00AD793B">
              <w:rPr>
                <w:bCs/>
                <w:sz w:val="24"/>
                <w:szCs w:val="24"/>
              </w:rPr>
              <w:t>лакокрасочное</w:t>
            </w:r>
            <w:r w:rsidRPr="00AD793B">
              <w:rPr>
                <w:bCs/>
                <w:sz w:val="24"/>
                <w:szCs w:val="24"/>
              </w:rPr>
              <w:t xml:space="preserve"> покрытие находится в хорошем состоянии</w:t>
            </w:r>
            <w:r w:rsidR="00AD793B">
              <w:rPr>
                <w:bCs/>
                <w:sz w:val="24"/>
                <w:szCs w:val="24"/>
              </w:rPr>
              <w:t xml:space="preserve"> (п</w:t>
            </w:r>
            <w:r w:rsidRPr="00AD793B">
              <w:rPr>
                <w:bCs/>
                <w:sz w:val="24"/>
                <w:szCs w:val="24"/>
              </w:rPr>
              <w:t>ризнаков коррозионного поражения</w:t>
            </w:r>
            <w:r w:rsidR="00AD793B">
              <w:rPr>
                <w:bCs/>
                <w:sz w:val="24"/>
                <w:szCs w:val="24"/>
              </w:rPr>
              <w:t xml:space="preserve"> металла</w:t>
            </w:r>
            <w:r w:rsidRPr="00AD793B">
              <w:rPr>
                <w:bCs/>
                <w:sz w:val="24"/>
                <w:szCs w:val="24"/>
              </w:rPr>
              <w:t xml:space="preserve"> не выявлено</w:t>
            </w:r>
            <w:r w:rsidR="00AD793B">
              <w:rPr>
                <w:bCs/>
                <w:sz w:val="24"/>
                <w:szCs w:val="24"/>
              </w:rPr>
              <w:t>).</w:t>
            </w:r>
            <w:r w:rsidR="00AD793B" w:rsidRPr="00AD793B">
              <w:rPr>
                <w:bCs/>
                <w:sz w:val="24"/>
                <w:szCs w:val="24"/>
              </w:rPr>
              <w:t xml:space="preserve"> </w:t>
            </w:r>
            <w:r w:rsidRPr="00AD793B">
              <w:rPr>
                <w:bCs/>
                <w:sz w:val="24"/>
                <w:szCs w:val="24"/>
              </w:rPr>
              <w:t>Сварные швы имеют норма</w:t>
            </w:r>
            <w:r w:rsidR="00AD793B" w:rsidRPr="00AD793B">
              <w:rPr>
                <w:bCs/>
                <w:sz w:val="24"/>
                <w:szCs w:val="24"/>
              </w:rPr>
              <w:t>тивный</w:t>
            </w:r>
            <w:r w:rsidRPr="00AD793B">
              <w:rPr>
                <w:bCs/>
                <w:sz w:val="24"/>
                <w:szCs w:val="24"/>
              </w:rPr>
              <w:t xml:space="preserve"> внешний вид</w:t>
            </w:r>
            <w:r w:rsidR="00AD793B">
              <w:rPr>
                <w:bCs/>
                <w:sz w:val="24"/>
                <w:szCs w:val="24"/>
              </w:rPr>
              <w:t>.</w:t>
            </w:r>
          </w:p>
        </w:tc>
      </w:tr>
    </w:tbl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D85FDB" w:rsidRDefault="00D85FDB" w:rsidP="00832C27">
      <w:pPr>
        <w:pStyle w:val="210"/>
        <w:spacing w:before="120" w:line="360" w:lineRule="auto"/>
        <w:jc w:val="both"/>
        <w:rPr>
          <w:sz w:val="28"/>
          <w:lang w:eastAsia="ar-SA"/>
        </w:rPr>
      </w:pPr>
    </w:p>
    <w:p w:rsidR="006F09EC" w:rsidRDefault="006F09EC" w:rsidP="003136BA">
      <w:pPr>
        <w:spacing w:after="160" w:line="259" w:lineRule="auto"/>
        <w:rPr>
          <w:lang w:eastAsia="ar-SA"/>
        </w:rPr>
      </w:pPr>
    </w:p>
    <w:p w:rsidR="00907C47" w:rsidRDefault="00907C47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907C47" w:rsidRDefault="00907C47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907C47" w:rsidRDefault="00907C47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907C47" w:rsidRDefault="00907C47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907C47" w:rsidRDefault="00907C47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907C47" w:rsidRDefault="00907C47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244C9C" w:rsidRDefault="00244C9C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244C9C" w:rsidRDefault="00244C9C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8C0433" w:rsidRDefault="008C0433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244C9C" w:rsidRDefault="00244C9C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6F09EC" w:rsidRDefault="006F09EC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027498" w:rsidRDefault="00027498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027498" w:rsidRDefault="00027498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Pr="007A05BE" w:rsidRDefault="00EA20FE" w:rsidP="00EA20FE">
      <w:pPr>
        <w:pStyle w:val="210"/>
        <w:jc w:val="center"/>
        <w:rPr>
          <w:b/>
          <w:sz w:val="40"/>
          <w:szCs w:val="40"/>
          <w:lang w:eastAsia="ar-SA"/>
        </w:rPr>
      </w:pPr>
      <w:r w:rsidRPr="007A05BE">
        <w:rPr>
          <w:b/>
          <w:sz w:val="40"/>
          <w:szCs w:val="40"/>
          <w:lang w:eastAsia="ar-SA"/>
        </w:rPr>
        <w:t>Приложение</w:t>
      </w:r>
    </w:p>
    <w:p w:rsidR="009D4245" w:rsidRDefault="00EA20FE" w:rsidP="0012055B">
      <w:pPr>
        <w:pStyle w:val="210"/>
        <w:jc w:val="center"/>
        <w:rPr>
          <w:b/>
          <w:sz w:val="40"/>
          <w:szCs w:val="40"/>
          <w:lang w:eastAsia="ar-SA"/>
        </w:rPr>
      </w:pPr>
      <w:r w:rsidRPr="007A05BE">
        <w:rPr>
          <w:b/>
          <w:sz w:val="40"/>
          <w:szCs w:val="40"/>
          <w:lang w:eastAsia="ar-SA"/>
        </w:rPr>
        <w:t>ФОТОМАТЕРИАЛЫ</w:t>
      </w:r>
    </w:p>
    <w:p w:rsidR="009D4245" w:rsidRDefault="009D4245" w:rsidP="009D4245">
      <w:pPr>
        <w:spacing w:after="160" w:line="259" w:lineRule="auto"/>
        <w:rPr>
          <w:b/>
          <w:sz w:val="40"/>
          <w:szCs w:val="40"/>
          <w:lang w:eastAsia="ar-SA"/>
        </w:rPr>
      </w:pPr>
      <w:r>
        <w:rPr>
          <w:b/>
          <w:sz w:val="40"/>
          <w:szCs w:val="40"/>
          <w:lang w:eastAsia="ar-SA"/>
        </w:rPr>
        <w:br w:type="page"/>
      </w:r>
    </w:p>
    <w:p w:rsidR="0012055B" w:rsidRPr="0012055B" w:rsidRDefault="00E82A56" w:rsidP="009D4245">
      <w:pPr>
        <w:pStyle w:val="210"/>
        <w:jc w:val="center"/>
        <w:rPr>
          <w:b/>
          <w:sz w:val="40"/>
          <w:szCs w:val="40"/>
          <w:lang w:eastAsia="ar-SA"/>
        </w:rPr>
      </w:pPr>
      <w:r>
        <w:rPr>
          <w:noProof/>
        </w:rPr>
        <w:drawing>
          <wp:inline distT="0" distB="0" distL="0" distR="0">
            <wp:extent cx="5798820" cy="434926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0573" name=""/>
                    <pic:cNvPicPr>
                      <a:picLocks noChangeAspect="1"/>
                    </pic:cNvPicPr>
                  </pic:nvPicPr>
                  <pic:blipFill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01163" cy="435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FE" w:rsidRDefault="0000181D" w:rsidP="00994715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</w:t>
      </w:r>
      <w:r w:rsidR="0012055B" w:rsidRPr="00F353A0">
        <w:rPr>
          <w:b/>
          <w:spacing w:val="4"/>
        </w:rPr>
        <w:t xml:space="preserve"> 6.1. </w:t>
      </w:r>
      <w:r w:rsidR="00E82A56">
        <w:rPr>
          <w:b/>
          <w:spacing w:val="4"/>
        </w:rPr>
        <w:t>Базы колонн обетонированы в уровень пола</w:t>
      </w:r>
      <w:r w:rsidR="009D4245">
        <w:rPr>
          <w:b/>
          <w:spacing w:val="4"/>
        </w:rPr>
        <w:t>. Общий вид</w:t>
      </w:r>
    </w:p>
    <w:p w:rsidR="009D4245" w:rsidRDefault="00E82A56" w:rsidP="00994715">
      <w:pPr>
        <w:spacing w:line="360" w:lineRule="auto"/>
        <w:jc w:val="center"/>
        <w:rPr>
          <w:b/>
          <w:spacing w:val="4"/>
        </w:rPr>
      </w:pPr>
      <w:r>
        <w:rPr>
          <w:noProof/>
        </w:rPr>
        <w:drawing>
          <wp:inline distT="0" distB="0" distL="0" distR="0">
            <wp:extent cx="5770685" cy="4328160"/>
            <wp:effectExtent l="0" t="0" r="0" b="0"/>
            <wp:docPr id="476139781" name="Рисунок 476139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78852" name=""/>
                    <pic:cNvPicPr>
                      <a:picLocks noChangeAspect="1"/>
                    </pic:cNvPicPr>
                  </pic:nvPicPr>
                  <pic:blipFill>
                    <a:blip r:embed="rId35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780569" cy="43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245" w:rsidRDefault="0000181D" w:rsidP="00994715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</w:t>
      </w:r>
      <w:r w:rsidR="009D4245" w:rsidRPr="00F353A0">
        <w:rPr>
          <w:b/>
          <w:spacing w:val="4"/>
        </w:rPr>
        <w:t xml:space="preserve"> 6.</w:t>
      </w:r>
      <w:r w:rsidR="009D4245">
        <w:rPr>
          <w:b/>
          <w:spacing w:val="4"/>
        </w:rPr>
        <w:t>2</w:t>
      </w:r>
      <w:r w:rsidR="009D4245" w:rsidRPr="00F353A0">
        <w:rPr>
          <w:b/>
          <w:spacing w:val="4"/>
        </w:rPr>
        <w:t xml:space="preserve">. </w:t>
      </w:r>
      <w:r w:rsidR="00E82A56">
        <w:rPr>
          <w:b/>
          <w:spacing w:val="4"/>
        </w:rPr>
        <w:t>Базы колонн связевого блока в осях 6-7</w:t>
      </w:r>
    </w:p>
    <w:p w:rsidR="00C70086" w:rsidRDefault="00E82A56" w:rsidP="00C06A04">
      <w:pPr>
        <w:spacing w:line="360" w:lineRule="auto"/>
        <w:jc w:val="center"/>
        <w:rPr>
          <w:lang w:eastAsia="ar-SA"/>
        </w:rPr>
      </w:pPr>
      <w:r>
        <w:rPr>
          <w:noProof/>
        </w:rPr>
        <w:drawing>
          <wp:inline distT="0" distB="0" distL="0" distR="0">
            <wp:extent cx="5661660" cy="4246388"/>
            <wp:effectExtent l="0" t="0" r="0" b="0"/>
            <wp:docPr id="1522154796" name="Рисунок 1522154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07056" name=""/>
                    <pic:cNvPicPr>
                      <a:picLocks noChangeAspect="1"/>
                    </pic:cNvPicPr>
                  </pic:nvPicPr>
                  <pic:blipFill>
                    <a:blip r:embed="rId36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666244" cy="424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086" w:rsidRDefault="00C70086" w:rsidP="00994715">
      <w:pPr>
        <w:spacing w:line="360" w:lineRule="auto"/>
        <w:jc w:val="center"/>
        <w:rPr>
          <w:b/>
          <w:spacing w:val="4"/>
        </w:rPr>
      </w:pPr>
      <w:r>
        <w:rPr>
          <w:lang w:eastAsia="ar-SA"/>
        </w:rPr>
        <w:tab/>
      </w:r>
      <w:r w:rsidR="0000181D">
        <w:rPr>
          <w:b/>
          <w:spacing w:val="4"/>
        </w:rPr>
        <w:t>Фото</w:t>
      </w:r>
      <w:r w:rsidR="008C0433">
        <w:rPr>
          <w:b/>
          <w:spacing w:val="4"/>
        </w:rPr>
        <w:t xml:space="preserve"> 6.</w:t>
      </w:r>
      <w:r w:rsidR="009D4245">
        <w:rPr>
          <w:b/>
          <w:spacing w:val="4"/>
        </w:rPr>
        <w:t>3</w:t>
      </w:r>
      <w:r w:rsidRPr="00F353A0">
        <w:rPr>
          <w:b/>
          <w:spacing w:val="4"/>
        </w:rPr>
        <w:t xml:space="preserve">. </w:t>
      </w:r>
      <w:r w:rsidR="00C06A04">
        <w:rPr>
          <w:b/>
          <w:spacing w:val="4"/>
        </w:rPr>
        <w:t>Вертикальные связи в осях 6-7</w:t>
      </w:r>
    </w:p>
    <w:p w:rsidR="000F363C" w:rsidRDefault="00E82A56" w:rsidP="00994715">
      <w:pPr>
        <w:spacing w:line="360" w:lineRule="auto"/>
        <w:jc w:val="center"/>
        <w:rPr>
          <w:b/>
          <w:spacing w:val="4"/>
        </w:rPr>
      </w:pPr>
      <w:r>
        <w:rPr>
          <w:noProof/>
        </w:rPr>
        <w:drawing>
          <wp:inline distT="0" distB="0" distL="0" distR="0">
            <wp:extent cx="6231890" cy="830918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00879" name=""/>
                    <pic:cNvPicPr>
                      <a:picLocks noChangeAspect="1"/>
                    </pic:cNvPicPr>
                  </pic:nvPicPr>
                  <pic:blipFill>
                    <a:blip r:embed="rId37" cstate="email"/>
                    <a:stretch/>
                  </pic:blipFill>
                  <pic:spPr bwMode="auto">
                    <a:xfrm>
                      <a:off x="0" y="0"/>
                      <a:ext cx="6231890" cy="830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63C" w:rsidRDefault="0000181D" w:rsidP="00994715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</w:t>
      </w:r>
      <w:r w:rsidR="000F363C">
        <w:rPr>
          <w:b/>
          <w:spacing w:val="4"/>
        </w:rPr>
        <w:t xml:space="preserve"> 6.4</w:t>
      </w:r>
      <w:r w:rsidR="000F363C" w:rsidRPr="00F353A0">
        <w:rPr>
          <w:b/>
          <w:spacing w:val="4"/>
        </w:rPr>
        <w:t xml:space="preserve">. </w:t>
      </w:r>
      <w:r w:rsidR="00C06A04">
        <w:rPr>
          <w:b/>
          <w:spacing w:val="4"/>
        </w:rPr>
        <w:t>Колонны здания цеха. Общий вид</w:t>
      </w:r>
    </w:p>
    <w:p w:rsidR="000F363C" w:rsidRDefault="00C06A04" w:rsidP="00994715">
      <w:pPr>
        <w:spacing w:line="360" w:lineRule="auto"/>
        <w:jc w:val="center"/>
        <w:rPr>
          <w:b/>
          <w:spacing w:val="4"/>
        </w:rPr>
      </w:pPr>
      <w:r>
        <w:rPr>
          <w:noProof/>
        </w:rPr>
        <w:drawing>
          <wp:inline distT="0" distB="0" distL="0" distR="0">
            <wp:extent cx="5689987" cy="4267200"/>
            <wp:effectExtent l="0" t="0" r="0" b="0"/>
            <wp:docPr id="1574631333" name="Рисунок 1574631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17962" name=""/>
                    <pic:cNvPicPr>
                      <a:picLocks noChangeAspect="1"/>
                    </pic:cNvPicPr>
                  </pic:nvPicPr>
                  <pic:blipFill>
                    <a:blip r:embed="rId38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696797" cy="427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715" w:rsidRDefault="0000181D" w:rsidP="00C06A04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</w:t>
      </w:r>
      <w:r w:rsidR="000F363C">
        <w:rPr>
          <w:b/>
          <w:spacing w:val="4"/>
        </w:rPr>
        <w:t xml:space="preserve"> 6.5</w:t>
      </w:r>
      <w:r w:rsidR="000F363C" w:rsidRPr="00F353A0">
        <w:rPr>
          <w:b/>
          <w:spacing w:val="4"/>
        </w:rPr>
        <w:t xml:space="preserve">. </w:t>
      </w:r>
      <w:r w:rsidR="00C06A04">
        <w:rPr>
          <w:b/>
          <w:spacing w:val="4"/>
        </w:rPr>
        <w:t>Фахверк ограждающих конструкций</w:t>
      </w:r>
    </w:p>
    <w:p w:rsidR="00994715" w:rsidRPr="000F363C" w:rsidRDefault="00E82A56" w:rsidP="00994715">
      <w:pPr>
        <w:spacing w:line="360" w:lineRule="auto"/>
        <w:jc w:val="center"/>
        <w:rPr>
          <w:b/>
          <w:spacing w:val="4"/>
        </w:rPr>
      </w:pPr>
      <w:r>
        <w:rPr>
          <w:noProof/>
        </w:rPr>
        <w:drawing>
          <wp:inline distT="0" distB="0" distL="0" distR="0">
            <wp:extent cx="5524500" cy="4143094"/>
            <wp:effectExtent l="0" t="0" r="0" b="0"/>
            <wp:docPr id="838076334" name="Рисунок 838076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8227" name=""/>
                    <pic:cNvPicPr>
                      <a:picLocks noChangeAspect="1"/>
                    </pic:cNvPicPr>
                  </pic:nvPicPr>
                  <pic:blipFill>
                    <a:blip r:embed="rId39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545443" cy="41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3A0" w:rsidRDefault="0000181D" w:rsidP="00994715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>Фото</w:t>
      </w:r>
      <w:r w:rsidR="008C0433">
        <w:rPr>
          <w:b/>
          <w:spacing w:val="4"/>
          <w:sz w:val="28"/>
        </w:rPr>
        <w:t xml:space="preserve"> 6.</w:t>
      </w:r>
      <w:r w:rsidR="00C06A04">
        <w:rPr>
          <w:b/>
          <w:spacing w:val="4"/>
          <w:sz w:val="28"/>
        </w:rPr>
        <w:t>6</w:t>
      </w:r>
      <w:r w:rsidR="007F25AF" w:rsidRPr="00F353A0">
        <w:rPr>
          <w:b/>
          <w:spacing w:val="4"/>
          <w:sz w:val="28"/>
        </w:rPr>
        <w:t xml:space="preserve">. </w:t>
      </w:r>
      <w:r w:rsidR="00C06A04">
        <w:rPr>
          <w:b/>
          <w:spacing w:val="4"/>
          <w:sz w:val="28"/>
        </w:rPr>
        <w:t>Узел сопряжения вертикального и горизонтального элементов стенового фахверка</w:t>
      </w:r>
    </w:p>
    <w:p w:rsidR="00994715" w:rsidRPr="000F363C" w:rsidRDefault="00E82A56" w:rsidP="00994715">
      <w:pPr>
        <w:pStyle w:val="210"/>
        <w:spacing w:before="120" w:line="360" w:lineRule="auto"/>
        <w:jc w:val="center"/>
        <w:rPr>
          <w:lang w:eastAsia="ar-SA"/>
        </w:rPr>
      </w:pPr>
      <w:r>
        <w:rPr>
          <w:noProof/>
        </w:rPr>
        <w:drawing>
          <wp:inline distT="0" distB="0" distL="0" distR="0">
            <wp:extent cx="5692140" cy="426924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20653" name=""/>
                    <pic:cNvPicPr>
                      <a:picLocks noChangeAspect="1"/>
                    </pic:cNvPicPr>
                  </pic:nvPicPr>
                  <pic:blipFill>
                    <a:blip r:embed="rId40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697803" cy="42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A04" w:rsidRDefault="00C06A04" w:rsidP="00C06A04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>Фото 6.7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>Узел крепления стенового фахверка к колоннам</w:t>
      </w:r>
    </w:p>
    <w:p w:rsidR="00994715" w:rsidRPr="000F363C" w:rsidRDefault="00E82A56" w:rsidP="00994715">
      <w:pPr>
        <w:pStyle w:val="210"/>
        <w:spacing w:before="120" w:line="360" w:lineRule="auto"/>
        <w:jc w:val="center"/>
        <w:rPr>
          <w:lang w:eastAsia="ar-SA"/>
        </w:rPr>
      </w:pPr>
      <w:r>
        <w:rPr>
          <w:noProof/>
        </w:rPr>
        <w:drawing>
          <wp:inline distT="0" distB="0" distL="0" distR="0">
            <wp:extent cx="5737860" cy="43035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10448" name=""/>
                    <pic:cNvPicPr>
                      <a:picLocks noChangeAspect="1"/>
                    </pic:cNvPicPr>
                  </pic:nvPicPr>
                  <pic:blipFill>
                    <a:blip r:embed="rId41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740180" cy="43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A04" w:rsidRDefault="00C06A04" w:rsidP="00C06A04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>Фото 6.8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>Узел крепления стенового фахверка к колоннам</w:t>
      </w:r>
    </w:p>
    <w:p w:rsidR="00994715" w:rsidRPr="00994715" w:rsidRDefault="00E82A56" w:rsidP="00994715">
      <w:pPr>
        <w:pStyle w:val="210"/>
        <w:spacing w:before="120" w:line="360" w:lineRule="auto"/>
        <w:jc w:val="center"/>
        <w:rPr>
          <w:lang w:eastAsia="ar-SA"/>
        </w:rPr>
      </w:pPr>
      <w:r>
        <w:rPr>
          <w:noProof/>
        </w:rPr>
        <w:drawing>
          <wp:inline distT="0" distB="0" distL="0" distR="0">
            <wp:extent cx="5882640" cy="441212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7367" name=""/>
                    <pic:cNvPicPr>
                      <a:picLocks noChangeAspect="1"/>
                    </pic:cNvPicPr>
                  </pic:nvPicPr>
                  <pic:blipFill>
                    <a:blip r:embed="rId42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87008" cy="441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A04" w:rsidRDefault="00C06A04" w:rsidP="00C06A04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>Фото 6.9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>Дефекты опирания баз стоек стенового фахверка</w:t>
      </w:r>
    </w:p>
    <w:p w:rsidR="00994715" w:rsidRDefault="00E82A56" w:rsidP="00994715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noProof/>
        </w:rPr>
        <w:drawing>
          <wp:inline distT="0" distB="0" distL="0" distR="0">
            <wp:extent cx="5692140" cy="426924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36488" name=""/>
                    <pic:cNvPicPr>
                      <a:picLocks noChangeAspect="1"/>
                    </pic:cNvPicPr>
                  </pic:nvPicPr>
                  <pic:blipFill>
                    <a:blip r:embed="rId43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694633" cy="427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A04" w:rsidRDefault="00C06A04" w:rsidP="00C06A04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>Фото 6.10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>Дефекты опирания баз стоек стенового фахверка</w:t>
      </w:r>
    </w:p>
    <w:p w:rsidR="00994715" w:rsidRPr="000F363C" w:rsidRDefault="00E82A56" w:rsidP="00994715">
      <w:pPr>
        <w:pStyle w:val="210"/>
        <w:spacing w:before="120" w:line="360" w:lineRule="auto"/>
        <w:jc w:val="center"/>
        <w:rPr>
          <w:lang w:eastAsia="ar-SA"/>
        </w:rPr>
      </w:pPr>
      <w:r>
        <w:rPr>
          <w:noProof/>
        </w:rPr>
        <w:drawing>
          <wp:inline distT="0" distB="0" distL="0" distR="0">
            <wp:extent cx="6231890" cy="46740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32148" name=""/>
                    <pic:cNvPicPr>
                      <a:picLocks noChangeAspect="1"/>
                    </pic:cNvPicPr>
                  </pic:nvPicPr>
                  <pic:blipFill>
                    <a:blip r:embed="rId44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6231890" cy="467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A04" w:rsidRDefault="00C06A04" w:rsidP="00C06A04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>Фото 6.11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 xml:space="preserve">Повреждения лакокрасочного слоя </w:t>
      </w:r>
    </w:p>
    <w:p w:rsidR="00E82A56" w:rsidRDefault="00E82A56" w:rsidP="00E82A56">
      <w:pPr>
        <w:pStyle w:val="210"/>
        <w:spacing w:before="120" w:line="360" w:lineRule="auto"/>
        <w:jc w:val="center"/>
        <w:rPr>
          <w:b/>
          <w:spacing w:val="4"/>
        </w:rPr>
      </w:pPr>
      <w:r w:rsidRPr="00E82A56">
        <w:rPr>
          <w:b/>
          <w:noProof/>
          <w:spacing w:val="4"/>
        </w:rPr>
        <w:drawing>
          <wp:inline distT="0" distB="0" distL="0" distR="0">
            <wp:extent cx="6231890" cy="8815705"/>
            <wp:effectExtent l="0" t="0" r="0" b="0"/>
            <wp:docPr id="136488451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5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A04" w:rsidRDefault="00C06A04" w:rsidP="00C06A04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>Рисунок 6.12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>Паспорт на металлоконструкции</w:t>
      </w:r>
    </w:p>
    <w:p w:rsidR="00C06A04" w:rsidRPr="00E82A56" w:rsidRDefault="00C06A04" w:rsidP="00E82A56">
      <w:pPr>
        <w:pStyle w:val="210"/>
        <w:spacing w:before="120" w:line="360" w:lineRule="auto"/>
        <w:jc w:val="center"/>
        <w:rPr>
          <w:b/>
          <w:spacing w:val="4"/>
        </w:rPr>
      </w:pPr>
    </w:p>
    <w:p w:rsidR="00E82A56" w:rsidRDefault="00E82A56" w:rsidP="00E82A56">
      <w:pPr>
        <w:pStyle w:val="210"/>
        <w:spacing w:before="120" w:line="360" w:lineRule="auto"/>
        <w:jc w:val="center"/>
        <w:rPr>
          <w:b/>
          <w:spacing w:val="4"/>
        </w:rPr>
      </w:pPr>
      <w:r w:rsidRPr="00E82A56">
        <w:rPr>
          <w:b/>
          <w:noProof/>
          <w:spacing w:val="4"/>
        </w:rPr>
        <w:drawing>
          <wp:inline distT="0" distB="0" distL="0" distR="0">
            <wp:extent cx="6231890" cy="8815705"/>
            <wp:effectExtent l="0" t="0" r="0" b="0"/>
            <wp:docPr id="154498573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6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A04" w:rsidRDefault="00C06A04" w:rsidP="00C06A04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>Рисунок 6.13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>Паспорт на металлоконструкции</w:t>
      </w:r>
    </w:p>
    <w:p w:rsidR="00C06A04" w:rsidRPr="00E82A56" w:rsidRDefault="00C06A04" w:rsidP="00E82A56">
      <w:pPr>
        <w:pStyle w:val="210"/>
        <w:spacing w:before="120" w:line="360" w:lineRule="auto"/>
        <w:jc w:val="center"/>
        <w:rPr>
          <w:b/>
          <w:spacing w:val="4"/>
        </w:rPr>
      </w:pPr>
    </w:p>
    <w:p w:rsidR="00E82A56" w:rsidRDefault="00E82A56" w:rsidP="00E82A56">
      <w:pPr>
        <w:pStyle w:val="210"/>
        <w:spacing w:before="120" w:line="360" w:lineRule="auto"/>
        <w:jc w:val="center"/>
        <w:rPr>
          <w:b/>
          <w:spacing w:val="4"/>
        </w:rPr>
      </w:pPr>
      <w:r w:rsidRPr="00E82A56">
        <w:rPr>
          <w:b/>
          <w:noProof/>
          <w:spacing w:val="4"/>
        </w:rPr>
        <w:drawing>
          <wp:inline distT="0" distB="0" distL="0" distR="0">
            <wp:extent cx="6231890" cy="8815705"/>
            <wp:effectExtent l="0" t="0" r="0" b="0"/>
            <wp:docPr id="1752633246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7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A04" w:rsidRDefault="00C06A04" w:rsidP="00C06A04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>Рисунок 6.14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>Паспорт на металлоконструкции</w:t>
      </w:r>
    </w:p>
    <w:p w:rsidR="00C06A04" w:rsidRPr="00E82A56" w:rsidRDefault="00C06A04" w:rsidP="00E82A56">
      <w:pPr>
        <w:pStyle w:val="210"/>
        <w:spacing w:before="120" w:line="360" w:lineRule="auto"/>
        <w:jc w:val="center"/>
        <w:rPr>
          <w:b/>
          <w:spacing w:val="4"/>
        </w:rPr>
      </w:pPr>
    </w:p>
    <w:p w:rsidR="00E82A56" w:rsidRDefault="00E82A56" w:rsidP="00E82A56">
      <w:pPr>
        <w:pStyle w:val="210"/>
        <w:spacing w:before="120" w:line="360" w:lineRule="auto"/>
        <w:jc w:val="center"/>
        <w:rPr>
          <w:b/>
          <w:spacing w:val="4"/>
        </w:rPr>
      </w:pPr>
      <w:r w:rsidRPr="00E82A56">
        <w:rPr>
          <w:b/>
          <w:noProof/>
          <w:spacing w:val="4"/>
        </w:rPr>
        <w:drawing>
          <wp:inline distT="0" distB="0" distL="0" distR="0">
            <wp:extent cx="6231890" cy="8815705"/>
            <wp:effectExtent l="0" t="0" r="0" b="0"/>
            <wp:docPr id="1698923953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8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A04" w:rsidRDefault="00C06A04" w:rsidP="00C06A04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>Рисунок 6.15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>Паспорт на металлоконструкции</w:t>
      </w:r>
    </w:p>
    <w:p w:rsidR="00C06A04" w:rsidRPr="00E82A56" w:rsidRDefault="00C06A04" w:rsidP="00E82A56">
      <w:pPr>
        <w:pStyle w:val="210"/>
        <w:spacing w:before="120" w:line="360" w:lineRule="auto"/>
        <w:jc w:val="center"/>
        <w:rPr>
          <w:b/>
          <w:spacing w:val="4"/>
        </w:rPr>
      </w:pPr>
    </w:p>
    <w:p w:rsidR="00E82A56" w:rsidRDefault="00E82A56" w:rsidP="00E82A56">
      <w:pPr>
        <w:pStyle w:val="210"/>
        <w:spacing w:before="120" w:line="360" w:lineRule="auto"/>
        <w:jc w:val="center"/>
        <w:rPr>
          <w:b/>
          <w:spacing w:val="4"/>
        </w:rPr>
      </w:pPr>
      <w:r w:rsidRPr="00E82A56">
        <w:rPr>
          <w:b/>
          <w:noProof/>
          <w:spacing w:val="4"/>
        </w:rPr>
        <w:drawing>
          <wp:inline distT="0" distB="0" distL="0" distR="0">
            <wp:extent cx="6231890" cy="8815705"/>
            <wp:effectExtent l="0" t="0" r="0" b="0"/>
            <wp:docPr id="193686574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49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A04" w:rsidRDefault="00C06A04" w:rsidP="00C06A04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>Рисунок 6.16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>Паспорт на металлоконструкции</w:t>
      </w:r>
    </w:p>
    <w:p w:rsidR="00C06A04" w:rsidRPr="00E82A56" w:rsidRDefault="00C06A04" w:rsidP="00E82A56">
      <w:pPr>
        <w:pStyle w:val="210"/>
        <w:spacing w:before="120" w:line="360" w:lineRule="auto"/>
        <w:jc w:val="center"/>
        <w:rPr>
          <w:b/>
          <w:spacing w:val="4"/>
        </w:rPr>
      </w:pPr>
    </w:p>
    <w:p w:rsidR="00EA20FE" w:rsidRPr="007D5500" w:rsidRDefault="00EA20FE" w:rsidP="007020A7">
      <w:pPr>
        <w:numPr>
          <w:ilvl w:val="0"/>
          <w:numId w:val="1"/>
        </w:numPr>
        <w:autoSpaceDE w:val="0"/>
        <w:autoSpaceDN w:val="0"/>
        <w:adjustRightInd w:val="0"/>
        <w:spacing w:after="120"/>
        <w:jc w:val="center"/>
        <w:rPr>
          <w:lang w:eastAsia="ar-SA"/>
        </w:rPr>
      </w:pPr>
      <w:r w:rsidRPr="007D5500">
        <w:rPr>
          <w:b/>
          <w:bCs/>
          <w:szCs w:val="28"/>
        </w:rPr>
        <w:t>РЕЗУЛЬТАТЫ ОБСЛЕДОВАНИЯ ГОРИЗОНТАЛЬНЫХ               НЕСУЩИХ КОНСТРУКЦИЙ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4"/>
        <w:gridCol w:w="2976"/>
        <w:gridCol w:w="5953"/>
      </w:tblGrid>
      <w:tr w:rsidR="00EA20FE" w:rsidRPr="00E1731C" w:rsidTr="00263A59">
        <w:tc>
          <w:tcPr>
            <w:tcW w:w="534" w:type="dxa"/>
          </w:tcPr>
          <w:p w:rsidR="00EA20FE" w:rsidRPr="00E1731C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E1731C">
              <w:rPr>
                <w:sz w:val="24"/>
                <w:szCs w:val="24"/>
                <w:lang w:eastAsia="ar-SA"/>
              </w:rPr>
              <w:t>1.</w:t>
            </w:r>
          </w:p>
        </w:tc>
        <w:tc>
          <w:tcPr>
            <w:tcW w:w="2976" w:type="dxa"/>
          </w:tcPr>
          <w:p w:rsidR="00EA20FE" w:rsidRPr="00E1731C" w:rsidRDefault="00EA20FE" w:rsidP="00263A59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 w:rsidRPr="00E1731C">
              <w:rPr>
                <w:rFonts w:eastAsia="TimesNewRomanPSMT"/>
                <w:sz w:val="24"/>
                <w:szCs w:val="24"/>
              </w:rPr>
              <w:t>Конструктивная схема</w:t>
            </w:r>
          </w:p>
          <w:p w:rsidR="00EA20FE" w:rsidRDefault="00EA20FE" w:rsidP="00263A59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 w:rsidRPr="00E1731C">
              <w:rPr>
                <w:rFonts w:eastAsia="TimesNewRomanPSMT"/>
                <w:sz w:val="24"/>
                <w:szCs w:val="24"/>
              </w:rPr>
              <w:t>перекрытия и покрытия</w:t>
            </w:r>
            <w:r>
              <w:rPr>
                <w:rFonts w:eastAsia="TimesNewRomanPSMT"/>
                <w:sz w:val="24"/>
                <w:szCs w:val="24"/>
              </w:rPr>
              <w:t>.</w:t>
            </w:r>
          </w:p>
          <w:p w:rsidR="00EA20FE" w:rsidRPr="00DA15A9" w:rsidRDefault="00EA20FE" w:rsidP="00263A59">
            <w:pPr>
              <w:rPr>
                <w:rFonts w:eastAsia="TimesNewRomanPSMT"/>
                <w:sz w:val="24"/>
                <w:szCs w:val="24"/>
              </w:rPr>
            </w:pPr>
            <w:r w:rsidRPr="00DA15A9">
              <w:rPr>
                <w:rFonts w:eastAsia="TimesNewRomanPSMT"/>
                <w:sz w:val="24"/>
                <w:szCs w:val="24"/>
              </w:rPr>
              <w:t>Пролет элементов, шаг</w:t>
            </w:r>
          </w:p>
          <w:p w:rsidR="00EA20FE" w:rsidRPr="00DA15A9" w:rsidRDefault="00EA20FE" w:rsidP="00263A59">
            <w:pPr>
              <w:rPr>
                <w:rFonts w:eastAsia="TimesNewRomanPSMT"/>
                <w:sz w:val="24"/>
                <w:szCs w:val="24"/>
              </w:rPr>
            </w:pPr>
            <w:r w:rsidRPr="00DA15A9">
              <w:rPr>
                <w:rFonts w:eastAsia="TimesNewRomanPSMT"/>
                <w:sz w:val="24"/>
                <w:szCs w:val="24"/>
              </w:rPr>
              <w:t>раскладки, сечения</w:t>
            </w:r>
          </w:p>
          <w:p w:rsidR="00EA20FE" w:rsidRPr="00E1731C" w:rsidRDefault="00EA20FE" w:rsidP="00263A59">
            <w:pPr>
              <w:autoSpaceDE w:val="0"/>
              <w:autoSpaceDN w:val="0"/>
              <w:adjustRightInd w:val="0"/>
              <w:rPr>
                <w:sz w:val="24"/>
                <w:szCs w:val="24"/>
                <w:lang w:eastAsia="ar-SA"/>
              </w:rPr>
            </w:pPr>
            <w:r w:rsidRPr="00DA15A9">
              <w:rPr>
                <w:rFonts w:eastAsia="TimesNewRomanPSMT"/>
                <w:sz w:val="24"/>
                <w:szCs w:val="24"/>
              </w:rPr>
              <w:t>элементов.</w:t>
            </w:r>
          </w:p>
        </w:tc>
        <w:tc>
          <w:tcPr>
            <w:tcW w:w="5953" w:type="dxa"/>
          </w:tcPr>
          <w:p w:rsidR="00EA20FE" w:rsidRPr="00EA39CB" w:rsidRDefault="00140BCD" w:rsidP="0021778F">
            <w:pPr>
              <w:jc w:val="both"/>
              <w:rPr>
                <w:sz w:val="24"/>
                <w:szCs w:val="24"/>
              </w:rPr>
            </w:pPr>
            <w:r w:rsidRPr="00140BCD">
              <w:rPr>
                <w:sz w:val="24"/>
                <w:szCs w:val="24"/>
              </w:rPr>
              <w:t>Конструкции покрытия состоят из подстропильных балок двутаврового сечения 40Ш2</w:t>
            </w:r>
            <w:r w:rsidRPr="00140BCD">
              <w:t xml:space="preserve"> </w:t>
            </w:r>
            <w:r w:rsidRPr="00140BCD">
              <w:rPr>
                <w:sz w:val="24"/>
                <w:szCs w:val="24"/>
              </w:rPr>
              <w:t xml:space="preserve">по ГОСТ Р 57837 2017 и стропильных ферм пролетом 21 м, выполненных </w:t>
            </w:r>
            <w:r>
              <w:rPr>
                <w:sz w:val="24"/>
                <w:szCs w:val="24"/>
              </w:rPr>
              <w:t xml:space="preserve">из </w:t>
            </w:r>
            <w:r w:rsidRPr="00140BCD">
              <w:rPr>
                <w:sz w:val="24"/>
                <w:szCs w:val="24"/>
              </w:rPr>
              <w:t>стальных гнутых замкнутых сварных профилей по ГОСТ 30245-2003</w:t>
            </w:r>
            <w:r>
              <w:rPr>
                <w:sz w:val="24"/>
                <w:szCs w:val="24"/>
              </w:rPr>
              <w:t>,</w:t>
            </w:r>
            <w:r w:rsidRPr="00140BCD">
              <w:rPr>
                <w:sz w:val="24"/>
                <w:szCs w:val="24"/>
              </w:rPr>
              <w:t xml:space="preserve"> опирающихся на колонны и подстропильные балки. Шаг ферм между </w:t>
            </w:r>
            <w:r w:rsidR="008361C2">
              <w:rPr>
                <w:sz w:val="24"/>
                <w:szCs w:val="24"/>
              </w:rPr>
              <w:t>«</w:t>
            </w:r>
            <w:r w:rsidRPr="00140BCD">
              <w:rPr>
                <w:sz w:val="24"/>
                <w:szCs w:val="24"/>
              </w:rPr>
              <w:t>1</w:t>
            </w:r>
            <w:r w:rsidR="008361C2">
              <w:rPr>
                <w:sz w:val="24"/>
                <w:szCs w:val="24"/>
              </w:rPr>
              <w:t>»</w:t>
            </w:r>
            <w:r w:rsidRPr="00140BCD">
              <w:rPr>
                <w:sz w:val="24"/>
                <w:szCs w:val="24"/>
              </w:rPr>
              <w:t xml:space="preserve"> и </w:t>
            </w:r>
            <w:r w:rsidR="008361C2">
              <w:rPr>
                <w:sz w:val="24"/>
                <w:szCs w:val="24"/>
              </w:rPr>
              <w:t>«</w:t>
            </w:r>
            <w:r w:rsidRPr="00140BCD">
              <w:rPr>
                <w:sz w:val="24"/>
                <w:szCs w:val="24"/>
              </w:rPr>
              <w:t>2</w:t>
            </w:r>
            <w:r w:rsidR="008361C2">
              <w:rPr>
                <w:sz w:val="24"/>
                <w:szCs w:val="24"/>
              </w:rPr>
              <w:t>»</w:t>
            </w:r>
            <w:r w:rsidRPr="00140BCD">
              <w:rPr>
                <w:sz w:val="24"/>
                <w:szCs w:val="24"/>
              </w:rPr>
              <w:t xml:space="preserve"> осью - 4,25м, между </w:t>
            </w:r>
            <w:r w:rsidR="008361C2">
              <w:rPr>
                <w:sz w:val="24"/>
                <w:szCs w:val="24"/>
              </w:rPr>
              <w:t>осями (</w:t>
            </w:r>
            <w:r w:rsidRPr="00140BCD">
              <w:rPr>
                <w:sz w:val="24"/>
                <w:szCs w:val="24"/>
              </w:rPr>
              <w:t xml:space="preserve">2 </w:t>
            </w:r>
            <w:r w:rsidR="008361C2">
              <w:rPr>
                <w:sz w:val="24"/>
                <w:szCs w:val="24"/>
              </w:rPr>
              <w:t>–</w:t>
            </w:r>
            <w:r w:rsidRPr="00140BCD">
              <w:rPr>
                <w:sz w:val="24"/>
                <w:szCs w:val="24"/>
              </w:rPr>
              <w:t xml:space="preserve"> 9</w:t>
            </w:r>
            <w:r w:rsidR="008361C2">
              <w:rPr>
                <w:sz w:val="24"/>
                <w:szCs w:val="24"/>
              </w:rPr>
              <w:t>)</w:t>
            </w:r>
            <w:r w:rsidRPr="00140BCD">
              <w:rPr>
                <w:sz w:val="24"/>
                <w:szCs w:val="24"/>
              </w:rPr>
              <w:t xml:space="preserve"> - 4,5м, между </w:t>
            </w:r>
            <w:r w:rsidR="008361C2">
              <w:rPr>
                <w:sz w:val="24"/>
                <w:szCs w:val="24"/>
              </w:rPr>
              <w:t>«</w:t>
            </w:r>
            <w:r w:rsidRPr="00140BCD">
              <w:rPr>
                <w:sz w:val="24"/>
                <w:szCs w:val="24"/>
              </w:rPr>
              <w:t>9</w:t>
            </w:r>
            <w:r w:rsidR="008361C2">
              <w:rPr>
                <w:sz w:val="24"/>
                <w:szCs w:val="24"/>
              </w:rPr>
              <w:t>»</w:t>
            </w:r>
            <w:r w:rsidRPr="00140BCD">
              <w:rPr>
                <w:sz w:val="24"/>
                <w:szCs w:val="24"/>
              </w:rPr>
              <w:t xml:space="preserve"> и </w:t>
            </w:r>
            <w:r w:rsidR="008361C2">
              <w:rPr>
                <w:sz w:val="24"/>
                <w:szCs w:val="24"/>
              </w:rPr>
              <w:t>«</w:t>
            </w:r>
            <w:r w:rsidRPr="00140BCD">
              <w:rPr>
                <w:sz w:val="24"/>
                <w:szCs w:val="24"/>
              </w:rPr>
              <w:t>10</w:t>
            </w:r>
            <w:r w:rsidR="008361C2">
              <w:rPr>
                <w:sz w:val="24"/>
                <w:szCs w:val="24"/>
              </w:rPr>
              <w:t>»</w:t>
            </w:r>
            <w:r w:rsidRPr="00140BCD">
              <w:rPr>
                <w:sz w:val="24"/>
                <w:szCs w:val="24"/>
              </w:rPr>
              <w:t xml:space="preserve"> </w:t>
            </w:r>
            <w:r w:rsidR="008361C2">
              <w:rPr>
                <w:sz w:val="24"/>
                <w:szCs w:val="24"/>
              </w:rPr>
              <w:t>-</w:t>
            </w:r>
            <w:r w:rsidRPr="00140BCD">
              <w:rPr>
                <w:sz w:val="24"/>
                <w:szCs w:val="24"/>
              </w:rPr>
              <w:t xml:space="preserve"> 4,75м. Для создания горизонтального диска жесткости проектом предусмотрены горизонтальные связи покрытия. Для опирания кровельного профилированного настила Н57-750-0,7 по ГОСТ 24045-2016 в проекте устанавливаются кровельные прогоны из стальных горячекатаных профилей </w:t>
            </w:r>
            <w:r w:rsidR="008361C2">
              <w:rPr>
                <w:sz w:val="24"/>
                <w:szCs w:val="24"/>
              </w:rPr>
              <w:t xml:space="preserve">- </w:t>
            </w:r>
            <w:r w:rsidRPr="00140BCD">
              <w:rPr>
                <w:sz w:val="24"/>
                <w:szCs w:val="24"/>
              </w:rPr>
              <w:t xml:space="preserve">швеллер 18П по ГОСТ 8240-97. Для уменьшения расчетной длины и обеспечения устойчивости прогона из плоскости действия момента, а также восприятия скатной составляющей предусмотрены тяжи, которые раскрепляют кровельные прогоны посередине пролета. В качестве подъемно-транспортного оборудования, обслуживающего технологический процесс, предусмотрены два мостовых опорных крана грузоподъемностью 10т, расположенных в одном пролете здания. </w:t>
            </w:r>
            <w:r w:rsidR="008361C2">
              <w:rPr>
                <w:sz w:val="24"/>
                <w:szCs w:val="24"/>
              </w:rPr>
              <w:t xml:space="preserve">Для </w:t>
            </w:r>
            <w:r w:rsidRPr="00140BCD">
              <w:rPr>
                <w:sz w:val="24"/>
                <w:szCs w:val="24"/>
              </w:rPr>
              <w:t xml:space="preserve">обеспечения передвижения мостового крана, восприятия и передачи на каркас здания крановых нагрузок запроектированы подкрановые разрезные балки пролетом от 8,5 м до 9,5 м из сварных двутавров, выполненных из листового проката по ГОСТ 19903-2015. Являясь элементами </w:t>
            </w:r>
            <w:r w:rsidR="00716DCE" w:rsidRPr="00140BCD">
              <w:rPr>
                <w:sz w:val="24"/>
                <w:szCs w:val="24"/>
              </w:rPr>
              <w:t>каркаса,</w:t>
            </w:r>
            <w:r w:rsidRPr="00140BCD">
              <w:rPr>
                <w:sz w:val="24"/>
                <w:szCs w:val="24"/>
              </w:rPr>
              <w:t xml:space="preserve"> подкрановые конструкции обеспечивают горизонтальную развязку колонн из плоскости рам и передачу продольных усилий от торможения кранов, ветровых нагрузок с торца здания на вертикальные связи между колоннами.</w:t>
            </w:r>
            <w:r w:rsidRPr="00140BCD">
              <w:t xml:space="preserve"> </w:t>
            </w:r>
            <w:r w:rsidRPr="00140BCD">
              <w:rPr>
                <w:sz w:val="24"/>
                <w:szCs w:val="24"/>
              </w:rPr>
              <w:t>Передача вертикальных давлений подкрановых балок на колонны принята через строганные торцы опорных ребер. Тормозные конструкции для восприятия горизонтального давления крана запроектированы из швеллеров 20П по ГОСТ 8240-97 и настила. В области надкрановых связей листовой настил толщиной 8 мм, в остальных случаях листовой настил толщиной 4мм. Здание запроектировано без проходов вдоль крановых путей. Рельсы для кранов приняты КР70 по ГОСТ 4121-96. Крепление рельса к подкрановой балке выполнено по ГОСТ 24741-2016. Крепление всех металлоконструкций запроектировано на болтах нормальной точности класса прочности 8.8, за исключением фланцевых соединений нижних поясов стропильных ферм, которые выполнены на высокопрочных болтах М24, класса прочности 10.9 по</w:t>
            </w:r>
            <w:r w:rsidR="0071590E" w:rsidRPr="0071590E">
              <w:t xml:space="preserve"> </w:t>
            </w:r>
            <w:r w:rsidR="0071590E" w:rsidRPr="0071590E">
              <w:rPr>
                <w:sz w:val="24"/>
                <w:szCs w:val="24"/>
              </w:rPr>
              <w:t>ГОСТ 32484.3-2013 с предварительным натяжением 247 кН</w:t>
            </w:r>
          </w:p>
        </w:tc>
      </w:tr>
      <w:tr w:rsidR="00EA20FE" w:rsidRPr="002B177B" w:rsidTr="00263A59">
        <w:tc>
          <w:tcPr>
            <w:tcW w:w="534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2</w:t>
            </w:r>
            <w:r w:rsidRPr="002B177B">
              <w:rPr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976" w:type="dxa"/>
          </w:tcPr>
          <w:p w:rsidR="00EA20FE" w:rsidRPr="00E1731C" w:rsidRDefault="00EA20FE" w:rsidP="00263A59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 w:rsidRPr="00E1731C">
              <w:rPr>
                <w:rFonts w:eastAsia="TimesNewRomanPSMT"/>
                <w:sz w:val="24"/>
                <w:szCs w:val="24"/>
              </w:rPr>
              <w:t>Конструкции кровли и</w:t>
            </w:r>
          </w:p>
          <w:p w:rsidR="00EA20FE" w:rsidRPr="00E1731C" w:rsidRDefault="00EA20FE" w:rsidP="00263A59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 w:rsidRPr="00E1731C">
              <w:rPr>
                <w:rFonts w:eastAsia="TimesNewRomanPSMT"/>
                <w:sz w:val="24"/>
                <w:szCs w:val="24"/>
              </w:rPr>
              <w:t>пола (чем представлена);</w:t>
            </w:r>
          </w:p>
          <w:p w:rsidR="00EA20FE" w:rsidRPr="00E1731C" w:rsidRDefault="00EA20FE" w:rsidP="00263A59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 w:rsidRPr="00E1731C">
              <w:rPr>
                <w:rFonts w:eastAsia="TimesNewRomanPSMT"/>
                <w:sz w:val="24"/>
                <w:szCs w:val="24"/>
              </w:rPr>
              <w:t>наличие засыпки, ее</w:t>
            </w:r>
          </w:p>
          <w:p w:rsidR="00EA20FE" w:rsidRPr="00E1731C" w:rsidRDefault="00EA20FE" w:rsidP="00263A59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 w:rsidRPr="00E1731C">
              <w:rPr>
                <w:rFonts w:eastAsia="TimesNewRomanPSMT"/>
                <w:sz w:val="24"/>
                <w:szCs w:val="24"/>
              </w:rPr>
              <w:t>толщина, цементно-</w:t>
            </w:r>
          </w:p>
          <w:p w:rsidR="00EA20FE" w:rsidRPr="00E1731C" w:rsidRDefault="00EA20FE" w:rsidP="00263A59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 w:rsidRPr="00E1731C">
              <w:rPr>
                <w:rFonts w:eastAsia="TimesNewRomanPSMT"/>
                <w:sz w:val="24"/>
                <w:szCs w:val="24"/>
              </w:rPr>
              <w:t>песчаной стяжки</w:t>
            </w:r>
          </w:p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E1731C">
              <w:rPr>
                <w:rFonts w:eastAsia="TimesNewRomanPSMT"/>
                <w:sz w:val="24"/>
                <w:szCs w:val="24"/>
              </w:rPr>
              <w:t>(толщина), и т.д. и т. п.</w:t>
            </w:r>
          </w:p>
        </w:tc>
        <w:tc>
          <w:tcPr>
            <w:tcW w:w="5953" w:type="dxa"/>
          </w:tcPr>
          <w:p w:rsidR="00EA20FE" w:rsidRPr="00D840EF" w:rsidRDefault="00C85AE1" w:rsidP="00871905">
            <w:pPr>
              <w:jc w:val="both"/>
              <w:rPr>
                <w:lang w:eastAsia="ar-SA"/>
              </w:rPr>
            </w:pPr>
            <w:r>
              <w:rPr>
                <w:sz w:val="24"/>
                <w:szCs w:val="24"/>
              </w:rPr>
              <w:t xml:space="preserve">Кровля здания цеха двускатная совмещенная невентилируемая. </w:t>
            </w:r>
            <w:r w:rsidRPr="00C85AE1">
              <w:rPr>
                <w:sz w:val="24"/>
                <w:szCs w:val="24"/>
              </w:rPr>
              <w:t xml:space="preserve">Кровельное покрытие предусмотрено из профилированного настила Н57-750-0,7 по ГОСТ 24045-2016. Крепление профнастила к кровельным прогонам из швеллера 18П </w:t>
            </w:r>
            <w:r>
              <w:rPr>
                <w:sz w:val="24"/>
                <w:szCs w:val="24"/>
              </w:rPr>
              <w:t>осуществляется при помощи самонарезающих винтов в каждой волне</w:t>
            </w:r>
            <w:r w:rsidRPr="00C85AE1">
              <w:rPr>
                <w:sz w:val="24"/>
                <w:szCs w:val="24"/>
              </w:rPr>
              <w:t>. Проектом предусмотрено ограждение кровли высотой 600 мм по типу КО по ГОСТ 25772-83 со всех 3-х сторон здания. Также на кровле здания предусмотрена линейная система снегозадержания и организованный водоотвод</w:t>
            </w:r>
            <w:r>
              <w:rPr>
                <w:sz w:val="24"/>
                <w:szCs w:val="24"/>
              </w:rPr>
              <w:t xml:space="preserve">. </w:t>
            </w:r>
            <w:r w:rsidRPr="00C85AE1">
              <w:rPr>
                <w:sz w:val="24"/>
                <w:szCs w:val="24"/>
              </w:rPr>
              <w:t>Признаков протечек кровельного покрытия на момент проведения технического обследования не установлено</w:t>
            </w:r>
          </w:p>
        </w:tc>
      </w:tr>
      <w:tr w:rsidR="00EA20FE" w:rsidRPr="002B177B" w:rsidTr="00263A59">
        <w:tc>
          <w:tcPr>
            <w:tcW w:w="534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3</w:t>
            </w:r>
            <w:r w:rsidRPr="002B177B">
              <w:rPr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976" w:type="dxa"/>
          </w:tcPr>
          <w:p w:rsidR="00EA20FE" w:rsidRPr="00080D21" w:rsidRDefault="00EA20FE" w:rsidP="00263A59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 w:rsidRPr="00080D21">
              <w:rPr>
                <w:rFonts w:eastAsia="TimesNewRomanPSMT"/>
                <w:sz w:val="24"/>
                <w:szCs w:val="24"/>
              </w:rPr>
              <w:t>Описание узлов</w:t>
            </w:r>
          </w:p>
          <w:p w:rsidR="00EA20FE" w:rsidRPr="00080D21" w:rsidRDefault="00EA20FE" w:rsidP="00263A59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 w:rsidRPr="00080D21">
              <w:rPr>
                <w:rFonts w:eastAsia="TimesNewRomanPSMT"/>
                <w:sz w:val="24"/>
                <w:szCs w:val="24"/>
              </w:rPr>
              <w:t>сопряжения/опирания</w:t>
            </w:r>
          </w:p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080D21">
              <w:rPr>
                <w:rFonts w:eastAsia="TimesNewRomanPSMT"/>
                <w:sz w:val="24"/>
                <w:szCs w:val="24"/>
              </w:rPr>
              <w:t>элементов</w:t>
            </w:r>
          </w:p>
        </w:tc>
        <w:tc>
          <w:tcPr>
            <w:tcW w:w="5953" w:type="dxa"/>
          </w:tcPr>
          <w:p w:rsidR="00EA20FE" w:rsidRPr="002B177B" w:rsidRDefault="00080A45" w:rsidP="006440FF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eastAsia="ar-SA"/>
              </w:rPr>
            </w:pPr>
            <w:r w:rsidRPr="000E3ED5">
              <w:rPr>
                <w:iCs/>
                <w:sz w:val="24"/>
                <w:szCs w:val="24"/>
              </w:rPr>
              <w:t xml:space="preserve"> </w:t>
            </w:r>
            <w:r w:rsidR="008361C2" w:rsidRPr="00140BCD">
              <w:rPr>
                <w:sz w:val="24"/>
                <w:szCs w:val="24"/>
              </w:rPr>
              <w:t>Для всех металлоконструкций покрытия принято шарнирное опирание. Опирание подстропильных балок на колонны шарнирное, опирание стропильных ферм на балки и на колонны – шарнирное. Опирание подкрановых балок на консоли колонн принято шарнирн</w:t>
            </w:r>
            <w:r w:rsidR="008361C2">
              <w:rPr>
                <w:sz w:val="24"/>
                <w:szCs w:val="24"/>
              </w:rPr>
              <w:t>ым.</w:t>
            </w:r>
          </w:p>
        </w:tc>
      </w:tr>
      <w:tr w:rsidR="00EA20FE" w:rsidRPr="002B177B" w:rsidTr="00263A59">
        <w:trPr>
          <w:trHeight w:val="533"/>
        </w:trPr>
        <w:tc>
          <w:tcPr>
            <w:tcW w:w="534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4</w:t>
            </w:r>
            <w:r w:rsidRPr="002B177B">
              <w:rPr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976" w:type="dxa"/>
          </w:tcPr>
          <w:p w:rsidR="00EA20FE" w:rsidRPr="00080D21" w:rsidRDefault="00EA20FE" w:rsidP="00263A59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 w:rsidRPr="00080D21">
              <w:rPr>
                <w:rFonts w:eastAsia="TimesNewRomanPSMT"/>
                <w:sz w:val="24"/>
                <w:szCs w:val="24"/>
              </w:rPr>
              <w:t>Дефекты элементов</w:t>
            </w:r>
          </w:p>
          <w:p w:rsidR="00EA20FE" w:rsidRPr="002B177B" w:rsidRDefault="00EA20FE" w:rsidP="00263A59">
            <w:pPr>
              <w:rPr>
                <w:sz w:val="24"/>
                <w:szCs w:val="24"/>
              </w:rPr>
            </w:pPr>
            <w:r w:rsidRPr="00080D21">
              <w:rPr>
                <w:rFonts w:eastAsia="TimesNewRomanPSMT"/>
                <w:sz w:val="24"/>
                <w:szCs w:val="24"/>
              </w:rPr>
              <w:t>конструкций</w:t>
            </w:r>
            <w:r>
              <w:rPr>
                <w:sz w:val="24"/>
                <w:szCs w:val="24"/>
                <w:lang w:eastAsia="ar-SA"/>
              </w:rPr>
              <w:t xml:space="preserve"> и отступлений от проектной документации</w:t>
            </w:r>
          </w:p>
        </w:tc>
        <w:tc>
          <w:tcPr>
            <w:tcW w:w="5953" w:type="dxa"/>
          </w:tcPr>
          <w:p w:rsidR="004D0B13" w:rsidRPr="00F074D4" w:rsidRDefault="00E90820" w:rsidP="00E90820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E90820">
              <w:rPr>
                <w:sz w:val="24"/>
                <w:szCs w:val="24"/>
              </w:rPr>
              <w:t>Установлено наличие локальных повреждений лакокрасочного покрытия стропильных ферм, обусловленное механическими повреждениям в процессе транспортировки, хранения либо монтажа данных конструкций. Рекомендуется выполнить работы по восстановлению поврежденных участков лакокрасочного покрытия.</w:t>
            </w:r>
          </w:p>
        </w:tc>
      </w:tr>
      <w:tr w:rsidR="00EA20FE" w:rsidRPr="002B177B" w:rsidTr="00263A59">
        <w:trPr>
          <w:trHeight w:val="533"/>
        </w:trPr>
        <w:tc>
          <w:tcPr>
            <w:tcW w:w="534" w:type="dxa"/>
          </w:tcPr>
          <w:p w:rsidR="00EA20FE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5.</w:t>
            </w:r>
          </w:p>
        </w:tc>
        <w:tc>
          <w:tcPr>
            <w:tcW w:w="2976" w:type="dxa"/>
          </w:tcPr>
          <w:p w:rsidR="00EA20FE" w:rsidRPr="00080D21" w:rsidRDefault="00EA20FE" w:rsidP="00263A59">
            <w:pPr>
              <w:autoSpaceDE w:val="0"/>
              <w:autoSpaceDN w:val="0"/>
              <w:adjustRightInd w:val="0"/>
              <w:rPr>
                <w:rFonts w:eastAsia="TimesNewRomanPSMT"/>
                <w:sz w:val="24"/>
                <w:szCs w:val="24"/>
              </w:rPr>
            </w:pPr>
            <w:r>
              <w:rPr>
                <w:rFonts w:eastAsia="TimesNewRomanPSMT"/>
                <w:sz w:val="24"/>
                <w:szCs w:val="24"/>
              </w:rPr>
              <w:t>Поверочный расчет</w:t>
            </w:r>
          </w:p>
        </w:tc>
        <w:tc>
          <w:tcPr>
            <w:tcW w:w="5953" w:type="dxa"/>
          </w:tcPr>
          <w:p w:rsidR="00DC0D04" w:rsidRPr="00080D21" w:rsidRDefault="007524B2" w:rsidP="003136BA">
            <w:pPr>
              <w:autoSpaceDE w:val="0"/>
              <w:autoSpaceDN w:val="0"/>
              <w:adjustRightInd w:val="0"/>
              <w:jc w:val="both"/>
              <w:rPr>
                <w:rFonts w:eastAsia="TimesNewRomanPSMT"/>
                <w:sz w:val="24"/>
                <w:szCs w:val="24"/>
              </w:rPr>
            </w:pPr>
            <w:r>
              <w:rPr>
                <w:rFonts w:eastAsia="TimesNewRomanPSMT"/>
                <w:sz w:val="24"/>
                <w:szCs w:val="24"/>
              </w:rPr>
              <w:t>Не производился</w:t>
            </w:r>
          </w:p>
        </w:tc>
      </w:tr>
      <w:tr w:rsidR="00EA20FE" w:rsidRPr="002B177B" w:rsidTr="00263A59">
        <w:trPr>
          <w:trHeight w:val="533"/>
        </w:trPr>
        <w:tc>
          <w:tcPr>
            <w:tcW w:w="534" w:type="dxa"/>
          </w:tcPr>
          <w:p w:rsidR="00EA20FE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6.</w:t>
            </w:r>
          </w:p>
        </w:tc>
        <w:tc>
          <w:tcPr>
            <w:tcW w:w="2976" w:type="dxa"/>
          </w:tcPr>
          <w:p w:rsidR="00EA20FE" w:rsidRDefault="00EA20FE" w:rsidP="00263A59">
            <w:r w:rsidRPr="00FF2DEE">
              <w:rPr>
                <w:sz w:val="24"/>
                <w:szCs w:val="24"/>
                <w:lang w:eastAsia="ar-SA"/>
              </w:rPr>
              <w:t>Соответствие разработанной проектной документации</w:t>
            </w:r>
          </w:p>
        </w:tc>
        <w:tc>
          <w:tcPr>
            <w:tcW w:w="5953" w:type="dxa"/>
            <w:vAlign w:val="center"/>
          </w:tcPr>
          <w:p w:rsidR="00EA20FE" w:rsidRPr="000070BD" w:rsidRDefault="00E90820" w:rsidP="003136BA">
            <w:pPr>
              <w:autoSpaceDE w:val="0"/>
              <w:autoSpaceDN w:val="0"/>
              <w:adjustRightInd w:val="0"/>
              <w:jc w:val="both"/>
              <w:rPr>
                <w:rFonts w:eastAsia="TimesNewRomanPSMT"/>
                <w:sz w:val="24"/>
                <w:szCs w:val="24"/>
              </w:rPr>
            </w:pPr>
            <w:r>
              <w:rPr>
                <w:rFonts w:eastAsia="TimesNewRomanPSMT"/>
                <w:sz w:val="24"/>
                <w:szCs w:val="24"/>
              </w:rPr>
              <w:t>Соответствует</w:t>
            </w:r>
            <w:r w:rsidR="00235EF5">
              <w:rPr>
                <w:rFonts w:eastAsia="TimesNewRomanPSMT"/>
                <w:sz w:val="24"/>
                <w:szCs w:val="24"/>
              </w:rPr>
              <w:t xml:space="preserve"> альбому </w:t>
            </w:r>
            <w:r w:rsidR="00235EF5" w:rsidRPr="00235EF5">
              <w:rPr>
                <w:rFonts w:eastAsia="TimesNewRomanPSMT"/>
                <w:sz w:val="24"/>
                <w:szCs w:val="24"/>
              </w:rPr>
              <w:t>011023-МА-КР</w:t>
            </w:r>
          </w:p>
        </w:tc>
      </w:tr>
      <w:tr w:rsidR="00EA20FE" w:rsidRPr="002B177B" w:rsidTr="00263A59">
        <w:tc>
          <w:tcPr>
            <w:tcW w:w="534" w:type="dxa"/>
          </w:tcPr>
          <w:p w:rsidR="00EA20FE" w:rsidRPr="002B177B" w:rsidRDefault="00EC31FD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7</w:t>
            </w:r>
            <w:r w:rsidR="00EA20FE" w:rsidRPr="002B177B">
              <w:rPr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976" w:type="dxa"/>
          </w:tcPr>
          <w:p w:rsidR="00EA20FE" w:rsidRPr="002B177B" w:rsidRDefault="00EA20FE" w:rsidP="00263A59">
            <w:pPr>
              <w:pStyle w:val="210"/>
              <w:jc w:val="both"/>
              <w:rPr>
                <w:sz w:val="24"/>
                <w:szCs w:val="24"/>
                <w:lang w:eastAsia="ar-SA"/>
              </w:rPr>
            </w:pPr>
            <w:r w:rsidRPr="002B177B">
              <w:rPr>
                <w:sz w:val="24"/>
                <w:szCs w:val="24"/>
                <w:lang w:eastAsia="ar-SA"/>
              </w:rPr>
              <w:t>Выводы</w:t>
            </w:r>
          </w:p>
        </w:tc>
        <w:tc>
          <w:tcPr>
            <w:tcW w:w="5953" w:type="dxa"/>
          </w:tcPr>
          <w:p w:rsidR="00E90820" w:rsidRDefault="00E90820" w:rsidP="00E90820">
            <w:pPr>
              <w:autoSpaceDE w:val="0"/>
              <w:autoSpaceDN w:val="0"/>
              <w:adjustRightInd w:val="0"/>
              <w:jc w:val="both"/>
              <w:rPr>
                <w:bCs/>
                <w:sz w:val="24"/>
                <w:szCs w:val="24"/>
              </w:rPr>
            </w:pPr>
            <w:r w:rsidRPr="007B1689">
              <w:rPr>
                <w:bCs/>
                <w:sz w:val="24"/>
                <w:szCs w:val="24"/>
              </w:rPr>
              <w:t xml:space="preserve">На основании результатов технического обследования, техническое состояние </w:t>
            </w:r>
            <w:r>
              <w:rPr>
                <w:bCs/>
                <w:sz w:val="24"/>
                <w:szCs w:val="24"/>
              </w:rPr>
              <w:t>горизонтальных</w:t>
            </w:r>
            <w:r w:rsidRPr="007B1689">
              <w:rPr>
                <w:bCs/>
                <w:sz w:val="24"/>
                <w:szCs w:val="24"/>
              </w:rPr>
              <w:t xml:space="preserve"> конструкций, согласно ГОСТ </w:t>
            </w:r>
            <w:r w:rsidR="00A505F3">
              <w:rPr>
                <w:bCs/>
                <w:sz w:val="24"/>
                <w:szCs w:val="24"/>
              </w:rPr>
              <w:t>31937-2024</w:t>
            </w:r>
            <w:r w:rsidRPr="007B1689">
              <w:rPr>
                <w:bCs/>
                <w:sz w:val="24"/>
                <w:szCs w:val="24"/>
              </w:rPr>
              <w:t xml:space="preserve"> и СП 13-102-2003 оценивается</w:t>
            </w:r>
            <w:r>
              <w:rPr>
                <w:bCs/>
                <w:sz w:val="24"/>
                <w:szCs w:val="24"/>
              </w:rPr>
              <w:t xml:space="preserve"> как:</w:t>
            </w:r>
          </w:p>
          <w:p w:rsidR="00E90820" w:rsidRDefault="00E90820" w:rsidP="00E90820">
            <w:pPr>
              <w:jc w:val="both"/>
              <w:rPr>
                <w:b/>
                <w:bCs/>
                <w:sz w:val="24"/>
                <w:szCs w:val="24"/>
              </w:rPr>
            </w:pPr>
            <w:r w:rsidRPr="00E90820">
              <w:rPr>
                <w:sz w:val="24"/>
                <w:szCs w:val="24"/>
              </w:rPr>
              <w:t>Стропильные фермы и конструкции покрытия</w:t>
            </w:r>
            <w:r>
              <w:rPr>
                <w:b/>
                <w:bCs/>
                <w:sz w:val="24"/>
                <w:szCs w:val="24"/>
              </w:rPr>
              <w:t xml:space="preserve"> - </w:t>
            </w:r>
            <w:r w:rsidR="008074DF">
              <w:rPr>
                <w:b/>
                <w:bCs/>
                <w:sz w:val="24"/>
                <w:szCs w:val="24"/>
              </w:rPr>
              <w:t>нормативное</w:t>
            </w:r>
            <w:r w:rsidRPr="007B1689">
              <w:rPr>
                <w:b/>
                <w:bCs/>
                <w:sz w:val="24"/>
                <w:szCs w:val="24"/>
              </w:rPr>
              <w:t xml:space="preserve"> </w:t>
            </w:r>
            <w:r w:rsidRPr="00E90820">
              <w:rPr>
                <w:sz w:val="24"/>
                <w:szCs w:val="24"/>
              </w:rPr>
              <w:t>техническое состояние;</w:t>
            </w:r>
          </w:p>
          <w:p w:rsidR="00E90820" w:rsidRPr="00E90820" w:rsidRDefault="00E90820" w:rsidP="00E90820">
            <w:pPr>
              <w:jc w:val="both"/>
              <w:rPr>
                <w:sz w:val="24"/>
                <w:szCs w:val="24"/>
              </w:rPr>
            </w:pPr>
            <w:r w:rsidRPr="00E90820">
              <w:rPr>
                <w:sz w:val="24"/>
                <w:szCs w:val="24"/>
              </w:rPr>
              <w:t>Подкрановые балки</w:t>
            </w:r>
            <w:r>
              <w:rPr>
                <w:b/>
                <w:bCs/>
                <w:sz w:val="24"/>
                <w:szCs w:val="24"/>
              </w:rPr>
              <w:t xml:space="preserve"> - </w:t>
            </w:r>
            <w:r w:rsidR="008074DF">
              <w:rPr>
                <w:b/>
                <w:bCs/>
                <w:sz w:val="24"/>
                <w:szCs w:val="24"/>
              </w:rPr>
              <w:t>нормативное</w:t>
            </w:r>
            <w:r w:rsidRPr="007B1689">
              <w:rPr>
                <w:b/>
                <w:bCs/>
                <w:sz w:val="24"/>
                <w:szCs w:val="24"/>
              </w:rPr>
              <w:t xml:space="preserve"> </w:t>
            </w:r>
            <w:r w:rsidRPr="00E90820">
              <w:rPr>
                <w:sz w:val="24"/>
                <w:szCs w:val="24"/>
              </w:rPr>
              <w:t>техническое состояние;</w:t>
            </w:r>
          </w:p>
          <w:p w:rsidR="007961AC" w:rsidRDefault="007961AC" w:rsidP="007961AC">
            <w:pPr>
              <w:autoSpaceDE w:val="0"/>
              <w:autoSpaceDN w:val="0"/>
              <w:adjustRightInd w:val="0"/>
              <w:jc w:val="both"/>
              <w:rPr>
                <w:bCs/>
                <w:sz w:val="24"/>
                <w:szCs w:val="24"/>
              </w:rPr>
            </w:pPr>
            <w:r>
              <w:t xml:space="preserve">   </w:t>
            </w:r>
            <w:r w:rsidRPr="007961AC">
              <w:rPr>
                <w:bCs/>
                <w:sz w:val="24"/>
                <w:szCs w:val="24"/>
              </w:rPr>
              <w:t>По результатам визуального освидетельствования горизонтальных элементов каркаса здания</w:t>
            </w:r>
            <w:r>
              <w:rPr>
                <w:bCs/>
                <w:sz w:val="24"/>
                <w:szCs w:val="24"/>
              </w:rPr>
              <w:t>,</w:t>
            </w:r>
            <w:r w:rsidRPr="007961AC">
              <w:rPr>
                <w:bCs/>
                <w:sz w:val="24"/>
                <w:szCs w:val="24"/>
              </w:rPr>
              <w:t xml:space="preserve"> в ходе технического обследования</w:t>
            </w:r>
            <w:r>
              <w:rPr>
                <w:bCs/>
                <w:sz w:val="24"/>
                <w:szCs w:val="24"/>
              </w:rPr>
              <w:t>,</w:t>
            </w:r>
            <w:r w:rsidRPr="007961AC">
              <w:rPr>
                <w:bCs/>
                <w:sz w:val="24"/>
                <w:szCs w:val="24"/>
              </w:rPr>
              <w:t xml:space="preserve"> было установлено фактическое соответствие примененных конструктивных решений проектным. Установлено соответствие геометрических схем конструкции покрытия проектным решениям. Стропильные фермы с системой связей между ними, прогоны по верхним поясам ферм, раскрепленные между собой арматурными тяжами, имеют как сечения элементов, так и узлы сопряжения, соответствующие проектными. Визуальное освидетельствование подкрановых балок и системы горизонтальных распорок между колоннами также подтверждает соответствие примененных конструктивных решений проектным.  Установлено соответствие геометрических схем и сечений элементов конструкции подкрановых балок и системы горизонтальных распорок проектным решениям. Узлы крепления подкрановых балок к консольным элементам колонн соответствуют проектным решениям. Узлы крепления кранового рельса к подкрановым балкам и узлы сопряжения горизонтальных распорок с колоннами соответствуют проектным решениям. Изготовление горизонтальных элементов каркаса здания производилось в заводских условиях, марки стали, использованные при производстве вертикальных элементов каркаса соответствуют проектным, что подтверждено соответствующим паспортом на металлоконструкции. Наличие болтового соединения с применением высокопрочных болтов и контролируемым усилием затяжки во фланцевом соединении нижнего пояса стропильных ферм, предусмотренное проектными решениям, также подтверждено журналом болтовых </w:t>
            </w:r>
            <w:r w:rsidR="001D213E">
              <w:rPr>
                <w:bCs/>
                <w:sz w:val="24"/>
                <w:szCs w:val="24"/>
              </w:rPr>
              <w:t>соединений</w:t>
            </w:r>
            <w:r w:rsidRPr="007961AC">
              <w:rPr>
                <w:bCs/>
                <w:sz w:val="24"/>
                <w:szCs w:val="24"/>
              </w:rPr>
              <w:t xml:space="preserve">. В ходе визуального обследования конструкций покрытия и системы горизонтальных распорок наличие отклонений от проектного положения и разбивочных осей, превышающих нормативные не установлено. Наличие погибов элементов, признаков потери устойчивости и иных признаков ненормативного состояния несущих горизонтальных элементов каркаса здания не обнаружено. </w:t>
            </w:r>
            <w:r w:rsidRPr="00AD793B">
              <w:rPr>
                <w:bCs/>
                <w:sz w:val="24"/>
                <w:szCs w:val="24"/>
              </w:rPr>
              <w:t>Сварные швы имеют нормативный внешний вид</w:t>
            </w:r>
            <w:r>
              <w:rPr>
                <w:bCs/>
                <w:sz w:val="24"/>
                <w:szCs w:val="24"/>
              </w:rPr>
              <w:t>.</w:t>
            </w:r>
          </w:p>
          <w:p w:rsidR="00D87B26" w:rsidRPr="00E90820" w:rsidRDefault="00E90820" w:rsidP="007961AC">
            <w:pPr>
              <w:autoSpaceDE w:val="0"/>
              <w:autoSpaceDN w:val="0"/>
              <w:adjustRightInd w:val="0"/>
              <w:jc w:val="both"/>
              <w:rPr>
                <w:rFonts w:eastAsia="TimesNewRomanPSMT"/>
                <w:sz w:val="24"/>
                <w:szCs w:val="24"/>
              </w:rPr>
            </w:pPr>
            <w:r>
              <w:rPr>
                <w:rFonts w:eastAsia="TimesNewRomanPSMT"/>
                <w:sz w:val="24"/>
                <w:szCs w:val="24"/>
              </w:rPr>
              <w:t xml:space="preserve">Рекомендуется </w:t>
            </w:r>
            <w:r w:rsidR="007A4179">
              <w:rPr>
                <w:rFonts w:eastAsia="TimesNewRomanPSMT"/>
                <w:sz w:val="24"/>
                <w:szCs w:val="24"/>
              </w:rPr>
              <w:t xml:space="preserve">восстановить защитное лакокрасочное покрытие </w:t>
            </w:r>
            <w:r>
              <w:rPr>
                <w:rFonts w:eastAsia="TimesNewRomanPSMT"/>
                <w:sz w:val="24"/>
                <w:szCs w:val="24"/>
              </w:rPr>
              <w:t>поврежденных участков стропильных ферм и п</w:t>
            </w:r>
            <w:r w:rsidR="00F074D4" w:rsidRPr="007B1689">
              <w:rPr>
                <w:rFonts w:eastAsia="TimesNewRomanPSMT"/>
                <w:sz w:val="24"/>
                <w:szCs w:val="24"/>
              </w:rPr>
              <w:t>роизводить плановый мониторинг состояния несущих конструкций.</w:t>
            </w:r>
          </w:p>
        </w:tc>
      </w:tr>
    </w:tbl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EA20FE" w:rsidRDefault="00EA20FE" w:rsidP="00EA20FE">
      <w:pPr>
        <w:pStyle w:val="210"/>
        <w:spacing w:before="120" w:line="360" w:lineRule="auto"/>
        <w:ind w:firstLine="539"/>
        <w:jc w:val="both"/>
        <w:rPr>
          <w:sz w:val="28"/>
          <w:lang w:eastAsia="ar-SA"/>
        </w:rPr>
      </w:pPr>
    </w:p>
    <w:p w:rsidR="00726845" w:rsidRDefault="00726845" w:rsidP="007B5BFE">
      <w:pPr>
        <w:pStyle w:val="210"/>
        <w:rPr>
          <w:b/>
          <w:sz w:val="40"/>
          <w:szCs w:val="40"/>
          <w:lang w:eastAsia="ar-SA"/>
        </w:rPr>
      </w:pPr>
    </w:p>
    <w:p w:rsidR="00655DF8" w:rsidRDefault="00655DF8" w:rsidP="007A0492">
      <w:pPr>
        <w:pStyle w:val="210"/>
        <w:rPr>
          <w:b/>
          <w:sz w:val="40"/>
          <w:szCs w:val="40"/>
          <w:lang w:eastAsia="ar-SA"/>
        </w:rPr>
      </w:pPr>
    </w:p>
    <w:p w:rsidR="00655DF8" w:rsidRDefault="00655DF8" w:rsidP="00EA20FE">
      <w:pPr>
        <w:pStyle w:val="210"/>
        <w:jc w:val="center"/>
        <w:rPr>
          <w:b/>
          <w:sz w:val="40"/>
          <w:szCs w:val="40"/>
          <w:lang w:eastAsia="ar-SA"/>
        </w:rPr>
      </w:pPr>
    </w:p>
    <w:p w:rsidR="006E07E2" w:rsidRDefault="006E07E2" w:rsidP="00EA20FE">
      <w:pPr>
        <w:pStyle w:val="210"/>
        <w:jc w:val="center"/>
        <w:rPr>
          <w:b/>
          <w:sz w:val="40"/>
          <w:szCs w:val="40"/>
          <w:lang w:eastAsia="ar-SA"/>
        </w:rPr>
      </w:pPr>
    </w:p>
    <w:p w:rsidR="00411ECE" w:rsidRDefault="00411ECE" w:rsidP="00EA20FE">
      <w:pPr>
        <w:pStyle w:val="210"/>
        <w:jc w:val="center"/>
        <w:rPr>
          <w:b/>
          <w:sz w:val="40"/>
          <w:szCs w:val="40"/>
          <w:lang w:eastAsia="ar-SA"/>
        </w:rPr>
      </w:pPr>
    </w:p>
    <w:p w:rsidR="00411ECE" w:rsidRDefault="00411ECE" w:rsidP="00EA20FE">
      <w:pPr>
        <w:pStyle w:val="210"/>
        <w:jc w:val="center"/>
        <w:rPr>
          <w:b/>
          <w:sz w:val="40"/>
          <w:szCs w:val="40"/>
          <w:lang w:eastAsia="ar-SA"/>
        </w:rPr>
      </w:pPr>
    </w:p>
    <w:p w:rsidR="00411ECE" w:rsidRDefault="00411ECE" w:rsidP="00EA20FE">
      <w:pPr>
        <w:pStyle w:val="210"/>
        <w:jc w:val="center"/>
        <w:rPr>
          <w:b/>
          <w:sz w:val="40"/>
          <w:szCs w:val="40"/>
          <w:lang w:eastAsia="ar-SA"/>
        </w:rPr>
      </w:pPr>
    </w:p>
    <w:p w:rsidR="00411ECE" w:rsidRDefault="00411ECE" w:rsidP="00EA20FE">
      <w:pPr>
        <w:pStyle w:val="210"/>
        <w:jc w:val="center"/>
        <w:rPr>
          <w:b/>
          <w:sz w:val="40"/>
          <w:szCs w:val="40"/>
          <w:lang w:eastAsia="ar-SA"/>
        </w:rPr>
      </w:pPr>
    </w:p>
    <w:p w:rsidR="00411ECE" w:rsidRDefault="00411ECE" w:rsidP="00EA20FE">
      <w:pPr>
        <w:pStyle w:val="210"/>
        <w:jc w:val="center"/>
        <w:rPr>
          <w:b/>
          <w:sz w:val="40"/>
          <w:szCs w:val="40"/>
          <w:lang w:eastAsia="ar-SA"/>
        </w:rPr>
      </w:pPr>
    </w:p>
    <w:p w:rsidR="00411ECE" w:rsidRDefault="00411ECE" w:rsidP="00EA20FE">
      <w:pPr>
        <w:pStyle w:val="210"/>
        <w:jc w:val="center"/>
        <w:rPr>
          <w:b/>
          <w:sz w:val="40"/>
          <w:szCs w:val="40"/>
          <w:lang w:eastAsia="ar-SA"/>
        </w:rPr>
      </w:pPr>
    </w:p>
    <w:p w:rsidR="00411ECE" w:rsidRDefault="00411ECE" w:rsidP="00EA20FE">
      <w:pPr>
        <w:pStyle w:val="210"/>
        <w:jc w:val="center"/>
        <w:rPr>
          <w:b/>
          <w:sz w:val="40"/>
          <w:szCs w:val="40"/>
          <w:lang w:eastAsia="ar-SA"/>
        </w:rPr>
      </w:pPr>
    </w:p>
    <w:p w:rsidR="00411ECE" w:rsidRDefault="00411ECE" w:rsidP="00EA20FE">
      <w:pPr>
        <w:pStyle w:val="210"/>
        <w:jc w:val="center"/>
        <w:rPr>
          <w:b/>
          <w:sz w:val="40"/>
          <w:szCs w:val="40"/>
          <w:lang w:eastAsia="ar-SA"/>
        </w:rPr>
      </w:pPr>
    </w:p>
    <w:p w:rsidR="00411ECE" w:rsidRDefault="00411ECE" w:rsidP="00EA20FE">
      <w:pPr>
        <w:pStyle w:val="210"/>
        <w:jc w:val="center"/>
        <w:rPr>
          <w:b/>
          <w:sz w:val="40"/>
          <w:szCs w:val="40"/>
          <w:lang w:eastAsia="ar-SA"/>
        </w:rPr>
      </w:pPr>
    </w:p>
    <w:p w:rsidR="00411ECE" w:rsidRDefault="00411ECE" w:rsidP="00E37EBF">
      <w:pPr>
        <w:pStyle w:val="210"/>
        <w:rPr>
          <w:b/>
          <w:sz w:val="40"/>
          <w:szCs w:val="40"/>
          <w:lang w:eastAsia="ar-SA"/>
        </w:rPr>
      </w:pPr>
    </w:p>
    <w:p w:rsidR="00411ECE" w:rsidRDefault="00411ECE" w:rsidP="00B645FB">
      <w:pPr>
        <w:pStyle w:val="210"/>
        <w:rPr>
          <w:b/>
          <w:sz w:val="40"/>
          <w:szCs w:val="40"/>
          <w:lang w:eastAsia="ar-SA"/>
        </w:rPr>
      </w:pPr>
    </w:p>
    <w:p w:rsidR="00411ECE" w:rsidRDefault="00411ECE" w:rsidP="00EA20FE">
      <w:pPr>
        <w:pStyle w:val="210"/>
        <w:jc w:val="center"/>
        <w:rPr>
          <w:b/>
          <w:sz w:val="40"/>
          <w:szCs w:val="40"/>
          <w:lang w:eastAsia="ar-SA"/>
        </w:rPr>
      </w:pPr>
    </w:p>
    <w:p w:rsidR="00411ECE" w:rsidRDefault="00411ECE" w:rsidP="00EA20FE">
      <w:pPr>
        <w:pStyle w:val="210"/>
        <w:jc w:val="center"/>
        <w:rPr>
          <w:b/>
          <w:sz w:val="40"/>
          <w:szCs w:val="40"/>
          <w:lang w:eastAsia="ar-SA"/>
        </w:rPr>
      </w:pPr>
    </w:p>
    <w:p w:rsidR="00411ECE" w:rsidRDefault="00411ECE" w:rsidP="00EA20FE">
      <w:pPr>
        <w:pStyle w:val="210"/>
        <w:jc w:val="center"/>
        <w:rPr>
          <w:b/>
          <w:sz w:val="40"/>
          <w:szCs w:val="40"/>
          <w:lang w:eastAsia="ar-SA"/>
        </w:rPr>
      </w:pPr>
    </w:p>
    <w:p w:rsidR="00EA20FE" w:rsidRPr="007A05BE" w:rsidRDefault="00EA20FE" w:rsidP="00EA20FE">
      <w:pPr>
        <w:pStyle w:val="210"/>
        <w:jc w:val="center"/>
        <w:rPr>
          <w:b/>
          <w:sz w:val="40"/>
          <w:szCs w:val="40"/>
          <w:lang w:eastAsia="ar-SA"/>
        </w:rPr>
      </w:pPr>
      <w:r w:rsidRPr="007A05BE">
        <w:rPr>
          <w:b/>
          <w:sz w:val="40"/>
          <w:szCs w:val="40"/>
          <w:lang w:eastAsia="ar-SA"/>
        </w:rPr>
        <w:t>Приложение</w:t>
      </w:r>
    </w:p>
    <w:p w:rsidR="00EA20FE" w:rsidRPr="007A05BE" w:rsidRDefault="00EA20FE" w:rsidP="00EA20FE">
      <w:pPr>
        <w:pStyle w:val="210"/>
        <w:jc w:val="center"/>
        <w:rPr>
          <w:b/>
          <w:sz w:val="40"/>
          <w:szCs w:val="40"/>
          <w:lang w:eastAsia="ar-SA"/>
        </w:rPr>
      </w:pPr>
      <w:r w:rsidRPr="007A05BE">
        <w:rPr>
          <w:b/>
          <w:sz w:val="40"/>
          <w:szCs w:val="40"/>
          <w:lang w:eastAsia="ar-SA"/>
        </w:rPr>
        <w:t>ФОТОМАТЕРИАЛЫ</w:t>
      </w:r>
    </w:p>
    <w:p w:rsidR="00EA20FE" w:rsidRPr="007A05BE" w:rsidRDefault="00EA20FE" w:rsidP="00EA20FE">
      <w:pPr>
        <w:pStyle w:val="210"/>
        <w:ind w:firstLine="539"/>
        <w:jc w:val="center"/>
        <w:rPr>
          <w:b/>
          <w:sz w:val="36"/>
          <w:szCs w:val="36"/>
          <w:lang w:eastAsia="ar-SA"/>
        </w:rPr>
      </w:pPr>
    </w:p>
    <w:p w:rsidR="00EA20FE" w:rsidRDefault="00EA20FE" w:rsidP="00EA20FE">
      <w:pPr>
        <w:pStyle w:val="210"/>
        <w:ind w:firstLine="539"/>
        <w:jc w:val="both"/>
        <w:rPr>
          <w:sz w:val="28"/>
          <w:lang w:eastAsia="ar-SA"/>
        </w:rPr>
      </w:pPr>
    </w:p>
    <w:p w:rsidR="00EA20FE" w:rsidRDefault="00366B03" w:rsidP="00170FCF">
      <w:pPr>
        <w:pStyle w:val="210"/>
        <w:jc w:val="center"/>
        <w:rPr>
          <w:sz w:val="28"/>
          <w:lang w:eastAsia="ar-SA"/>
        </w:rPr>
      </w:pPr>
      <w:r>
        <w:rPr>
          <w:noProof/>
        </w:rPr>
        <w:drawing>
          <wp:inline distT="0" distB="0" distL="0" distR="0">
            <wp:extent cx="5933240" cy="445008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81977" name=""/>
                    <pic:cNvPicPr>
                      <a:picLocks noChangeAspect="1"/>
                    </pic:cNvPicPr>
                  </pic:nvPicPr>
                  <pic:blipFill>
                    <a:blip r:embed="rId50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938108" cy="445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FE" w:rsidRPr="00C931DE" w:rsidRDefault="0000181D" w:rsidP="00994715">
      <w:pPr>
        <w:pStyle w:val="210"/>
        <w:spacing w:before="120" w:line="360" w:lineRule="auto"/>
        <w:jc w:val="center"/>
        <w:rPr>
          <w:lang w:eastAsia="ar-SA"/>
        </w:rPr>
      </w:pPr>
      <w:r>
        <w:rPr>
          <w:b/>
          <w:spacing w:val="4"/>
          <w:sz w:val="28"/>
        </w:rPr>
        <w:t>Фото</w:t>
      </w:r>
      <w:r w:rsidR="00846F87" w:rsidRPr="00846F87">
        <w:rPr>
          <w:b/>
          <w:spacing w:val="4"/>
          <w:sz w:val="28"/>
        </w:rPr>
        <w:t xml:space="preserve"> №7.1. </w:t>
      </w:r>
      <w:r w:rsidR="00C931DE" w:rsidRPr="00C931DE">
        <w:rPr>
          <w:b/>
          <w:spacing w:val="4"/>
          <w:sz w:val="28"/>
        </w:rPr>
        <w:t>Конструкции покрытия. Общий вид</w:t>
      </w:r>
    </w:p>
    <w:p w:rsidR="00FD7837" w:rsidRDefault="004525D2" w:rsidP="00170FCF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5928360" cy="4445968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65174" name=""/>
                    <pic:cNvPicPr>
                      <a:picLocks noChangeAspect="1"/>
                    </pic:cNvPicPr>
                  </pic:nvPicPr>
                  <pic:blipFill>
                    <a:blip r:embed="rId51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934473" cy="445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3E0" w:rsidRDefault="0000181D" w:rsidP="00994715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</w:t>
      </w:r>
      <w:r w:rsidR="002A03E0">
        <w:rPr>
          <w:b/>
          <w:spacing w:val="4"/>
        </w:rPr>
        <w:t xml:space="preserve"> №7.2</w:t>
      </w:r>
      <w:r w:rsidR="002A03E0" w:rsidRPr="00846F87">
        <w:rPr>
          <w:b/>
          <w:spacing w:val="4"/>
        </w:rPr>
        <w:t xml:space="preserve">. </w:t>
      </w:r>
      <w:r w:rsidR="00C931DE">
        <w:rPr>
          <w:b/>
          <w:spacing w:val="4"/>
        </w:rPr>
        <w:t>Конструкции покрытия. Общий вид</w:t>
      </w:r>
    </w:p>
    <w:p w:rsidR="00994715" w:rsidRPr="00C931DE" w:rsidRDefault="00366B03" w:rsidP="00994715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5852160" cy="4389268"/>
            <wp:effectExtent l="0" t="0" r="0" b="0"/>
            <wp:docPr id="1089779079" name="Рисунок 1089779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65939" name=""/>
                    <pic:cNvPicPr>
                      <a:picLocks noChangeAspect="1"/>
                    </pic:cNvPicPr>
                  </pic:nvPicPr>
                  <pic:blipFill>
                    <a:blip r:embed="rId52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54963" cy="439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7E2" w:rsidRDefault="0000181D" w:rsidP="00994715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</w:t>
      </w:r>
      <w:r w:rsidR="006E07E2">
        <w:rPr>
          <w:b/>
          <w:spacing w:val="4"/>
        </w:rPr>
        <w:t xml:space="preserve"> №7.3</w:t>
      </w:r>
      <w:r w:rsidR="006E07E2" w:rsidRPr="00846F87">
        <w:rPr>
          <w:b/>
          <w:spacing w:val="4"/>
        </w:rPr>
        <w:t xml:space="preserve">. </w:t>
      </w:r>
      <w:r w:rsidR="00C931DE">
        <w:rPr>
          <w:b/>
          <w:spacing w:val="4"/>
        </w:rPr>
        <w:t>Конструкции покрытия. Общий вид</w:t>
      </w:r>
    </w:p>
    <w:p w:rsidR="005C56DB" w:rsidRPr="005C56DB" w:rsidRDefault="00366B03" w:rsidP="00994715">
      <w:pPr>
        <w:spacing w:line="360" w:lineRule="auto"/>
      </w:pPr>
      <w:r>
        <w:rPr>
          <w:noProof/>
        </w:rPr>
        <w:drawing>
          <wp:inline distT="0" distB="0" distL="0" distR="0">
            <wp:extent cx="6231890" cy="8309187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37465" name=""/>
                    <pic:cNvPicPr>
                      <a:picLocks noChangeAspect="1"/>
                    </pic:cNvPicPr>
                  </pic:nvPicPr>
                  <pic:blipFill>
                    <a:blip r:embed="rId53" cstate="email"/>
                    <a:stretch/>
                  </pic:blipFill>
                  <pic:spPr bwMode="auto">
                    <a:xfrm>
                      <a:off x="0" y="0"/>
                      <a:ext cx="6231890" cy="830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837" w:rsidRPr="00FD7837" w:rsidRDefault="0000181D" w:rsidP="00994715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</w:t>
      </w:r>
      <w:r w:rsidR="00FD7837" w:rsidRPr="00FD7837">
        <w:rPr>
          <w:b/>
          <w:spacing w:val="4"/>
        </w:rPr>
        <w:t xml:space="preserve"> №</w:t>
      </w:r>
      <w:r w:rsidR="006E07E2">
        <w:rPr>
          <w:b/>
          <w:spacing w:val="4"/>
        </w:rPr>
        <w:t>7.4</w:t>
      </w:r>
      <w:r w:rsidR="00236E12">
        <w:rPr>
          <w:b/>
          <w:spacing w:val="4"/>
        </w:rPr>
        <w:t>.</w:t>
      </w:r>
      <w:r w:rsidR="00C931DE">
        <w:rPr>
          <w:b/>
          <w:spacing w:val="4"/>
        </w:rPr>
        <w:t xml:space="preserve"> </w:t>
      </w:r>
      <w:r w:rsidR="00170FCF">
        <w:rPr>
          <w:b/>
          <w:spacing w:val="4"/>
        </w:rPr>
        <w:t>Узел опирания фермы на колонну</w:t>
      </w:r>
    </w:p>
    <w:p w:rsidR="007524B2" w:rsidRDefault="00366B03" w:rsidP="00170FCF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5768340" cy="4326401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32287" name=""/>
                    <pic:cNvPicPr>
                      <a:picLocks noChangeAspect="1"/>
                    </pic:cNvPicPr>
                  </pic:nvPicPr>
                  <pic:blipFill>
                    <a:blip r:embed="rId54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770285" cy="43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4B2" w:rsidRPr="00FD7837" w:rsidRDefault="0000181D" w:rsidP="00994715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</w:t>
      </w:r>
      <w:r w:rsidR="007524B2" w:rsidRPr="00FD7837">
        <w:rPr>
          <w:b/>
          <w:spacing w:val="4"/>
        </w:rPr>
        <w:t xml:space="preserve"> №</w:t>
      </w:r>
      <w:r w:rsidR="006E07E2">
        <w:rPr>
          <w:b/>
          <w:spacing w:val="4"/>
        </w:rPr>
        <w:t>7.5</w:t>
      </w:r>
      <w:r w:rsidR="007524B2">
        <w:rPr>
          <w:b/>
          <w:spacing w:val="4"/>
        </w:rPr>
        <w:t>.</w:t>
      </w:r>
      <w:r w:rsidR="007524B2" w:rsidRPr="00FD7837">
        <w:rPr>
          <w:b/>
          <w:spacing w:val="4"/>
        </w:rPr>
        <w:t xml:space="preserve"> </w:t>
      </w:r>
      <w:r w:rsidR="00170FCF">
        <w:rPr>
          <w:b/>
          <w:spacing w:val="4"/>
        </w:rPr>
        <w:t>Узел опирания стропильной фермы на подстропильную балку</w:t>
      </w:r>
    </w:p>
    <w:p w:rsidR="00FD7837" w:rsidRDefault="00170FCF" w:rsidP="00994715">
      <w:pPr>
        <w:spacing w:line="360" w:lineRule="auto"/>
        <w:jc w:val="center"/>
        <w:rPr>
          <w:b/>
          <w:spacing w:val="4"/>
        </w:rPr>
      </w:pPr>
      <w:r>
        <w:rPr>
          <w:noProof/>
        </w:rPr>
        <w:drawing>
          <wp:inline distT="0" distB="0" distL="0" distR="0">
            <wp:extent cx="5593080" cy="419452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53725" name=""/>
                    <pic:cNvPicPr>
                      <a:picLocks noChangeAspect="1"/>
                    </pic:cNvPicPr>
                  </pic:nvPicPr>
                  <pic:blipFill>
                    <a:blip r:embed="rId55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598825" cy="419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FCF" w:rsidRPr="00FD7837" w:rsidRDefault="00170FCF" w:rsidP="00994715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</w:t>
      </w:r>
      <w:r w:rsidRPr="00FD7837">
        <w:rPr>
          <w:b/>
          <w:spacing w:val="4"/>
        </w:rPr>
        <w:t xml:space="preserve"> №</w:t>
      </w:r>
      <w:r>
        <w:rPr>
          <w:b/>
          <w:spacing w:val="4"/>
        </w:rPr>
        <w:t>7.6.</w:t>
      </w:r>
      <w:r w:rsidRPr="00FD7837">
        <w:rPr>
          <w:b/>
          <w:spacing w:val="4"/>
        </w:rPr>
        <w:t xml:space="preserve"> </w:t>
      </w:r>
      <w:r>
        <w:rPr>
          <w:b/>
          <w:spacing w:val="4"/>
        </w:rPr>
        <w:t>Узел опирания подкрановой балки на колонну</w:t>
      </w:r>
    </w:p>
    <w:p w:rsidR="00FD7837" w:rsidRDefault="00366B03" w:rsidP="00994715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6231890" cy="830918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38423" name=""/>
                    <pic:cNvPicPr>
                      <a:picLocks noChangeAspect="1"/>
                    </pic:cNvPicPr>
                  </pic:nvPicPr>
                  <pic:blipFill>
                    <a:blip r:embed="rId56" cstate="email"/>
                    <a:stretch/>
                  </pic:blipFill>
                  <pic:spPr bwMode="auto">
                    <a:xfrm>
                      <a:off x="0" y="0"/>
                      <a:ext cx="6231890" cy="830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5D2" w:rsidRPr="00FD7837" w:rsidRDefault="004525D2" w:rsidP="004525D2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</w:t>
      </w:r>
      <w:r w:rsidRPr="00FD7837">
        <w:rPr>
          <w:b/>
          <w:spacing w:val="4"/>
        </w:rPr>
        <w:t xml:space="preserve"> №</w:t>
      </w:r>
      <w:r>
        <w:rPr>
          <w:b/>
          <w:spacing w:val="4"/>
        </w:rPr>
        <w:t>7.7.</w:t>
      </w:r>
      <w:r w:rsidRPr="00FD7837">
        <w:rPr>
          <w:b/>
          <w:spacing w:val="4"/>
        </w:rPr>
        <w:t xml:space="preserve"> </w:t>
      </w:r>
      <w:r>
        <w:rPr>
          <w:b/>
          <w:spacing w:val="4"/>
        </w:rPr>
        <w:t>Узел опирания подкрановой балки на колонну</w:t>
      </w:r>
    </w:p>
    <w:p w:rsidR="00170FCF" w:rsidRPr="00FD7837" w:rsidRDefault="00170FCF" w:rsidP="00994715">
      <w:pPr>
        <w:spacing w:line="360" w:lineRule="auto"/>
        <w:jc w:val="center"/>
        <w:rPr>
          <w:b/>
          <w:spacing w:val="4"/>
        </w:rPr>
      </w:pPr>
    </w:p>
    <w:p w:rsidR="00C931DE" w:rsidRPr="00C931DE" w:rsidRDefault="00366B03" w:rsidP="00994715">
      <w:pPr>
        <w:pStyle w:val="210"/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905500" cy="4429274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8526" name=""/>
                    <pic:cNvPicPr>
                      <a:picLocks noChangeAspect="1"/>
                    </pic:cNvPicPr>
                  </pic:nvPicPr>
                  <pic:blipFill>
                    <a:blip r:embed="rId57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911231" cy="443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5D2" w:rsidRPr="00FD7837" w:rsidRDefault="004525D2" w:rsidP="004525D2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</w:t>
      </w:r>
      <w:r w:rsidRPr="00FD7837">
        <w:rPr>
          <w:b/>
          <w:spacing w:val="4"/>
        </w:rPr>
        <w:t xml:space="preserve"> №</w:t>
      </w:r>
      <w:r>
        <w:rPr>
          <w:b/>
          <w:spacing w:val="4"/>
        </w:rPr>
        <w:t>7.8.</w:t>
      </w:r>
      <w:r w:rsidRPr="00FD7837">
        <w:rPr>
          <w:b/>
          <w:spacing w:val="4"/>
        </w:rPr>
        <w:t xml:space="preserve"> </w:t>
      </w:r>
      <w:r>
        <w:rPr>
          <w:b/>
          <w:spacing w:val="4"/>
        </w:rPr>
        <w:t>Горизонтальные связи покрытия</w:t>
      </w:r>
    </w:p>
    <w:p w:rsidR="00697724" w:rsidRDefault="00366B03" w:rsidP="004525D2">
      <w:pPr>
        <w:spacing w:line="360" w:lineRule="auto"/>
        <w:jc w:val="center"/>
        <w:rPr>
          <w:b/>
          <w:spacing w:val="4"/>
        </w:rPr>
      </w:pPr>
      <w:r>
        <w:rPr>
          <w:noProof/>
        </w:rPr>
        <w:drawing>
          <wp:inline distT="0" distB="0" distL="0" distR="0">
            <wp:extent cx="5775960" cy="4332116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03854" name=""/>
                    <pic:cNvPicPr>
                      <a:picLocks noChangeAspect="1"/>
                    </pic:cNvPicPr>
                  </pic:nvPicPr>
                  <pic:blipFill>
                    <a:blip r:embed="rId58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780825" cy="433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5D2" w:rsidRPr="00697724" w:rsidRDefault="004525D2" w:rsidP="004525D2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</w:t>
      </w:r>
      <w:r w:rsidRPr="00FD7837">
        <w:rPr>
          <w:b/>
          <w:spacing w:val="4"/>
        </w:rPr>
        <w:t xml:space="preserve"> №</w:t>
      </w:r>
      <w:r>
        <w:rPr>
          <w:b/>
          <w:spacing w:val="4"/>
        </w:rPr>
        <w:t>7.9.</w:t>
      </w:r>
      <w:r w:rsidRPr="00FD7837">
        <w:rPr>
          <w:b/>
          <w:spacing w:val="4"/>
        </w:rPr>
        <w:t xml:space="preserve"> </w:t>
      </w:r>
      <w:r>
        <w:rPr>
          <w:b/>
          <w:spacing w:val="4"/>
        </w:rPr>
        <w:t>Горизонтальные связи покрытия</w:t>
      </w:r>
    </w:p>
    <w:p w:rsidR="00697724" w:rsidRPr="00697724" w:rsidRDefault="00366B03" w:rsidP="00994715">
      <w:pPr>
        <w:spacing w:line="360" w:lineRule="auto"/>
        <w:jc w:val="center"/>
        <w:rPr>
          <w:b/>
          <w:spacing w:val="4"/>
        </w:rPr>
      </w:pPr>
      <w:r>
        <w:rPr>
          <w:noProof/>
        </w:rPr>
        <w:drawing>
          <wp:inline distT="0" distB="0" distL="0" distR="0">
            <wp:extent cx="5928360" cy="444642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71668" name=""/>
                    <pic:cNvPicPr>
                      <a:picLocks noChangeAspect="1"/>
                    </pic:cNvPicPr>
                  </pic:nvPicPr>
                  <pic:blipFill>
                    <a:blip r:embed="rId59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930959" cy="444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B03" w:rsidRDefault="004525D2" w:rsidP="004525D2">
      <w:pPr>
        <w:spacing w:line="360" w:lineRule="auto"/>
        <w:jc w:val="center"/>
        <w:rPr>
          <w:b/>
          <w:spacing w:val="4"/>
        </w:rPr>
      </w:pPr>
      <w:r>
        <w:rPr>
          <w:b/>
          <w:spacing w:val="4"/>
        </w:rPr>
        <w:t>Фото</w:t>
      </w:r>
      <w:r w:rsidRPr="00FD7837">
        <w:rPr>
          <w:b/>
          <w:spacing w:val="4"/>
        </w:rPr>
        <w:t xml:space="preserve"> №</w:t>
      </w:r>
      <w:r>
        <w:rPr>
          <w:b/>
          <w:spacing w:val="4"/>
        </w:rPr>
        <w:t>7.10.</w:t>
      </w:r>
      <w:r w:rsidRPr="00FD7837">
        <w:rPr>
          <w:b/>
          <w:spacing w:val="4"/>
        </w:rPr>
        <w:t xml:space="preserve"> </w:t>
      </w:r>
      <w:r>
        <w:rPr>
          <w:b/>
          <w:spacing w:val="4"/>
        </w:rPr>
        <w:t>Конструкции покрытия</w:t>
      </w:r>
    </w:p>
    <w:p w:rsidR="00C931DE" w:rsidRDefault="00C33801" w:rsidP="004525D2">
      <w:pPr>
        <w:spacing w:line="360" w:lineRule="auto"/>
        <w:jc w:val="center"/>
        <w:rPr>
          <w:b/>
          <w:spacing w:val="4"/>
        </w:rPr>
      </w:pPr>
      <w:r w:rsidRPr="00C33801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укописный ввод 39" o:spid="_x0000_s1026" type="#_x0000_t75" style="position:absolute;left:0;text-align:left;margin-left:172.65pt;margin-top:167.3pt;width:67.65pt;height:34.05pt;z-index:25166131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">
            <v:imagedata r:id="rId60" o:title=""/>
            <o:lock v:ext="edit" rotation="t" aspectratio="f"/>
          </v:shape>
        </w:pict>
      </w:r>
      <w:r w:rsidRPr="00C33801">
        <w:rPr>
          <w:noProof/>
        </w:rPr>
        <w:pict>
          <v:shape id="Рукописный ввод 38" o:spid="_x0000_s1027" type="#_x0000_t75" style="position:absolute;left:0;text-align:left;margin-left:228.7pt;margin-top:86.5pt;width:94.95pt;height:72.65pt;z-index:251660288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">
            <v:imagedata r:id="rId61" o:title=""/>
            <o:lock v:ext="edit" rotation="t" aspectratio="f"/>
          </v:shape>
        </w:pict>
      </w:r>
      <w:r w:rsidR="00366B03">
        <w:rPr>
          <w:noProof/>
        </w:rPr>
        <w:drawing>
          <wp:inline distT="0" distB="0" distL="0" distR="0">
            <wp:extent cx="5974080" cy="4480711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57278" name=""/>
                    <pic:cNvPicPr>
                      <a:picLocks noChangeAspect="1"/>
                    </pic:cNvPicPr>
                  </pic:nvPicPr>
                  <pic:blipFill>
                    <a:blip r:embed="rId62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977511" cy="448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1DE" w:rsidRDefault="00236E12" w:rsidP="00994715">
      <w:pPr>
        <w:spacing w:line="360" w:lineRule="auto"/>
        <w:jc w:val="center"/>
        <w:rPr>
          <w:noProof/>
        </w:rPr>
      </w:pPr>
      <w:r>
        <w:rPr>
          <w:b/>
          <w:spacing w:val="4"/>
        </w:rPr>
        <w:t>Фот</w:t>
      </w:r>
      <w:r w:rsidR="00C931DE">
        <w:rPr>
          <w:b/>
          <w:spacing w:val="4"/>
        </w:rPr>
        <w:t xml:space="preserve">о </w:t>
      </w:r>
      <w:r>
        <w:rPr>
          <w:b/>
          <w:spacing w:val="4"/>
        </w:rPr>
        <w:t>№7.</w:t>
      </w:r>
      <w:r w:rsidR="006E07E2">
        <w:rPr>
          <w:b/>
          <w:spacing w:val="4"/>
        </w:rPr>
        <w:t>1</w:t>
      </w:r>
      <w:r w:rsidR="004525D2">
        <w:rPr>
          <w:b/>
          <w:spacing w:val="4"/>
        </w:rPr>
        <w:t>1</w:t>
      </w:r>
      <w:r w:rsidRPr="00697724">
        <w:rPr>
          <w:b/>
          <w:spacing w:val="4"/>
        </w:rPr>
        <w:t xml:space="preserve">. </w:t>
      </w:r>
      <w:r w:rsidR="004525D2">
        <w:rPr>
          <w:b/>
          <w:spacing w:val="4"/>
        </w:rPr>
        <w:t>Повреждения лакокрасочного покрытия ферм</w:t>
      </w:r>
      <w:r w:rsidR="00C931DE">
        <w:rPr>
          <w:noProof/>
        </w:rPr>
        <w:t xml:space="preserve"> </w:t>
      </w:r>
    </w:p>
    <w:p w:rsidR="00697724" w:rsidRDefault="00366B03" w:rsidP="00994715">
      <w:pPr>
        <w:spacing w:line="360" w:lineRule="auto"/>
        <w:jc w:val="center"/>
        <w:rPr>
          <w:b/>
          <w:spacing w:val="4"/>
        </w:rPr>
      </w:pPr>
      <w:r>
        <w:rPr>
          <w:noProof/>
        </w:rPr>
        <w:drawing>
          <wp:inline distT="0" distB="0" distL="0" distR="0">
            <wp:extent cx="6231890" cy="467407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8257" name=""/>
                    <pic:cNvPicPr>
                      <a:picLocks noChangeAspect="1"/>
                    </pic:cNvPicPr>
                  </pic:nvPicPr>
                  <pic:blipFill>
                    <a:blip r:embed="rId63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6231890" cy="467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12" w:rsidRDefault="00236E12" w:rsidP="00994715">
      <w:pPr>
        <w:spacing w:line="360" w:lineRule="auto"/>
        <w:jc w:val="center"/>
        <w:rPr>
          <w:b/>
          <w:spacing w:val="4"/>
        </w:rPr>
      </w:pPr>
      <w:r w:rsidRPr="00697724">
        <w:rPr>
          <w:b/>
          <w:spacing w:val="4"/>
        </w:rPr>
        <w:t>Фото №</w:t>
      </w:r>
      <w:r w:rsidR="006E07E2">
        <w:rPr>
          <w:b/>
          <w:spacing w:val="4"/>
        </w:rPr>
        <w:t>7.1</w:t>
      </w:r>
      <w:r w:rsidR="004525D2">
        <w:rPr>
          <w:b/>
          <w:spacing w:val="4"/>
        </w:rPr>
        <w:t>2</w:t>
      </w:r>
      <w:r w:rsidRPr="00697724">
        <w:rPr>
          <w:b/>
          <w:spacing w:val="4"/>
        </w:rPr>
        <w:t xml:space="preserve">. </w:t>
      </w:r>
      <w:r w:rsidR="004525D2">
        <w:rPr>
          <w:b/>
          <w:spacing w:val="4"/>
        </w:rPr>
        <w:t>Узлы сопряжения элементов покрытия</w:t>
      </w:r>
    </w:p>
    <w:p w:rsidR="00366B03" w:rsidRDefault="00366B03" w:rsidP="00994715">
      <w:pPr>
        <w:spacing w:line="360" w:lineRule="auto"/>
        <w:jc w:val="center"/>
        <w:rPr>
          <w:b/>
          <w:spacing w:val="4"/>
        </w:rPr>
      </w:pPr>
    </w:p>
    <w:p w:rsidR="00216386" w:rsidRDefault="00216386" w:rsidP="00236E12">
      <w:pPr>
        <w:jc w:val="center"/>
        <w:rPr>
          <w:b/>
          <w:spacing w:val="4"/>
        </w:rPr>
      </w:pPr>
    </w:p>
    <w:p w:rsidR="00236E12" w:rsidRDefault="00236E12" w:rsidP="00697724">
      <w:pPr>
        <w:rPr>
          <w:b/>
          <w:spacing w:val="4"/>
        </w:rPr>
      </w:pPr>
    </w:p>
    <w:p w:rsidR="00216386" w:rsidRDefault="00216386" w:rsidP="00697724">
      <w:pPr>
        <w:rPr>
          <w:b/>
          <w:spacing w:val="4"/>
        </w:rPr>
      </w:pPr>
    </w:p>
    <w:p w:rsidR="00DA14BF" w:rsidRDefault="00C931DE" w:rsidP="00DA14BF">
      <w:pPr>
        <w:spacing w:after="160" w:line="259" w:lineRule="auto"/>
        <w:rPr>
          <w:b/>
          <w:color w:val="000000"/>
        </w:rPr>
      </w:pPr>
      <w:r>
        <w:rPr>
          <w:b/>
          <w:color w:val="000000"/>
        </w:rPr>
        <w:br w:type="page"/>
      </w:r>
      <w:r w:rsidR="00DA14BF" w:rsidRPr="00DA14BF">
        <w:rPr>
          <w:b/>
          <w:noProof/>
          <w:color w:val="000000"/>
        </w:rPr>
        <w:drawing>
          <wp:inline distT="0" distB="0" distL="0" distR="0">
            <wp:extent cx="6231890" cy="8811895"/>
            <wp:effectExtent l="0" t="0" r="0" b="0"/>
            <wp:docPr id="2028126769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64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4BF" w:rsidRPr="00DA14BF" w:rsidRDefault="00DA14BF" w:rsidP="00DA14BF">
      <w:pPr>
        <w:spacing w:after="160" w:line="259" w:lineRule="auto"/>
        <w:jc w:val="center"/>
        <w:rPr>
          <w:b/>
          <w:color w:val="000000"/>
        </w:rPr>
      </w:pPr>
      <w:r>
        <w:rPr>
          <w:b/>
          <w:spacing w:val="4"/>
        </w:rPr>
        <w:t>Рисунок</w:t>
      </w:r>
      <w:r w:rsidRPr="00697724">
        <w:rPr>
          <w:b/>
          <w:spacing w:val="4"/>
        </w:rPr>
        <w:t xml:space="preserve"> №</w:t>
      </w:r>
      <w:r>
        <w:rPr>
          <w:b/>
          <w:spacing w:val="4"/>
        </w:rPr>
        <w:t>7.13</w:t>
      </w:r>
      <w:r w:rsidRPr="00697724">
        <w:rPr>
          <w:b/>
          <w:spacing w:val="4"/>
        </w:rPr>
        <w:t xml:space="preserve">. </w:t>
      </w:r>
      <w:r>
        <w:rPr>
          <w:b/>
          <w:spacing w:val="4"/>
        </w:rPr>
        <w:t>Журнал болтовых соединений</w:t>
      </w:r>
    </w:p>
    <w:p w:rsidR="00DA14BF" w:rsidRDefault="00DA14BF" w:rsidP="00DA14BF">
      <w:pPr>
        <w:spacing w:after="160" w:line="259" w:lineRule="auto"/>
        <w:rPr>
          <w:b/>
          <w:color w:val="000000"/>
        </w:rPr>
      </w:pPr>
      <w:r w:rsidRPr="00DA14BF">
        <w:rPr>
          <w:b/>
          <w:noProof/>
          <w:color w:val="000000"/>
        </w:rPr>
        <w:drawing>
          <wp:inline distT="0" distB="0" distL="0" distR="0">
            <wp:extent cx="6231890" cy="8811895"/>
            <wp:effectExtent l="0" t="0" r="0" b="0"/>
            <wp:docPr id="234825908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5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4BF" w:rsidRPr="00DA14BF" w:rsidRDefault="00DA14BF" w:rsidP="00DA14BF">
      <w:pPr>
        <w:spacing w:after="160" w:line="259" w:lineRule="auto"/>
        <w:jc w:val="center"/>
        <w:rPr>
          <w:b/>
          <w:color w:val="000000"/>
        </w:rPr>
      </w:pPr>
      <w:r>
        <w:rPr>
          <w:b/>
          <w:spacing w:val="4"/>
        </w:rPr>
        <w:t>Рисунок</w:t>
      </w:r>
      <w:r w:rsidRPr="00697724">
        <w:rPr>
          <w:b/>
          <w:spacing w:val="4"/>
        </w:rPr>
        <w:t xml:space="preserve"> №</w:t>
      </w:r>
      <w:r>
        <w:rPr>
          <w:b/>
          <w:spacing w:val="4"/>
        </w:rPr>
        <w:t>7.14</w:t>
      </w:r>
      <w:r w:rsidRPr="00697724">
        <w:rPr>
          <w:b/>
          <w:spacing w:val="4"/>
        </w:rPr>
        <w:t xml:space="preserve">. </w:t>
      </w:r>
      <w:r>
        <w:rPr>
          <w:b/>
          <w:spacing w:val="4"/>
        </w:rPr>
        <w:t>Журнал болтовых соединений</w:t>
      </w:r>
    </w:p>
    <w:p w:rsidR="00DA14BF" w:rsidRPr="00DA14BF" w:rsidRDefault="00DA14BF" w:rsidP="00DA14BF">
      <w:pPr>
        <w:spacing w:after="160" w:line="259" w:lineRule="auto"/>
        <w:rPr>
          <w:b/>
          <w:color w:val="000000"/>
        </w:rPr>
      </w:pPr>
    </w:p>
    <w:p w:rsidR="00DA14BF" w:rsidRDefault="00DA14BF" w:rsidP="00DA14BF">
      <w:pPr>
        <w:spacing w:after="160" w:line="259" w:lineRule="auto"/>
        <w:rPr>
          <w:b/>
          <w:color w:val="000000"/>
        </w:rPr>
      </w:pPr>
      <w:r w:rsidRPr="00DA14BF">
        <w:rPr>
          <w:b/>
          <w:noProof/>
          <w:color w:val="000000"/>
        </w:rPr>
        <w:drawing>
          <wp:inline distT="0" distB="0" distL="0" distR="0">
            <wp:extent cx="6231890" cy="8811895"/>
            <wp:effectExtent l="0" t="0" r="0" b="0"/>
            <wp:docPr id="11074323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6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4BF" w:rsidRPr="00DA14BF" w:rsidRDefault="00DA14BF" w:rsidP="00DA14BF">
      <w:pPr>
        <w:spacing w:after="160" w:line="259" w:lineRule="auto"/>
        <w:jc w:val="center"/>
        <w:rPr>
          <w:b/>
          <w:color w:val="000000"/>
        </w:rPr>
      </w:pPr>
      <w:r>
        <w:rPr>
          <w:b/>
          <w:spacing w:val="4"/>
        </w:rPr>
        <w:t>Рисунок</w:t>
      </w:r>
      <w:r w:rsidRPr="00697724">
        <w:rPr>
          <w:b/>
          <w:spacing w:val="4"/>
        </w:rPr>
        <w:t xml:space="preserve"> №</w:t>
      </w:r>
      <w:r>
        <w:rPr>
          <w:b/>
          <w:spacing w:val="4"/>
        </w:rPr>
        <w:t>7.15</w:t>
      </w:r>
      <w:r w:rsidRPr="00697724">
        <w:rPr>
          <w:b/>
          <w:spacing w:val="4"/>
        </w:rPr>
        <w:t xml:space="preserve">. </w:t>
      </w:r>
      <w:r>
        <w:rPr>
          <w:b/>
          <w:spacing w:val="4"/>
        </w:rPr>
        <w:t>Журнал болтовых соединений</w:t>
      </w:r>
    </w:p>
    <w:p w:rsidR="00DA14BF" w:rsidRPr="00DA14BF" w:rsidRDefault="00DA14BF" w:rsidP="00DA14BF">
      <w:pPr>
        <w:spacing w:after="160" w:line="259" w:lineRule="auto"/>
        <w:rPr>
          <w:b/>
          <w:color w:val="000000"/>
        </w:rPr>
      </w:pPr>
    </w:p>
    <w:p w:rsidR="00DA14BF" w:rsidRDefault="00DA14BF" w:rsidP="00BF5D0B">
      <w:pPr>
        <w:spacing w:after="160" w:line="259" w:lineRule="auto"/>
        <w:jc w:val="center"/>
        <w:rPr>
          <w:b/>
          <w:color w:val="000000"/>
        </w:rPr>
      </w:pPr>
      <w:r w:rsidRPr="00DA14BF">
        <w:rPr>
          <w:b/>
          <w:noProof/>
          <w:color w:val="000000"/>
        </w:rPr>
        <w:drawing>
          <wp:inline distT="0" distB="0" distL="0" distR="0">
            <wp:extent cx="5829300" cy="4122800"/>
            <wp:effectExtent l="0" t="0" r="0" b="0"/>
            <wp:docPr id="1606751615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7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450" cy="4137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4BF" w:rsidRPr="00DA14BF" w:rsidRDefault="00DA14BF" w:rsidP="00DA14BF">
      <w:pPr>
        <w:spacing w:after="160" w:line="259" w:lineRule="auto"/>
        <w:jc w:val="center"/>
        <w:rPr>
          <w:b/>
          <w:color w:val="000000"/>
        </w:rPr>
      </w:pPr>
      <w:r>
        <w:rPr>
          <w:b/>
          <w:spacing w:val="4"/>
        </w:rPr>
        <w:t>Рисунок</w:t>
      </w:r>
      <w:r w:rsidRPr="00697724">
        <w:rPr>
          <w:b/>
          <w:spacing w:val="4"/>
        </w:rPr>
        <w:t xml:space="preserve"> №</w:t>
      </w:r>
      <w:r>
        <w:rPr>
          <w:b/>
          <w:spacing w:val="4"/>
        </w:rPr>
        <w:t>7.16</w:t>
      </w:r>
      <w:r w:rsidRPr="00697724">
        <w:rPr>
          <w:b/>
          <w:spacing w:val="4"/>
        </w:rPr>
        <w:t xml:space="preserve">. </w:t>
      </w:r>
      <w:r>
        <w:rPr>
          <w:b/>
          <w:spacing w:val="4"/>
        </w:rPr>
        <w:t>Журнал болтовых соединений</w:t>
      </w:r>
    </w:p>
    <w:p w:rsidR="00BF5D0B" w:rsidRDefault="00DA14BF" w:rsidP="00BF5D0B">
      <w:pPr>
        <w:spacing w:after="160" w:line="360" w:lineRule="auto"/>
        <w:jc w:val="center"/>
        <w:rPr>
          <w:b/>
          <w:spacing w:val="4"/>
        </w:rPr>
      </w:pPr>
      <w:r w:rsidRPr="00DA14BF">
        <w:rPr>
          <w:b/>
          <w:noProof/>
          <w:color w:val="000000"/>
        </w:rPr>
        <w:drawing>
          <wp:inline distT="0" distB="0" distL="0" distR="0">
            <wp:extent cx="5798820" cy="4101244"/>
            <wp:effectExtent l="0" t="0" r="0" b="0"/>
            <wp:docPr id="436509957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8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979" cy="410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pacing w:val="4"/>
        </w:rPr>
        <w:t>Рисунок</w:t>
      </w:r>
      <w:r w:rsidRPr="00697724">
        <w:rPr>
          <w:b/>
          <w:spacing w:val="4"/>
        </w:rPr>
        <w:t xml:space="preserve"> №</w:t>
      </w:r>
      <w:r>
        <w:rPr>
          <w:b/>
          <w:spacing w:val="4"/>
        </w:rPr>
        <w:t>7.17</w:t>
      </w:r>
      <w:r w:rsidRPr="00697724">
        <w:rPr>
          <w:b/>
          <w:spacing w:val="4"/>
        </w:rPr>
        <w:t xml:space="preserve">. </w:t>
      </w:r>
      <w:r>
        <w:rPr>
          <w:b/>
          <w:spacing w:val="4"/>
        </w:rPr>
        <w:t>Журнал болтовых соединений</w:t>
      </w:r>
    </w:p>
    <w:p w:rsidR="004B242F" w:rsidRPr="00BF5D0B" w:rsidRDefault="004B242F" w:rsidP="00BF5D0B">
      <w:pPr>
        <w:spacing w:after="160" w:line="259" w:lineRule="auto"/>
        <w:jc w:val="center"/>
        <w:rPr>
          <w:b/>
          <w:color w:val="000000"/>
        </w:rPr>
      </w:pPr>
      <w:r w:rsidRPr="00E82A56">
        <w:rPr>
          <w:b/>
          <w:noProof/>
          <w:spacing w:val="4"/>
        </w:rPr>
        <w:drawing>
          <wp:inline distT="0" distB="0" distL="0" distR="0">
            <wp:extent cx="6231890" cy="8815705"/>
            <wp:effectExtent l="0" t="0" r="0" b="0"/>
            <wp:docPr id="83200972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5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42F" w:rsidRDefault="004B242F" w:rsidP="004B242F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 xml:space="preserve">Рисунок </w:t>
      </w:r>
      <w:r w:rsidR="00BF5D0B">
        <w:rPr>
          <w:b/>
          <w:spacing w:val="4"/>
          <w:sz w:val="28"/>
        </w:rPr>
        <w:t>7</w:t>
      </w:r>
      <w:r>
        <w:rPr>
          <w:b/>
          <w:spacing w:val="4"/>
          <w:sz w:val="28"/>
        </w:rPr>
        <w:t>.1</w:t>
      </w:r>
      <w:r w:rsidR="00BF5D0B">
        <w:rPr>
          <w:b/>
          <w:spacing w:val="4"/>
          <w:sz w:val="28"/>
        </w:rPr>
        <w:t>8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>Паспорт на металлоконструкции</w:t>
      </w:r>
    </w:p>
    <w:p w:rsidR="004B242F" w:rsidRPr="00E82A56" w:rsidRDefault="004B242F" w:rsidP="004B242F">
      <w:pPr>
        <w:pStyle w:val="210"/>
        <w:spacing w:before="120" w:line="360" w:lineRule="auto"/>
        <w:jc w:val="center"/>
        <w:rPr>
          <w:b/>
          <w:spacing w:val="4"/>
        </w:rPr>
      </w:pPr>
    </w:p>
    <w:p w:rsidR="004B242F" w:rsidRDefault="004B242F" w:rsidP="004B242F">
      <w:pPr>
        <w:pStyle w:val="210"/>
        <w:spacing w:before="120" w:line="360" w:lineRule="auto"/>
        <w:jc w:val="center"/>
        <w:rPr>
          <w:b/>
          <w:spacing w:val="4"/>
        </w:rPr>
      </w:pPr>
      <w:r w:rsidRPr="00E82A56">
        <w:rPr>
          <w:b/>
          <w:noProof/>
          <w:spacing w:val="4"/>
        </w:rPr>
        <w:drawing>
          <wp:inline distT="0" distB="0" distL="0" distR="0">
            <wp:extent cx="6231890" cy="8815705"/>
            <wp:effectExtent l="0" t="0" r="0" b="0"/>
            <wp:docPr id="11484503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6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42F" w:rsidRDefault="004B242F" w:rsidP="004B242F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 xml:space="preserve">Рисунок </w:t>
      </w:r>
      <w:r w:rsidR="00BF5D0B">
        <w:rPr>
          <w:b/>
          <w:spacing w:val="4"/>
          <w:sz w:val="28"/>
        </w:rPr>
        <w:t>7</w:t>
      </w:r>
      <w:r>
        <w:rPr>
          <w:b/>
          <w:spacing w:val="4"/>
          <w:sz w:val="28"/>
        </w:rPr>
        <w:t>.1</w:t>
      </w:r>
      <w:r w:rsidR="00BF5D0B">
        <w:rPr>
          <w:b/>
          <w:spacing w:val="4"/>
          <w:sz w:val="28"/>
        </w:rPr>
        <w:t>9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>Паспорт на металлоконструкции</w:t>
      </w:r>
    </w:p>
    <w:p w:rsidR="004B242F" w:rsidRPr="00E82A56" w:rsidRDefault="004B242F" w:rsidP="004B242F">
      <w:pPr>
        <w:pStyle w:val="210"/>
        <w:spacing w:before="120" w:line="360" w:lineRule="auto"/>
        <w:jc w:val="center"/>
        <w:rPr>
          <w:b/>
          <w:spacing w:val="4"/>
        </w:rPr>
      </w:pPr>
    </w:p>
    <w:p w:rsidR="004B242F" w:rsidRDefault="004B242F" w:rsidP="004B242F">
      <w:pPr>
        <w:pStyle w:val="210"/>
        <w:spacing w:before="120" w:line="360" w:lineRule="auto"/>
        <w:jc w:val="center"/>
        <w:rPr>
          <w:b/>
          <w:spacing w:val="4"/>
        </w:rPr>
      </w:pPr>
      <w:r w:rsidRPr="00E82A56">
        <w:rPr>
          <w:b/>
          <w:noProof/>
          <w:spacing w:val="4"/>
        </w:rPr>
        <w:drawing>
          <wp:inline distT="0" distB="0" distL="0" distR="0">
            <wp:extent cx="6231890" cy="8815705"/>
            <wp:effectExtent l="0" t="0" r="0" b="0"/>
            <wp:docPr id="941542687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7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42F" w:rsidRDefault="004B242F" w:rsidP="004B242F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>Рисунок</w:t>
      </w:r>
      <w:r w:rsidR="00BF5D0B">
        <w:rPr>
          <w:b/>
          <w:spacing w:val="4"/>
          <w:sz w:val="28"/>
        </w:rPr>
        <w:t xml:space="preserve"> 7</w:t>
      </w:r>
      <w:r>
        <w:rPr>
          <w:b/>
          <w:spacing w:val="4"/>
          <w:sz w:val="28"/>
        </w:rPr>
        <w:t>.</w:t>
      </w:r>
      <w:r w:rsidR="00BF5D0B">
        <w:rPr>
          <w:b/>
          <w:spacing w:val="4"/>
          <w:sz w:val="28"/>
        </w:rPr>
        <w:t>20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>Паспорт на металлоконструкции</w:t>
      </w:r>
    </w:p>
    <w:p w:rsidR="004B242F" w:rsidRPr="00E82A56" w:rsidRDefault="004B242F" w:rsidP="004B242F">
      <w:pPr>
        <w:pStyle w:val="210"/>
        <w:spacing w:before="120" w:line="360" w:lineRule="auto"/>
        <w:jc w:val="center"/>
        <w:rPr>
          <w:b/>
          <w:spacing w:val="4"/>
        </w:rPr>
      </w:pPr>
    </w:p>
    <w:p w:rsidR="004B242F" w:rsidRDefault="004B242F" w:rsidP="004B242F">
      <w:pPr>
        <w:pStyle w:val="210"/>
        <w:spacing w:before="120" w:line="360" w:lineRule="auto"/>
        <w:jc w:val="center"/>
        <w:rPr>
          <w:b/>
          <w:spacing w:val="4"/>
        </w:rPr>
      </w:pPr>
      <w:r w:rsidRPr="00E82A56">
        <w:rPr>
          <w:b/>
          <w:noProof/>
          <w:spacing w:val="4"/>
        </w:rPr>
        <w:drawing>
          <wp:inline distT="0" distB="0" distL="0" distR="0">
            <wp:extent cx="6231890" cy="8815705"/>
            <wp:effectExtent l="0" t="0" r="0" b="0"/>
            <wp:docPr id="110231047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8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42F" w:rsidRDefault="004B242F" w:rsidP="004B242F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 xml:space="preserve">Рисунок </w:t>
      </w:r>
      <w:r w:rsidR="00BF5D0B">
        <w:rPr>
          <w:b/>
          <w:spacing w:val="4"/>
          <w:sz w:val="28"/>
        </w:rPr>
        <w:t>7</w:t>
      </w:r>
      <w:r>
        <w:rPr>
          <w:b/>
          <w:spacing w:val="4"/>
          <w:sz w:val="28"/>
        </w:rPr>
        <w:t>.</w:t>
      </w:r>
      <w:r w:rsidR="00BF5D0B">
        <w:rPr>
          <w:b/>
          <w:spacing w:val="4"/>
          <w:sz w:val="28"/>
        </w:rPr>
        <w:t>21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>Паспорт на металлоконструкции</w:t>
      </w:r>
    </w:p>
    <w:p w:rsidR="004B242F" w:rsidRPr="00E82A56" w:rsidRDefault="004B242F" w:rsidP="004B242F">
      <w:pPr>
        <w:pStyle w:val="210"/>
        <w:spacing w:before="120" w:line="360" w:lineRule="auto"/>
        <w:jc w:val="center"/>
        <w:rPr>
          <w:b/>
          <w:spacing w:val="4"/>
        </w:rPr>
      </w:pPr>
    </w:p>
    <w:p w:rsidR="004B242F" w:rsidRDefault="004B242F" w:rsidP="004B242F">
      <w:pPr>
        <w:pStyle w:val="210"/>
        <w:spacing w:before="120" w:line="360" w:lineRule="auto"/>
        <w:jc w:val="center"/>
        <w:rPr>
          <w:b/>
          <w:spacing w:val="4"/>
        </w:rPr>
      </w:pPr>
      <w:r w:rsidRPr="00E82A56">
        <w:rPr>
          <w:b/>
          <w:noProof/>
          <w:spacing w:val="4"/>
        </w:rPr>
        <w:drawing>
          <wp:inline distT="0" distB="0" distL="0" distR="0">
            <wp:extent cx="6231890" cy="8815705"/>
            <wp:effectExtent l="0" t="0" r="0" b="0"/>
            <wp:docPr id="1419925690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49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881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42F" w:rsidRDefault="004B242F" w:rsidP="004B242F">
      <w:pPr>
        <w:pStyle w:val="210"/>
        <w:spacing w:before="120" w:line="360" w:lineRule="auto"/>
        <w:jc w:val="center"/>
        <w:rPr>
          <w:b/>
          <w:spacing w:val="4"/>
          <w:sz w:val="28"/>
        </w:rPr>
      </w:pPr>
      <w:r>
        <w:rPr>
          <w:b/>
          <w:spacing w:val="4"/>
          <w:sz w:val="28"/>
        </w:rPr>
        <w:t xml:space="preserve">Рисунок </w:t>
      </w:r>
      <w:r w:rsidR="00BF5D0B">
        <w:rPr>
          <w:b/>
          <w:spacing w:val="4"/>
          <w:sz w:val="28"/>
        </w:rPr>
        <w:t>7</w:t>
      </w:r>
      <w:r>
        <w:rPr>
          <w:b/>
          <w:spacing w:val="4"/>
          <w:sz w:val="28"/>
        </w:rPr>
        <w:t>.</w:t>
      </w:r>
      <w:r w:rsidR="00BF5D0B">
        <w:rPr>
          <w:b/>
          <w:spacing w:val="4"/>
          <w:sz w:val="28"/>
        </w:rPr>
        <w:t>22</w:t>
      </w:r>
      <w:r w:rsidRPr="00F353A0">
        <w:rPr>
          <w:b/>
          <w:spacing w:val="4"/>
          <w:sz w:val="28"/>
        </w:rPr>
        <w:t xml:space="preserve">. </w:t>
      </w:r>
      <w:r>
        <w:rPr>
          <w:b/>
          <w:spacing w:val="4"/>
          <w:sz w:val="28"/>
        </w:rPr>
        <w:t>Паспорт на металлоконструкции</w:t>
      </w:r>
    </w:p>
    <w:p w:rsidR="00C931DE" w:rsidRDefault="00C931DE">
      <w:pPr>
        <w:spacing w:after="160" w:line="259" w:lineRule="auto"/>
        <w:rPr>
          <w:b/>
          <w:color w:val="000000"/>
        </w:rPr>
      </w:pPr>
    </w:p>
    <w:p w:rsidR="00EA20FE" w:rsidRPr="00C958D5" w:rsidRDefault="00EA20FE" w:rsidP="007020A7">
      <w:pPr>
        <w:numPr>
          <w:ilvl w:val="0"/>
          <w:numId w:val="1"/>
        </w:numPr>
        <w:shd w:val="clear" w:color="auto" w:fill="FFFFFF"/>
        <w:spacing w:line="360" w:lineRule="auto"/>
        <w:jc w:val="center"/>
        <w:rPr>
          <w:b/>
          <w:color w:val="000000"/>
        </w:rPr>
      </w:pPr>
      <w:r w:rsidRPr="00C958D5">
        <w:rPr>
          <w:b/>
          <w:color w:val="000000"/>
        </w:rPr>
        <w:t>ОЦЕНКА ТЕХНИЧЕСКОГО СОСТОЯНИЯ.</w:t>
      </w:r>
    </w:p>
    <w:p w:rsidR="00EA20FE" w:rsidRDefault="00EA20FE" w:rsidP="00EA20FE">
      <w:pPr>
        <w:shd w:val="clear" w:color="auto" w:fill="FFFFFF"/>
        <w:spacing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Общая оценка технического состояния выносится </w:t>
      </w:r>
      <w:r>
        <w:t xml:space="preserve">согласно </w:t>
      </w:r>
      <w:r w:rsidRPr="000B058D">
        <w:rPr>
          <w:rFonts w:eastAsia="TimesNewRomanPSMT"/>
          <w:szCs w:val="28"/>
        </w:rPr>
        <w:t xml:space="preserve">ГОСТ </w:t>
      </w:r>
      <w:r w:rsidR="00A505F3">
        <w:rPr>
          <w:rFonts w:eastAsia="TimesNewRomanPSMT"/>
          <w:szCs w:val="28"/>
        </w:rPr>
        <w:t>31937-2024</w:t>
      </w:r>
      <w:r w:rsidRPr="000B058D">
        <w:rPr>
          <w:szCs w:val="28"/>
        </w:rPr>
        <w:t xml:space="preserve"> «</w:t>
      </w:r>
      <w:r w:rsidRPr="000B058D">
        <w:rPr>
          <w:rFonts w:eastAsia="TimesNewRomanPSMT"/>
          <w:szCs w:val="28"/>
        </w:rPr>
        <w:t>Здания и сооружения. Правила</w:t>
      </w:r>
      <w:r>
        <w:rPr>
          <w:rFonts w:eastAsia="TimesNewRomanPSMT"/>
          <w:szCs w:val="28"/>
        </w:rPr>
        <w:t xml:space="preserve"> </w:t>
      </w:r>
      <w:r w:rsidRPr="000B058D">
        <w:rPr>
          <w:rFonts w:eastAsia="TimesNewRomanPSMT"/>
          <w:szCs w:val="28"/>
        </w:rPr>
        <w:t>обследования и мониторинга технического состояния»</w:t>
      </w:r>
      <w:r>
        <w:rPr>
          <w:rFonts w:eastAsia="TimesNewRomanPSMT"/>
          <w:szCs w:val="28"/>
        </w:rPr>
        <w:t>,</w:t>
      </w:r>
      <w:r w:rsidRPr="000B058D">
        <w:rPr>
          <w:rFonts w:eastAsia="TimesNewRomanPSMT"/>
          <w:szCs w:val="28"/>
        </w:rPr>
        <w:t xml:space="preserve"> </w:t>
      </w:r>
      <w:r>
        <w:t xml:space="preserve">СП13-102-2003 «Правила обследования несущих строительных конструкций зданий и сооружений» </w:t>
      </w:r>
      <w:r>
        <w:rPr>
          <w:color w:val="000000"/>
        </w:rPr>
        <w:t xml:space="preserve">по состоянию наиболее пострадавших конструкций. Таким образом, оценивают отдельные виды конструкций, а затем дают общую оценку. </w:t>
      </w:r>
    </w:p>
    <w:p w:rsidR="00EA20FE" w:rsidRPr="004C51F3" w:rsidRDefault="00EA20FE" w:rsidP="004C51F3">
      <w:pPr>
        <w:autoSpaceDE w:val="0"/>
        <w:autoSpaceDN w:val="0"/>
        <w:adjustRightInd w:val="0"/>
        <w:spacing w:line="312" w:lineRule="auto"/>
        <w:ind w:firstLine="720"/>
        <w:jc w:val="both"/>
        <w:rPr>
          <w:rFonts w:eastAsia="TimesNewRomanPSMT"/>
          <w:szCs w:val="28"/>
        </w:rPr>
      </w:pPr>
      <w:r>
        <w:rPr>
          <w:color w:val="000000"/>
          <w:spacing w:val="-1"/>
        </w:rPr>
        <w:t xml:space="preserve">После проведения </w:t>
      </w:r>
      <w:r>
        <w:t>и</w:t>
      </w:r>
      <w:r w:rsidRPr="00931C66">
        <w:t>нженер</w:t>
      </w:r>
      <w:r>
        <w:t>ного</w:t>
      </w:r>
      <w:r w:rsidRPr="00931C66">
        <w:t xml:space="preserve"> обследовани</w:t>
      </w:r>
      <w:r>
        <w:t>я</w:t>
      </w:r>
      <w:r w:rsidRPr="00931C66">
        <w:t xml:space="preserve"> несущих строительных конструкций </w:t>
      </w:r>
      <w:r>
        <w:rPr>
          <w:color w:val="000000"/>
          <w:spacing w:val="-1"/>
        </w:rPr>
        <w:t>Установлена общая категория технического состояния обследованных конструкций</w:t>
      </w:r>
      <w:r w:rsidR="00BF0D91">
        <w:rPr>
          <w:color w:val="000000"/>
          <w:spacing w:val="-1"/>
        </w:rPr>
        <w:t xml:space="preserve"> строящегося</w:t>
      </w:r>
      <w:r w:rsidR="00091477">
        <w:rPr>
          <w:color w:val="000000"/>
          <w:spacing w:val="-1"/>
        </w:rPr>
        <w:t xml:space="preserve"> </w:t>
      </w:r>
      <w:r w:rsidR="00910D64" w:rsidRPr="006F2F56">
        <w:rPr>
          <w:rFonts w:eastAsia="TimesNewRomanPSMT"/>
          <w:szCs w:val="28"/>
        </w:rPr>
        <w:t>здания цеха подготовки металла АО «МАНАК-АВТО», расположенного по адресу: Белгородская область, г. Старый Оскол, промзона Юз П/Р, площадка Базовая, проезд-1, здание 41, строение 4</w:t>
      </w:r>
      <w:r w:rsidR="00910D64">
        <w:rPr>
          <w:rFonts w:eastAsia="TimesNewRomanPSMT"/>
          <w:szCs w:val="28"/>
        </w:rPr>
        <w:t xml:space="preserve">, </w:t>
      </w:r>
      <w:r w:rsidRPr="008253D8">
        <w:rPr>
          <w:color w:val="000000"/>
          <w:spacing w:val="-1"/>
        </w:rPr>
        <w:t>как</w:t>
      </w:r>
      <w:r>
        <w:rPr>
          <w:color w:val="000000"/>
          <w:spacing w:val="-1"/>
        </w:rPr>
        <w:t>:</w:t>
      </w:r>
      <w:r w:rsidRPr="008253D8">
        <w:rPr>
          <w:b/>
          <w:color w:val="000000"/>
          <w:spacing w:val="-1"/>
        </w:rPr>
        <w:t xml:space="preserve"> 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  <w:spacing w:val="-1"/>
        </w:rPr>
        <w:br/>
      </w:r>
      <w:r w:rsidRPr="00EB692C">
        <w:rPr>
          <w:b/>
          <w:color w:val="000000"/>
          <w:spacing w:val="-1"/>
          <w:u w:val="single"/>
        </w:rPr>
        <w:t>работоспособное</w:t>
      </w:r>
      <w:r>
        <w:rPr>
          <w:b/>
          <w:color w:val="000000"/>
          <w:spacing w:val="-1"/>
          <w:u w:val="single"/>
        </w:rPr>
        <w:t xml:space="preserve"> техническое состояние;</w:t>
      </w:r>
    </w:p>
    <w:p w:rsidR="00EA20FE" w:rsidRDefault="00EA20FE" w:rsidP="00EA20FE">
      <w:pPr>
        <w:shd w:val="clear" w:color="auto" w:fill="FFFFFF"/>
        <w:spacing w:line="360" w:lineRule="auto"/>
        <w:ind w:firstLine="709"/>
        <w:jc w:val="center"/>
        <w:rPr>
          <w:b/>
          <w:color w:val="000000"/>
          <w:spacing w:val="-1"/>
        </w:rPr>
      </w:pPr>
    </w:p>
    <w:p w:rsidR="00EA20FE" w:rsidRPr="001105FD" w:rsidRDefault="00EA20FE" w:rsidP="00EA20FE">
      <w:pPr>
        <w:shd w:val="clear" w:color="auto" w:fill="FFFFFF"/>
        <w:spacing w:line="360" w:lineRule="auto"/>
        <w:jc w:val="center"/>
        <w:rPr>
          <w:b/>
          <w:color w:val="000000"/>
          <w:spacing w:val="-1"/>
        </w:rPr>
      </w:pPr>
      <w:r w:rsidRPr="001105FD">
        <w:rPr>
          <w:b/>
          <w:color w:val="000000"/>
          <w:spacing w:val="-1"/>
        </w:rPr>
        <w:t>Оценка технического состояния по конструктивным элементам:</w:t>
      </w:r>
    </w:p>
    <w:p w:rsidR="00EA20FE" w:rsidRPr="00C37BFE" w:rsidRDefault="00EA20FE" w:rsidP="007020A7">
      <w:pPr>
        <w:numPr>
          <w:ilvl w:val="0"/>
          <w:numId w:val="2"/>
        </w:numPr>
        <w:shd w:val="clear" w:color="auto" w:fill="FFFFFF"/>
        <w:tabs>
          <w:tab w:val="left" w:pos="1426"/>
        </w:tabs>
        <w:spacing w:before="2" w:line="482" w:lineRule="exact"/>
        <w:jc w:val="both"/>
        <w:rPr>
          <w:b/>
          <w:u w:val="single"/>
        </w:rPr>
      </w:pPr>
      <w:r w:rsidRPr="000C7FA5">
        <w:rPr>
          <w:b/>
          <w:i/>
        </w:rPr>
        <w:t>Фундаменты</w:t>
      </w:r>
      <w:r>
        <w:rPr>
          <w:b/>
          <w:i/>
        </w:rPr>
        <w:t xml:space="preserve"> </w:t>
      </w:r>
      <w:r>
        <w:t>–</w:t>
      </w:r>
      <w:r w:rsidR="005F5450">
        <w:t xml:space="preserve"> </w:t>
      </w:r>
      <w:r w:rsidRPr="000C7FA5">
        <w:rPr>
          <w:color w:val="000000"/>
          <w:spacing w:val="-2"/>
        </w:rPr>
        <w:t>работоспособное</w:t>
      </w:r>
      <w:r w:rsidRPr="000C7FA5">
        <w:t xml:space="preserve"> </w:t>
      </w:r>
      <w:r>
        <w:t xml:space="preserve">техническое </w:t>
      </w:r>
      <w:r w:rsidRPr="000C7FA5">
        <w:t>состояние;</w:t>
      </w:r>
    </w:p>
    <w:p w:rsidR="00EA20FE" w:rsidRPr="008074DF" w:rsidRDefault="00023EAA" w:rsidP="007020A7">
      <w:pPr>
        <w:numPr>
          <w:ilvl w:val="0"/>
          <w:numId w:val="2"/>
        </w:numPr>
        <w:shd w:val="clear" w:color="auto" w:fill="FFFFFF"/>
        <w:tabs>
          <w:tab w:val="left" w:pos="1426"/>
        </w:tabs>
        <w:spacing w:before="2" w:line="482" w:lineRule="exact"/>
        <w:jc w:val="both"/>
        <w:rPr>
          <w:b/>
          <w:u w:val="single"/>
        </w:rPr>
      </w:pPr>
      <w:r>
        <w:rPr>
          <w:b/>
          <w:i/>
        </w:rPr>
        <w:t>К</w:t>
      </w:r>
      <w:r w:rsidR="004C51F3">
        <w:rPr>
          <w:b/>
          <w:i/>
        </w:rPr>
        <w:t>олонны</w:t>
      </w:r>
      <w:r w:rsidR="00244C9C">
        <w:rPr>
          <w:b/>
          <w:i/>
        </w:rPr>
        <w:t xml:space="preserve"> </w:t>
      </w:r>
      <w:r>
        <w:t xml:space="preserve">– </w:t>
      </w:r>
      <w:r w:rsidR="008074DF">
        <w:t>нормативное</w:t>
      </w:r>
      <w:r w:rsidR="00EA20FE">
        <w:t xml:space="preserve"> техническое состояние;</w:t>
      </w:r>
    </w:p>
    <w:p w:rsidR="008074DF" w:rsidRPr="00580DE3" w:rsidRDefault="008074DF" w:rsidP="007020A7">
      <w:pPr>
        <w:numPr>
          <w:ilvl w:val="0"/>
          <w:numId w:val="2"/>
        </w:numPr>
        <w:shd w:val="clear" w:color="auto" w:fill="FFFFFF"/>
        <w:tabs>
          <w:tab w:val="left" w:pos="1426"/>
        </w:tabs>
        <w:spacing w:before="2" w:line="482" w:lineRule="exact"/>
        <w:jc w:val="both"/>
        <w:rPr>
          <w:b/>
          <w:u w:val="single"/>
        </w:rPr>
      </w:pPr>
      <w:r>
        <w:rPr>
          <w:b/>
          <w:i/>
        </w:rPr>
        <w:t xml:space="preserve">Ограждающие конструкции </w:t>
      </w:r>
      <w:r>
        <w:t xml:space="preserve">– </w:t>
      </w:r>
      <w:r w:rsidRPr="000C7FA5">
        <w:rPr>
          <w:color w:val="000000"/>
          <w:spacing w:val="-2"/>
        </w:rPr>
        <w:t>работоспособное</w:t>
      </w:r>
      <w:r w:rsidRPr="000C7FA5">
        <w:t xml:space="preserve"> </w:t>
      </w:r>
      <w:r>
        <w:t xml:space="preserve">техническое </w:t>
      </w:r>
      <w:r w:rsidRPr="000C7FA5">
        <w:t>состояние</w:t>
      </w:r>
    </w:p>
    <w:p w:rsidR="00910D64" w:rsidRPr="00910D64" w:rsidRDefault="00487C58" w:rsidP="007020A7">
      <w:pPr>
        <w:numPr>
          <w:ilvl w:val="0"/>
          <w:numId w:val="2"/>
        </w:numPr>
        <w:shd w:val="clear" w:color="auto" w:fill="FFFFFF"/>
        <w:tabs>
          <w:tab w:val="left" w:pos="1426"/>
        </w:tabs>
        <w:spacing w:before="2" w:line="482" w:lineRule="exact"/>
        <w:jc w:val="both"/>
        <w:rPr>
          <w:b/>
          <w:u w:val="single"/>
        </w:rPr>
      </w:pPr>
      <w:r>
        <w:rPr>
          <w:b/>
          <w:i/>
        </w:rPr>
        <w:t xml:space="preserve">Покрытие </w:t>
      </w:r>
      <w:r w:rsidRPr="00487C58">
        <w:t xml:space="preserve">– </w:t>
      </w:r>
      <w:r w:rsidR="008074DF">
        <w:t>нормативное</w:t>
      </w:r>
      <w:r>
        <w:t xml:space="preserve"> техническое состояние;</w:t>
      </w:r>
    </w:p>
    <w:p w:rsidR="00487C58" w:rsidRPr="00487C58" w:rsidRDefault="00910D64" w:rsidP="007020A7">
      <w:pPr>
        <w:numPr>
          <w:ilvl w:val="0"/>
          <w:numId w:val="2"/>
        </w:numPr>
        <w:shd w:val="clear" w:color="auto" w:fill="FFFFFF"/>
        <w:tabs>
          <w:tab w:val="left" w:pos="1426"/>
        </w:tabs>
        <w:spacing w:before="2" w:line="482" w:lineRule="exact"/>
        <w:jc w:val="both"/>
      </w:pPr>
      <w:r>
        <w:rPr>
          <w:b/>
          <w:i/>
        </w:rPr>
        <w:t>Подкрановые балки</w:t>
      </w:r>
      <w:r w:rsidR="00487C58">
        <w:rPr>
          <w:b/>
          <w:i/>
        </w:rPr>
        <w:t xml:space="preserve"> </w:t>
      </w:r>
      <w:r w:rsidR="00487C58" w:rsidRPr="00487C58">
        <w:t>–</w:t>
      </w:r>
      <w:r>
        <w:t xml:space="preserve"> </w:t>
      </w:r>
      <w:r w:rsidR="008074DF">
        <w:t>нормативное</w:t>
      </w:r>
      <w:r w:rsidR="00487C58" w:rsidRPr="00487C58">
        <w:t xml:space="preserve"> </w:t>
      </w:r>
      <w:r w:rsidR="00487C58">
        <w:t>техническое состояние;</w:t>
      </w:r>
    </w:p>
    <w:p w:rsidR="00EA20FE" w:rsidRDefault="00EA20FE" w:rsidP="00EA20FE">
      <w:pPr>
        <w:pStyle w:val="ab"/>
        <w:ind w:firstLine="709"/>
        <w:rPr>
          <w:b/>
          <w:bCs/>
          <w:szCs w:val="28"/>
        </w:rPr>
      </w:pPr>
    </w:p>
    <w:p w:rsidR="00EA20FE" w:rsidRPr="00D62BF8" w:rsidRDefault="0066463C" w:rsidP="00EA20FE">
      <w:pPr>
        <w:spacing w:line="360" w:lineRule="auto"/>
        <w:jc w:val="both"/>
        <w:rPr>
          <w:szCs w:val="28"/>
          <w:lang w:eastAsia="ar-SA"/>
        </w:rPr>
      </w:pPr>
      <w:r w:rsidRPr="00D62BF8">
        <w:rPr>
          <w:b/>
          <w:szCs w:val="28"/>
          <w:lang w:eastAsia="ar-SA"/>
        </w:rPr>
        <w:t>Работоспособное</w:t>
      </w:r>
      <w:r>
        <w:rPr>
          <w:b/>
          <w:szCs w:val="28"/>
          <w:lang w:eastAsia="ar-SA"/>
        </w:rPr>
        <w:t xml:space="preserve"> техническое</w:t>
      </w:r>
      <w:r w:rsidRPr="00D62BF8">
        <w:rPr>
          <w:b/>
          <w:szCs w:val="28"/>
          <w:lang w:eastAsia="ar-SA"/>
        </w:rPr>
        <w:t xml:space="preserve"> состояние</w:t>
      </w:r>
      <w:r w:rsidRPr="00D62BF8">
        <w:rPr>
          <w:szCs w:val="28"/>
          <w:lang w:eastAsia="ar-SA"/>
        </w:rPr>
        <w:t xml:space="preserve"> – </w:t>
      </w:r>
      <w:r>
        <w:t>категория технического состояния, при которой некоторые из числа оцениваемых контролируемых параметров не отвечают требованиям проекта или норм, но имеющиеся нарушения требований в конкретных условиях эксплуатации не приводят к нарушению работоспособности, и необходимая несущая способность конструкций и грунтов основания с учетом влияния имеющихся дефектов и повреждений обеспечивается</w:t>
      </w:r>
      <w:r w:rsidR="00EA20FE">
        <w:t>.</w:t>
      </w:r>
    </w:p>
    <w:p w:rsidR="00EA20FE" w:rsidRPr="00520A3B" w:rsidRDefault="00EA20FE" w:rsidP="00EA20FE">
      <w:pPr>
        <w:shd w:val="clear" w:color="auto" w:fill="FFFFFF"/>
        <w:spacing w:line="360" w:lineRule="auto"/>
        <w:jc w:val="center"/>
        <w:rPr>
          <w:b/>
        </w:rPr>
      </w:pPr>
      <w:r>
        <w:rPr>
          <w:b/>
        </w:rPr>
        <w:br w:type="page"/>
        <w:t xml:space="preserve">9. </w:t>
      </w:r>
      <w:r w:rsidRPr="00520A3B">
        <w:rPr>
          <w:b/>
        </w:rPr>
        <w:t xml:space="preserve"> ВЫВОДЫ  И  РЕКОМЕНДАЦИИ.</w:t>
      </w:r>
    </w:p>
    <w:p w:rsidR="00EA20FE" w:rsidRDefault="00EA20FE" w:rsidP="00EA20FE">
      <w:pPr>
        <w:shd w:val="clear" w:color="auto" w:fill="FFFFFF"/>
        <w:spacing w:line="360" w:lineRule="auto"/>
        <w:jc w:val="center"/>
        <w:rPr>
          <w:b/>
        </w:rPr>
      </w:pPr>
      <w:r>
        <w:rPr>
          <w:b/>
        </w:rPr>
        <w:t>9.1. Общие выводы</w:t>
      </w:r>
    </w:p>
    <w:p w:rsidR="00EA20FE" w:rsidRDefault="00EA20FE" w:rsidP="00EA20FE">
      <w:pPr>
        <w:ind w:right="-5"/>
        <w:jc w:val="center"/>
        <w:rPr>
          <w:rFonts w:eastAsia="MS Mincho"/>
          <w:bCs/>
          <w:i/>
          <w:iCs/>
          <w:szCs w:val="24"/>
        </w:rPr>
      </w:pPr>
    </w:p>
    <w:p w:rsidR="00A437A9" w:rsidRPr="00A437A9" w:rsidRDefault="00EA20FE" w:rsidP="00A437A9">
      <w:pPr>
        <w:pStyle w:val="26"/>
        <w:spacing w:line="360" w:lineRule="auto"/>
        <w:ind w:left="284" w:firstLine="709"/>
        <w:jc w:val="both"/>
      </w:pPr>
      <w:r w:rsidRPr="00A437A9">
        <w:t xml:space="preserve">    </w:t>
      </w:r>
      <w:r w:rsidR="00A437A9" w:rsidRPr="00A437A9">
        <w:t>По результатам обследования технического состояния строительных конструкций с учетом действующих норм и фактических геометрических параметров, прочности материалов можно отметить следующее.</w:t>
      </w:r>
    </w:p>
    <w:p w:rsidR="00A437A9" w:rsidRPr="00A437A9" w:rsidRDefault="00A437A9" w:rsidP="007020A7">
      <w:pPr>
        <w:pStyle w:val="26"/>
        <w:numPr>
          <w:ilvl w:val="0"/>
          <w:numId w:val="3"/>
        </w:numPr>
        <w:tabs>
          <w:tab w:val="clear" w:pos="1537"/>
        </w:tabs>
        <w:spacing w:after="0" w:line="360" w:lineRule="auto"/>
        <w:ind w:left="0" w:firstLine="709"/>
        <w:jc w:val="both"/>
      </w:pPr>
      <w:r w:rsidRPr="00A437A9">
        <w:t xml:space="preserve">Основание здания и фундаменты находятся в </w:t>
      </w:r>
      <w:r w:rsidRPr="00A437A9">
        <w:rPr>
          <w:b/>
        </w:rPr>
        <w:t>работоспособном</w:t>
      </w:r>
      <w:r w:rsidRPr="00A437A9">
        <w:t xml:space="preserve"> состоянии. </w:t>
      </w:r>
      <w:r w:rsidR="00FC14A7">
        <w:t>Рекомендуется в</w:t>
      </w:r>
      <w:r w:rsidR="004C51F3">
        <w:t>ыполн</w:t>
      </w:r>
      <w:r w:rsidR="00E61428">
        <w:t>я</w:t>
      </w:r>
      <w:r w:rsidR="004C51F3">
        <w:t xml:space="preserve">ть </w:t>
      </w:r>
      <w:r w:rsidR="00E61428">
        <w:t>плановый мониторинг</w:t>
      </w:r>
      <w:r w:rsidR="00E61428" w:rsidRPr="00E61428">
        <w:t xml:space="preserve"> </w:t>
      </w:r>
      <w:r w:rsidR="00E61428">
        <w:t>технического состояния</w:t>
      </w:r>
      <w:r w:rsidR="00FC14A7">
        <w:t xml:space="preserve"> несущих конструкций фундаментов</w:t>
      </w:r>
      <w:r w:rsidR="00244C9C">
        <w:t>.</w:t>
      </w:r>
    </w:p>
    <w:p w:rsidR="00FC14A7" w:rsidRPr="00A437A9" w:rsidRDefault="00A437A9" w:rsidP="007020A7">
      <w:pPr>
        <w:pStyle w:val="26"/>
        <w:numPr>
          <w:ilvl w:val="0"/>
          <w:numId w:val="3"/>
        </w:numPr>
        <w:tabs>
          <w:tab w:val="clear" w:pos="1537"/>
        </w:tabs>
        <w:spacing w:after="0" w:line="360" w:lineRule="auto"/>
        <w:ind w:left="0" w:firstLine="709"/>
        <w:jc w:val="both"/>
      </w:pPr>
      <w:r w:rsidRPr="00A437A9">
        <w:t xml:space="preserve">Техническое состояние </w:t>
      </w:r>
      <w:r w:rsidR="004C51F3">
        <w:t>колонн</w:t>
      </w:r>
      <w:r w:rsidRPr="00A437A9">
        <w:t xml:space="preserve"> здания –</w:t>
      </w:r>
      <w:r w:rsidR="00487C58">
        <w:rPr>
          <w:b/>
        </w:rPr>
        <w:t xml:space="preserve"> </w:t>
      </w:r>
      <w:r w:rsidR="00FC14A7">
        <w:rPr>
          <w:b/>
        </w:rPr>
        <w:t>нормативное</w:t>
      </w:r>
      <w:r w:rsidR="00B467E0">
        <w:t>.</w:t>
      </w:r>
      <w:r w:rsidR="00FC14A7" w:rsidRPr="00FC14A7">
        <w:t xml:space="preserve"> </w:t>
      </w:r>
      <w:r w:rsidR="00FC14A7">
        <w:t>Рекомендуется выполнять плановый мониторинг</w:t>
      </w:r>
      <w:r w:rsidR="00FC14A7" w:rsidRPr="00E61428">
        <w:t xml:space="preserve"> </w:t>
      </w:r>
      <w:r w:rsidR="00FC14A7">
        <w:t>технического состояния несущих вертикальных конструкций здания цеха.</w:t>
      </w:r>
    </w:p>
    <w:p w:rsidR="00A437A9" w:rsidRPr="00A437A9" w:rsidRDefault="00A437A9" w:rsidP="007020A7">
      <w:pPr>
        <w:pStyle w:val="26"/>
        <w:numPr>
          <w:ilvl w:val="0"/>
          <w:numId w:val="3"/>
        </w:numPr>
        <w:tabs>
          <w:tab w:val="clear" w:pos="1537"/>
        </w:tabs>
        <w:spacing w:after="0" w:line="360" w:lineRule="auto"/>
        <w:ind w:left="0" w:firstLine="709"/>
        <w:jc w:val="both"/>
      </w:pPr>
      <w:r w:rsidRPr="00A437A9">
        <w:t xml:space="preserve">Состояние </w:t>
      </w:r>
      <w:r w:rsidR="00FC14A7">
        <w:t>ограждающих конструкций</w:t>
      </w:r>
      <w:r w:rsidR="00487C58">
        <w:t xml:space="preserve"> здания – </w:t>
      </w:r>
      <w:r w:rsidRPr="006D36B7">
        <w:rPr>
          <w:b/>
        </w:rPr>
        <w:t>работоспособное.</w:t>
      </w:r>
      <w:r w:rsidRPr="00A437A9">
        <w:t xml:space="preserve"> </w:t>
      </w:r>
      <w:r w:rsidR="00487C58">
        <w:rPr>
          <w:szCs w:val="28"/>
        </w:rPr>
        <w:t xml:space="preserve">Необходимо </w:t>
      </w:r>
      <w:r w:rsidR="00FC14A7">
        <w:rPr>
          <w:szCs w:val="28"/>
        </w:rPr>
        <w:t>выполнить подливку специализированными</w:t>
      </w:r>
      <w:r w:rsidR="00487C58">
        <w:rPr>
          <w:szCs w:val="28"/>
        </w:rPr>
        <w:t xml:space="preserve"> ремонтными смесями</w:t>
      </w:r>
      <w:r w:rsidR="00FC14A7">
        <w:rPr>
          <w:szCs w:val="28"/>
        </w:rPr>
        <w:t xml:space="preserve"> баз фахверковых стоек</w:t>
      </w:r>
      <w:r w:rsidR="00487C58">
        <w:rPr>
          <w:szCs w:val="28"/>
        </w:rPr>
        <w:t xml:space="preserve">, </w:t>
      </w:r>
      <w:r w:rsidR="00FC14A7">
        <w:rPr>
          <w:szCs w:val="28"/>
        </w:rPr>
        <w:t xml:space="preserve">заполнив зазоры между нижними поверхностями опорных пластин и обрезами фундаментных балок. </w:t>
      </w:r>
      <w:r w:rsidR="00AC26C0">
        <w:t xml:space="preserve"> </w:t>
      </w:r>
      <w:r w:rsidR="00FC14A7">
        <w:t>Рекомендуется выполнять плановый мониторинг</w:t>
      </w:r>
      <w:r w:rsidR="00FC14A7" w:rsidRPr="00E61428">
        <w:t xml:space="preserve"> </w:t>
      </w:r>
      <w:r w:rsidR="00FC14A7">
        <w:t>технического состояния ограждающих конструкций</w:t>
      </w:r>
      <w:r w:rsidR="00AC26C0" w:rsidRPr="00A437A9">
        <w:t>.</w:t>
      </w:r>
    </w:p>
    <w:p w:rsidR="0063757D" w:rsidRDefault="00A437A9" w:rsidP="007020A7">
      <w:pPr>
        <w:pStyle w:val="26"/>
        <w:numPr>
          <w:ilvl w:val="0"/>
          <w:numId w:val="3"/>
        </w:numPr>
        <w:tabs>
          <w:tab w:val="clear" w:pos="1537"/>
        </w:tabs>
        <w:spacing w:after="0" w:line="360" w:lineRule="auto"/>
        <w:ind w:left="0" w:firstLine="709"/>
        <w:jc w:val="both"/>
      </w:pPr>
      <w:r w:rsidRPr="00A437A9">
        <w:t xml:space="preserve">Состояние конструкции </w:t>
      </w:r>
      <w:r w:rsidR="00FC14A7">
        <w:t>покрытия</w:t>
      </w:r>
      <w:r w:rsidRPr="00A437A9">
        <w:t xml:space="preserve"> расценивается как </w:t>
      </w:r>
      <w:r w:rsidR="00FC14A7">
        <w:rPr>
          <w:b/>
        </w:rPr>
        <w:t>нормативное</w:t>
      </w:r>
      <w:r w:rsidRPr="00A437A9">
        <w:t>. Рекомендуется выполн</w:t>
      </w:r>
      <w:r w:rsidR="0063757D">
        <w:t>и</w:t>
      </w:r>
      <w:r w:rsidRPr="00A437A9">
        <w:t xml:space="preserve">ть </w:t>
      </w:r>
      <w:r w:rsidR="00FC14A7">
        <w:t>восстановление участков поврежденного лакокрасочного покрытия стропильных ферм и выполнять плановый мониторинг</w:t>
      </w:r>
      <w:r w:rsidR="00FC14A7" w:rsidRPr="00E61428">
        <w:t xml:space="preserve"> </w:t>
      </w:r>
      <w:r w:rsidR="00FC14A7">
        <w:t>технического состояния конструкций покрытия.</w:t>
      </w:r>
    </w:p>
    <w:p w:rsidR="00A437A9" w:rsidRDefault="00A437A9" w:rsidP="007020A7">
      <w:pPr>
        <w:pStyle w:val="26"/>
        <w:numPr>
          <w:ilvl w:val="0"/>
          <w:numId w:val="3"/>
        </w:numPr>
        <w:tabs>
          <w:tab w:val="clear" w:pos="1537"/>
        </w:tabs>
        <w:spacing w:after="0" w:line="360" w:lineRule="auto"/>
        <w:ind w:left="0" w:firstLine="709"/>
        <w:jc w:val="both"/>
      </w:pPr>
      <w:r w:rsidRPr="00A437A9">
        <w:t xml:space="preserve">Состояние полов здания расценивается как </w:t>
      </w:r>
      <w:r w:rsidRPr="0063757D">
        <w:rPr>
          <w:b/>
        </w:rPr>
        <w:t>работоспособное</w:t>
      </w:r>
      <w:r w:rsidR="006D36B7">
        <w:t xml:space="preserve">. </w:t>
      </w:r>
      <w:r w:rsidR="00FC14A7">
        <w:t>Рекомендуется выполнить ремонт поврежденных участков поверхностей пола и выполнить герметизацию температурного шва надлежащим образом</w:t>
      </w:r>
      <w:r w:rsidRPr="00A437A9">
        <w:t>.</w:t>
      </w:r>
    </w:p>
    <w:p w:rsidR="00D12678" w:rsidRPr="00A437A9" w:rsidRDefault="00D12678" w:rsidP="007020A7">
      <w:pPr>
        <w:pStyle w:val="26"/>
        <w:numPr>
          <w:ilvl w:val="0"/>
          <w:numId w:val="3"/>
        </w:numPr>
        <w:tabs>
          <w:tab w:val="clear" w:pos="1537"/>
        </w:tabs>
        <w:spacing w:after="0" w:line="360" w:lineRule="auto"/>
        <w:ind w:left="0" w:firstLine="709"/>
        <w:jc w:val="both"/>
      </w:pPr>
      <w:r>
        <w:t>Конструкции подкрановых балок и кранового рельса находятся в нормативном техническом состоянии.</w:t>
      </w:r>
      <w:r w:rsidRPr="00D12678">
        <w:t xml:space="preserve"> </w:t>
      </w:r>
      <w:r>
        <w:t>Рекомендуется выполнять плановый мониторинг</w:t>
      </w:r>
      <w:r w:rsidRPr="00E61428">
        <w:t xml:space="preserve"> </w:t>
      </w:r>
      <w:r>
        <w:t>технического состояния подкрановых конструкций.</w:t>
      </w:r>
    </w:p>
    <w:p w:rsidR="00A437A9" w:rsidRDefault="00A437A9" w:rsidP="007020A7">
      <w:pPr>
        <w:pStyle w:val="26"/>
        <w:numPr>
          <w:ilvl w:val="0"/>
          <w:numId w:val="3"/>
        </w:numPr>
        <w:tabs>
          <w:tab w:val="clear" w:pos="1537"/>
        </w:tabs>
        <w:spacing w:after="0" w:line="360" w:lineRule="auto"/>
        <w:ind w:left="0" w:firstLine="709"/>
        <w:jc w:val="both"/>
      </w:pPr>
      <w:r w:rsidRPr="00A437A9">
        <w:t xml:space="preserve">Окна здания находятся в </w:t>
      </w:r>
      <w:r w:rsidR="00D12678" w:rsidRPr="00BF0D91">
        <w:t>нормативном</w:t>
      </w:r>
      <w:r w:rsidRPr="00A437A9">
        <w:t xml:space="preserve"> техническом состоянии</w:t>
      </w:r>
      <w:r w:rsidR="00D12678">
        <w:t>.</w:t>
      </w:r>
    </w:p>
    <w:p w:rsidR="00BF0D91" w:rsidRPr="00A437A9" w:rsidRDefault="00BF0D91" w:rsidP="007020A7">
      <w:pPr>
        <w:pStyle w:val="26"/>
        <w:numPr>
          <w:ilvl w:val="0"/>
          <w:numId w:val="3"/>
        </w:numPr>
        <w:tabs>
          <w:tab w:val="clear" w:pos="1537"/>
        </w:tabs>
        <w:spacing w:after="0" w:line="360" w:lineRule="auto"/>
        <w:ind w:left="0" w:firstLine="709"/>
        <w:jc w:val="both"/>
      </w:pPr>
      <w:r w:rsidRPr="00BF0D91">
        <w:t>Для компенсации недостающей ширины противопожарного разрыва между проектируемым и существующим зданиями, проектом предусмотрена противопожарная стена 1-го типа, представляющая из себя трехслойную конструкцию «ГКЛ-базальтовая вата-ГКЛ». На момент проведения обследования работы по возведению противопожарной стены не завершены</w:t>
      </w:r>
      <w:r>
        <w:t>, работы подлежат завершению в соответствии с ПД</w:t>
      </w:r>
      <w:r w:rsidRPr="00BF0D91">
        <w:t>.</w:t>
      </w:r>
    </w:p>
    <w:p w:rsidR="00A437A9" w:rsidRPr="00A437A9" w:rsidRDefault="00A437A9" w:rsidP="007020A7">
      <w:pPr>
        <w:pStyle w:val="26"/>
        <w:numPr>
          <w:ilvl w:val="0"/>
          <w:numId w:val="3"/>
        </w:numPr>
        <w:tabs>
          <w:tab w:val="clear" w:pos="1537"/>
        </w:tabs>
        <w:spacing w:after="0" w:line="360" w:lineRule="auto"/>
        <w:ind w:left="0" w:firstLine="709"/>
        <w:jc w:val="both"/>
      </w:pPr>
      <w:r w:rsidRPr="00A437A9">
        <w:t>В целом,</w:t>
      </w:r>
      <w:r w:rsidR="00D12678">
        <w:t xml:space="preserve"> фактические конструктивные решения, примененные при строительстве здания цеха подготовки металла соответствуют разработанным проектным решениям</w:t>
      </w:r>
      <w:r w:rsidRPr="00A437A9">
        <w:t>.</w:t>
      </w:r>
    </w:p>
    <w:p w:rsidR="00EA20FE" w:rsidRPr="0096233E" w:rsidRDefault="00EA20FE" w:rsidP="00A437A9">
      <w:pPr>
        <w:spacing w:line="360" w:lineRule="auto"/>
        <w:ind w:right="-5"/>
        <w:jc w:val="both"/>
      </w:pPr>
      <w:r>
        <w:rPr>
          <w:rFonts w:eastAsia="Calibri"/>
          <w:b/>
          <w:noProof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3223260</wp:posOffset>
            </wp:positionH>
            <wp:positionV relativeFrom="paragraph">
              <wp:posOffset>174624</wp:posOffset>
            </wp:positionV>
            <wp:extent cx="1340485" cy="724971"/>
            <wp:effectExtent l="19050" t="0" r="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 cstate="email">
                      <a:lum contrast="40000"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 l="4555" t="10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485" cy="724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A20FE" w:rsidRPr="0096233E" w:rsidRDefault="00EA20FE" w:rsidP="00EA20FE"/>
    <w:p w:rsidR="00EA20FE" w:rsidRPr="0096233E" w:rsidRDefault="00EA20FE" w:rsidP="00EA20FE">
      <w:pPr>
        <w:rPr>
          <w:rFonts w:eastAsia="Calibri"/>
          <w:b/>
        </w:rPr>
      </w:pPr>
      <w:r w:rsidRPr="0096233E">
        <w:rPr>
          <w:rFonts w:eastAsia="Calibri"/>
          <w:b/>
        </w:rPr>
        <w:t xml:space="preserve">Главный </w:t>
      </w:r>
      <w:r>
        <w:rPr>
          <w:rFonts w:eastAsia="Calibri"/>
          <w:b/>
        </w:rPr>
        <w:t>специалист</w:t>
      </w:r>
      <w:r w:rsidRPr="0096233E">
        <w:rPr>
          <w:rFonts w:eastAsia="Calibri"/>
          <w:b/>
        </w:rPr>
        <w:t xml:space="preserve">                                    _____________   А.</w:t>
      </w:r>
      <w:r>
        <w:rPr>
          <w:rFonts w:eastAsia="Calibri"/>
          <w:b/>
        </w:rPr>
        <w:t>И</w:t>
      </w:r>
      <w:r w:rsidRPr="0096233E">
        <w:rPr>
          <w:rFonts w:eastAsia="Calibri"/>
          <w:b/>
        </w:rPr>
        <w:t xml:space="preserve">. </w:t>
      </w:r>
      <w:r>
        <w:rPr>
          <w:rFonts w:eastAsia="Calibri"/>
          <w:b/>
        </w:rPr>
        <w:t>Демьянов</w:t>
      </w:r>
    </w:p>
    <w:p w:rsidR="00EA20FE" w:rsidRPr="0096233E" w:rsidRDefault="00EA20FE" w:rsidP="00EA20FE">
      <w:pPr>
        <w:rPr>
          <w:rFonts w:eastAsia="Calibri"/>
          <w:b/>
        </w:rPr>
      </w:pPr>
      <w:r>
        <w:rPr>
          <w:rFonts w:eastAsia="Calibri"/>
          <w:b/>
          <w:noProof/>
        </w:rPr>
        <w:drawing>
          <wp:anchor distT="0" distB="0" distL="114300" distR="114300" simplePos="0" relativeHeight="251643392" behindDoc="0" locked="0" layoutInCell="1" allowOverlap="1">
            <wp:simplePos x="0" y="0"/>
            <wp:positionH relativeFrom="column">
              <wp:posOffset>3242310</wp:posOffset>
            </wp:positionH>
            <wp:positionV relativeFrom="paragraph">
              <wp:posOffset>40005</wp:posOffset>
            </wp:positionV>
            <wp:extent cx="1276350" cy="777526"/>
            <wp:effectExtent l="19050" t="0" r="0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152" cy="782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A20FE" w:rsidRPr="0096233E" w:rsidRDefault="00EA20FE" w:rsidP="00EA20FE">
      <w:pPr>
        <w:rPr>
          <w:rFonts w:eastAsia="Calibri"/>
          <w:b/>
        </w:rPr>
      </w:pPr>
      <w:r w:rsidRPr="0096233E">
        <w:rPr>
          <w:rFonts w:eastAsia="Calibri"/>
          <w:b/>
        </w:rPr>
        <w:t xml:space="preserve">                                                       М.П.</w:t>
      </w:r>
    </w:p>
    <w:p w:rsidR="00EA20FE" w:rsidRDefault="00EA20FE" w:rsidP="00EA20FE">
      <w:pPr>
        <w:rPr>
          <w:rFonts w:eastAsia="Calibri"/>
          <w:b/>
        </w:rPr>
      </w:pPr>
      <w:r>
        <w:rPr>
          <w:rFonts w:eastAsia="Calibri"/>
          <w:b/>
        </w:rPr>
        <w:t>И</w:t>
      </w:r>
      <w:r w:rsidRPr="0096233E">
        <w:rPr>
          <w:rFonts w:eastAsia="Calibri"/>
          <w:b/>
        </w:rPr>
        <w:t xml:space="preserve">нженер  </w:t>
      </w:r>
      <w:r>
        <w:rPr>
          <w:rFonts w:eastAsia="Calibri"/>
          <w:b/>
        </w:rPr>
        <w:t xml:space="preserve">                 </w:t>
      </w:r>
      <w:r w:rsidRPr="0096233E">
        <w:rPr>
          <w:rFonts w:eastAsia="Calibri"/>
          <w:b/>
        </w:rPr>
        <w:t xml:space="preserve">                        </w:t>
      </w:r>
      <w:r>
        <w:rPr>
          <w:rFonts w:eastAsia="Calibri"/>
          <w:b/>
        </w:rPr>
        <w:t xml:space="preserve">               _____________   Д.С. Старченко</w:t>
      </w:r>
    </w:p>
    <w:p w:rsidR="00EA20FE" w:rsidRDefault="00EA20FE" w:rsidP="00EA20FE">
      <w:pPr>
        <w:rPr>
          <w:rFonts w:eastAsia="Calibri"/>
          <w:b/>
        </w:rPr>
      </w:pPr>
    </w:p>
    <w:p w:rsidR="00EA20FE" w:rsidRPr="0096233E" w:rsidRDefault="00EA20FE" w:rsidP="00EA20FE">
      <w:pPr>
        <w:rPr>
          <w:rFonts w:eastAsia="Calibri"/>
          <w:b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EA20FE">
      <w:pPr>
        <w:jc w:val="center"/>
        <w:rPr>
          <w:b/>
          <w:spacing w:val="4"/>
          <w:szCs w:val="28"/>
        </w:rPr>
      </w:pPr>
    </w:p>
    <w:p w:rsidR="00EA20FE" w:rsidRDefault="00EA20FE" w:rsidP="0063757D">
      <w:pPr>
        <w:rPr>
          <w:b/>
          <w:spacing w:val="4"/>
          <w:szCs w:val="28"/>
        </w:rPr>
      </w:pPr>
    </w:p>
    <w:p w:rsidR="00D12678" w:rsidRDefault="00D12678">
      <w:pPr>
        <w:spacing w:after="160" w:line="259" w:lineRule="auto"/>
        <w:rPr>
          <w:b/>
          <w:spacing w:val="4"/>
          <w:szCs w:val="28"/>
        </w:rPr>
      </w:pPr>
      <w:r>
        <w:rPr>
          <w:b/>
          <w:spacing w:val="4"/>
          <w:szCs w:val="28"/>
        </w:rPr>
        <w:br w:type="page"/>
      </w:r>
    </w:p>
    <w:p w:rsidR="00EA20FE" w:rsidRPr="00AC510F" w:rsidRDefault="00EA20FE" w:rsidP="00EA20FE">
      <w:pPr>
        <w:jc w:val="center"/>
        <w:rPr>
          <w:spacing w:val="4"/>
          <w:u w:val="single"/>
        </w:rPr>
      </w:pPr>
      <w:r>
        <w:rPr>
          <w:b/>
          <w:spacing w:val="4"/>
          <w:szCs w:val="28"/>
        </w:rPr>
        <w:t>10</w:t>
      </w:r>
      <w:r w:rsidRPr="00AC510F">
        <w:rPr>
          <w:b/>
          <w:spacing w:val="4"/>
          <w:szCs w:val="28"/>
        </w:rPr>
        <w:t>. СПИСОК ЛИТЕРАТУРЫ</w:t>
      </w:r>
    </w:p>
    <w:p w:rsidR="00BA2AF4" w:rsidRDefault="00BA2AF4" w:rsidP="00235F71">
      <w:pPr>
        <w:pStyle w:val="2"/>
        <w:spacing w:beforeLines="20" w:afterLines="20"/>
        <w:jc w:val="both"/>
        <w:rPr>
          <w:b w:val="0"/>
          <w:bCs/>
          <w:color w:val="000000"/>
          <w:sz w:val="28"/>
          <w:szCs w:val="28"/>
        </w:rPr>
      </w:pPr>
    </w:p>
    <w:p w:rsidR="00BA2AF4" w:rsidRPr="00BA2AF4" w:rsidRDefault="00BA2AF4" w:rsidP="00235F71">
      <w:pPr>
        <w:pStyle w:val="2"/>
        <w:spacing w:beforeLines="20" w:afterLines="20"/>
        <w:jc w:val="both"/>
        <w:rPr>
          <w:b w:val="0"/>
          <w:bCs/>
          <w:color w:val="000000"/>
          <w:sz w:val="28"/>
          <w:szCs w:val="28"/>
        </w:rPr>
      </w:pPr>
      <w:r w:rsidRPr="00BA2AF4">
        <w:rPr>
          <w:b w:val="0"/>
          <w:bCs/>
          <w:color w:val="000000"/>
          <w:sz w:val="28"/>
          <w:szCs w:val="28"/>
        </w:rPr>
        <w:t>Нормативные документы</w:t>
      </w:r>
    </w:p>
    <w:p w:rsidR="00BA2AF4" w:rsidRPr="00BA2AF4" w:rsidRDefault="00BA2AF4" w:rsidP="00BA2AF4">
      <w:pPr>
        <w:jc w:val="both"/>
        <w:rPr>
          <w:szCs w:val="28"/>
        </w:rPr>
      </w:pPr>
    </w:p>
    <w:p w:rsidR="00BA2AF4" w:rsidRPr="00BA2AF4" w:rsidRDefault="00BA2AF4" w:rsidP="00235F71">
      <w:pPr>
        <w:pStyle w:val="afa"/>
        <w:numPr>
          <w:ilvl w:val="0"/>
          <w:numId w:val="5"/>
        </w:numPr>
        <w:tabs>
          <w:tab w:val="clear" w:pos="720"/>
        </w:tabs>
        <w:spacing w:beforeLines="20" w:afterLines="20"/>
        <w:ind w:left="0" w:firstLine="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ГОСТ 31937-2024.</w:t>
      </w:r>
      <w:r w:rsidRPr="00BA2AF4">
        <w:rPr>
          <w:color w:val="000000"/>
          <w:sz w:val="28"/>
          <w:szCs w:val="28"/>
        </w:rPr>
        <w:t xml:space="preserve"> Здания и сооружения. Правила обследования и мониторинга технического состояния. Введ. 01.05.2024. – М.: Стандартинформ, 2024. – 132 с.</w:t>
      </w:r>
    </w:p>
    <w:p w:rsidR="00BA2AF4" w:rsidRPr="00BA2AF4" w:rsidRDefault="00BA2AF4" w:rsidP="00235F71">
      <w:pPr>
        <w:pStyle w:val="afa"/>
        <w:numPr>
          <w:ilvl w:val="0"/>
          <w:numId w:val="6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ГОСТ 26433.1-89.</w:t>
      </w:r>
      <w:r w:rsidRPr="00BA2AF4">
        <w:rPr>
          <w:color w:val="000000"/>
          <w:sz w:val="28"/>
          <w:szCs w:val="28"/>
        </w:rPr>
        <w:t xml:space="preserve"> Система обеспечения точности геометрических параметров в строительстве. Правила выполнения измерений. Элементы заводского изготовления. – М.: Изд-во стандартов, 1989. – 18 с.</w:t>
      </w:r>
    </w:p>
    <w:p w:rsidR="00BA2AF4" w:rsidRPr="00BA2AF4" w:rsidRDefault="00BA2AF4" w:rsidP="00235F71">
      <w:pPr>
        <w:pStyle w:val="afa"/>
        <w:numPr>
          <w:ilvl w:val="0"/>
          <w:numId w:val="7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ГОСТ 22690-2015.</w:t>
      </w:r>
      <w:r w:rsidRPr="00BA2AF4">
        <w:rPr>
          <w:color w:val="000000"/>
          <w:sz w:val="28"/>
          <w:szCs w:val="28"/>
        </w:rPr>
        <w:t xml:space="preserve"> Бетоны. Определение прочности механическими методами неразрушающего контроля. Введ. 01.07.2016. – М.: Стандартинформ, 2016. – 16 с.</w:t>
      </w:r>
    </w:p>
    <w:p w:rsidR="00BA2AF4" w:rsidRPr="00BA2AF4" w:rsidRDefault="00BA2AF4" w:rsidP="00235F71">
      <w:pPr>
        <w:pStyle w:val="afa"/>
        <w:numPr>
          <w:ilvl w:val="0"/>
          <w:numId w:val="8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ГОСТ 18105-2010.</w:t>
      </w:r>
      <w:r w:rsidRPr="00BA2AF4">
        <w:rPr>
          <w:color w:val="000000"/>
          <w:sz w:val="28"/>
          <w:szCs w:val="28"/>
        </w:rPr>
        <w:t xml:space="preserve"> Бетоны. Правила контроля и оценки прочности. Введ. 01.07.2011. – М.: Стандартинформ, 2011. – 37 с.</w:t>
      </w:r>
    </w:p>
    <w:p w:rsidR="00BA2AF4" w:rsidRPr="00BA2AF4" w:rsidRDefault="00BA2AF4" w:rsidP="00235F71">
      <w:pPr>
        <w:pStyle w:val="afa"/>
        <w:numPr>
          <w:ilvl w:val="0"/>
          <w:numId w:val="9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ГОСТ 5781-82.</w:t>
      </w:r>
      <w:r w:rsidRPr="00BA2AF4">
        <w:rPr>
          <w:color w:val="000000"/>
          <w:sz w:val="28"/>
          <w:szCs w:val="28"/>
        </w:rPr>
        <w:t xml:space="preserve"> Сортамент и масса стержней арматурной стали. – М.: Стандарты, 1982. – 12 с.</w:t>
      </w:r>
    </w:p>
    <w:p w:rsidR="00BA2AF4" w:rsidRPr="00BA2AF4" w:rsidRDefault="00BA2AF4" w:rsidP="00235F71">
      <w:pPr>
        <w:pStyle w:val="afa"/>
        <w:numPr>
          <w:ilvl w:val="0"/>
          <w:numId w:val="10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ГОСТ Р 52544-2006.</w:t>
      </w:r>
      <w:r w:rsidRPr="00BA2AF4">
        <w:rPr>
          <w:color w:val="000000"/>
          <w:sz w:val="28"/>
          <w:szCs w:val="28"/>
        </w:rPr>
        <w:t xml:space="preserve"> Прокат арматурный периодический из стали обыкновенного качества. Технические условия. – М.: Стандартинформ, 2006. – 24 с.</w:t>
      </w:r>
    </w:p>
    <w:p w:rsidR="00BA2AF4" w:rsidRPr="00BA2AF4" w:rsidRDefault="00C33801" w:rsidP="00235F71">
      <w:pPr>
        <w:spacing w:beforeLines="20" w:afterLines="20"/>
        <w:jc w:val="both"/>
        <w:rPr>
          <w:szCs w:val="28"/>
        </w:rPr>
      </w:pPr>
      <w:r w:rsidRPr="00C33801">
        <w:rPr>
          <w:szCs w:val="28"/>
        </w:rPr>
        <w:pict>
          <v:rect id="_x0000_i1025" style="width:0;height:1.5pt" o:hralign="center" o:hrstd="t" o:hr="t" fillcolor="#a0a0a0" stroked="f"/>
        </w:pict>
      </w:r>
    </w:p>
    <w:p w:rsidR="00BA2AF4" w:rsidRPr="00BA2AF4" w:rsidRDefault="00BA2AF4" w:rsidP="00235F71">
      <w:pPr>
        <w:pStyle w:val="2"/>
        <w:spacing w:beforeLines="20" w:afterLines="20"/>
        <w:jc w:val="both"/>
        <w:rPr>
          <w:sz w:val="28"/>
          <w:szCs w:val="28"/>
        </w:rPr>
      </w:pPr>
      <w:r w:rsidRPr="00BA2AF4">
        <w:rPr>
          <w:b w:val="0"/>
          <w:bCs/>
          <w:color w:val="000000"/>
          <w:sz w:val="28"/>
          <w:szCs w:val="28"/>
        </w:rPr>
        <w:t>Своды правил (СП)</w:t>
      </w:r>
    </w:p>
    <w:p w:rsidR="00BA2AF4" w:rsidRPr="00BA2AF4" w:rsidRDefault="00BA2AF4" w:rsidP="00235F71">
      <w:pPr>
        <w:pStyle w:val="afa"/>
        <w:numPr>
          <w:ilvl w:val="0"/>
          <w:numId w:val="11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СП 15.13330.2012.</w:t>
      </w:r>
      <w:r w:rsidRPr="00BA2AF4">
        <w:rPr>
          <w:color w:val="000000"/>
          <w:sz w:val="28"/>
          <w:szCs w:val="28"/>
        </w:rPr>
        <w:t xml:space="preserve"> Каменные и армокаменные конструкции. Актуализированная редакция СНиП II-22-81*. Утв. приказом Минрегиона России от 30.06.2012 № 263. – М.: Минрегион России, 2012. – 81 с.</w:t>
      </w:r>
    </w:p>
    <w:p w:rsidR="00BA2AF4" w:rsidRPr="00BA2AF4" w:rsidRDefault="00BA2AF4" w:rsidP="00235F71">
      <w:pPr>
        <w:pStyle w:val="afa"/>
        <w:numPr>
          <w:ilvl w:val="0"/>
          <w:numId w:val="12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СП 16.13330.2017.</w:t>
      </w:r>
      <w:r w:rsidRPr="00BA2AF4">
        <w:rPr>
          <w:color w:val="000000"/>
          <w:sz w:val="28"/>
          <w:szCs w:val="28"/>
        </w:rPr>
        <w:t xml:space="preserve"> Стальные конструкции. Актуализированная редакция СНиП II-23-81*. Утв. приказом Минстроя России от 30.11.2017 № 1038/пр. – М.: Минстрой России, 2017. – 190 с.</w:t>
      </w:r>
    </w:p>
    <w:p w:rsidR="00BA2AF4" w:rsidRPr="00BA2AF4" w:rsidRDefault="00BA2AF4" w:rsidP="00235F71">
      <w:pPr>
        <w:pStyle w:val="afa"/>
        <w:numPr>
          <w:ilvl w:val="0"/>
          <w:numId w:val="13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СП 17.13330.2017.</w:t>
      </w:r>
      <w:r w:rsidRPr="00BA2AF4">
        <w:rPr>
          <w:color w:val="000000"/>
          <w:sz w:val="28"/>
          <w:szCs w:val="28"/>
        </w:rPr>
        <w:t xml:space="preserve"> Кровли. Актуализированная редакция СНиП II-26-76*. Утв. приказом Минстроя России от 30.11.2017 № 1039/пр. – М.: Минстрой России, 2017. – 77 с.</w:t>
      </w:r>
    </w:p>
    <w:p w:rsidR="00BA2AF4" w:rsidRPr="00BA2AF4" w:rsidRDefault="00BA2AF4" w:rsidP="00235F71">
      <w:pPr>
        <w:pStyle w:val="afa"/>
        <w:numPr>
          <w:ilvl w:val="0"/>
          <w:numId w:val="14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СП 20.13330.2016.</w:t>
      </w:r>
      <w:r w:rsidRPr="00BA2AF4">
        <w:rPr>
          <w:color w:val="000000"/>
          <w:sz w:val="28"/>
          <w:szCs w:val="28"/>
        </w:rPr>
        <w:t xml:space="preserve"> Нагрузки и воздействия. Актуализированная редакция СНиП 2.01.07-85*. Утв. приказом Минстроя России от 03.12.2016 № 891/пр (ред. от 30.12.2020). – М.: Минстрой России, 2016. – 95 с.</w:t>
      </w:r>
    </w:p>
    <w:p w:rsidR="00BA2AF4" w:rsidRPr="00BA2AF4" w:rsidRDefault="00BA2AF4" w:rsidP="00235F71">
      <w:pPr>
        <w:pStyle w:val="afa"/>
        <w:numPr>
          <w:ilvl w:val="0"/>
          <w:numId w:val="15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СП 22.13330.2016.</w:t>
      </w:r>
      <w:r w:rsidRPr="00BA2AF4">
        <w:rPr>
          <w:color w:val="000000"/>
          <w:sz w:val="28"/>
          <w:szCs w:val="28"/>
        </w:rPr>
        <w:t xml:space="preserve"> Основания зданий и сооружений. Актуализированная редакция СНиП 2.02.01-83*. Утв. приказом Минстроя России от 30.12.2016 № 1034/пр. – М.: Минстрой России, 2016. – 144 с.</w:t>
      </w:r>
    </w:p>
    <w:p w:rsidR="00BA2AF4" w:rsidRPr="00BA2AF4" w:rsidRDefault="00BA2AF4" w:rsidP="00235F71">
      <w:pPr>
        <w:pStyle w:val="afa"/>
        <w:numPr>
          <w:ilvl w:val="0"/>
          <w:numId w:val="16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СП 28.13330.2017.</w:t>
      </w:r>
      <w:r w:rsidRPr="00BA2AF4">
        <w:rPr>
          <w:color w:val="000000"/>
          <w:sz w:val="28"/>
          <w:szCs w:val="28"/>
        </w:rPr>
        <w:t xml:space="preserve"> Защита строительных конструкций от коррозии. Актуализированная редакция СНиП 2.03.11-85*. Утв. приказом Минстроя России от 30.11.2017 № 1040/пр. – М.: Минстрой России, 2017. – 110 с.</w:t>
      </w:r>
    </w:p>
    <w:p w:rsidR="00BA2AF4" w:rsidRPr="00BA2AF4" w:rsidRDefault="00BA2AF4" w:rsidP="00235F71">
      <w:pPr>
        <w:pStyle w:val="afa"/>
        <w:numPr>
          <w:ilvl w:val="0"/>
          <w:numId w:val="17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СП 50.13330.2024.</w:t>
      </w:r>
      <w:r w:rsidRPr="00BA2AF4">
        <w:rPr>
          <w:color w:val="000000"/>
          <w:sz w:val="28"/>
          <w:szCs w:val="28"/>
        </w:rPr>
        <w:t xml:space="preserve"> Тепловая защита зданий. Актуализированная редакция СНиП 23-02-2003*. Введ. 16.06.2024. Утв. приказом Минстроя России от 16.06.2024 № 456/пр. – М.: Минстрой России, 24.</w:t>
      </w:r>
    </w:p>
    <w:p w:rsidR="00BA2AF4" w:rsidRPr="00BA2AF4" w:rsidRDefault="00BA2AF4" w:rsidP="00235F71">
      <w:pPr>
        <w:pStyle w:val="afa"/>
        <w:numPr>
          <w:ilvl w:val="0"/>
          <w:numId w:val="18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СП 63.13330.2018.</w:t>
      </w:r>
      <w:r w:rsidRPr="00BA2AF4">
        <w:rPr>
          <w:color w:val="000000"/>
          <w:sz w:val="28"/>
          <w:szCs w:val="28"/>
        </w:rPr>
        <w:t xml:space="preserve"> Бетонные и железобетонные конструкции. Основные положения. Актуализированная редакция СНиП 52-01-2003*. Утв. приказом Минстроя России от 21.12.2018 № 926/пр. – М.: Минстрой России, 2018. – 172 с.</w:t>
      </w:r>
    </w:p>
    <w:p w:rsidR="00BA2AF4" w:rsidRPr="00BA2AF4" w:rsidRDefault="00BA2AF4" w:rsidP="00235F71">
      <w:pPr>
        <w:pStyle w:val="afa"/>
        <w:numPr>
          <w:ilvl w:val="0"/>
          <w:numId w:val="19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СП 70.13330.2012.</w:t>
      </w:r>
      <w:r w:rsidRPr="00BA2AF4">
        <w:rPr>
          <w:color w:val="000000"/>
          <w:sz w:val="28"/>
          <w:szCs w:val="28"/>
        </w:rPr>
        <w:t xml:space="preserve"> Несущие и ограждающие конструкции. Актуализированная редакция СНиП 3.03.01-87*. Утв. приказом Минрегиона России от 30.06.2012 № 264 (ред. от 31.03.2025 № 123/пр). – М.: Минрегион России, 2012. – 128 с.</w:t>
      </w:r>
    </w:p>
    <w:p w:rsidR="00BA2AF4" w:rsidRPr="00BA2AF4" w:rsidRDefault="00C33801" w:rsidP="00235F71">
      <w:pPr>
        <w:spacing w:beforeLines="20" w:afterLines="20"/>
        <w:jc w:val="both"/>
        <w:rPr>
          <w:szCs w:val="28"/>
        </w:rPr>
      </w:pPr>
      <w:r w:rsidRPr="00C33801">
        <w:rPr>
          <w:szCs w:val="28"/>
        </w:rPr>
        <w:pict>
          <v:rect id="_x0000_i1026" style="width:0;height:1.5pt" o:hralign="center" o:hrstd="t" o:hr="t" fillcolor="#a0a0a0" stroked="f"/>
        </w:pict>
      </w:r>
    </w:p>
    <w:p w:rsidR="00BA2AF4" w:rsidRPr="00BA2AF4" w:rsidRDefault="00BA2AF4" w:rsidP="00235F71">
      <w:pPr>
        <w:pStyle w:val="2"/>
        <w:spacing w:beforeLines="20" w:afterLines="20"/>
        <w:jc w:val="both"/>
        <w:rPr>
          <w:sz w:val="28"/>
          <w:szCs w:val="28"/>
        </w:rPr>
      </w:pPr>
      <w:r w:rsidRPr="00BA2AF4">
        <w:rPr>
          <w:b w:val="0"/>
          <w:bCs/>
          <w:color w:val="000000"/>
          <w:sz w:val="28"/>
          <w:szCs w:val="28"/>
        </w:rPr>
        <w:t>Законодательно-нормативные акты</w:t>
      </w:r>
    </w:p>
    <w:p w:rsidR="00BA2AF4" w:rsidRPr="00BA2AF4" w:rsidRDefault="00BA2AF4" w:rsidP="00235F71">
      <w:pPr>
        <w:pStyle w:val="afa"/>
        <w:numPr>
          <w:ilvl w:val="0"/>
          <w:numId w:val="20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Постановление Правительства РФ от 26.12.2014 № 1521</w:t>
      </w:r>
      <w:r w:rsidRPr="00BA2AF4">
        <w:rPr>
          <w:color w:val="000000"/>
          <w:sz w:val="28"/>
          <w:szCs w:val="28"/>
        </w:rPr>
        <w:t xml:space="preserve"> (ред. от 30.12.2020) «Об утверждении перечня национальных стандартов и сводов правил…, в результате применения которых на обязательной основе обеспечивается соблюдение требований Федерального закона "Технический регламент о безопасности зданий и сооружений"» // Собрание законодательства РФ. – 2015. – № 1 (ч. II). – Ст. 13.</w:t>
      </w:r>
    </w:p>
    <w:p w:rsidR="00BA2AF4" w:rsidRPr="00BA2AF4" w:rsidRDefault="00BA2AF4" w:rsidP="00235F71">
      <w:pPr>
        <w:pStyle w:val="afa"/>
        <w:numPr>
          <w:ilvl w:val="0"/>
          <w:numId w:val="21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Федеральный закон от 30.12.2009 № 384-ФЗ</w:t>
      </w:r>
      <w:r w:rsidRPr="00BA2AF4">
        <w:rPr>
          <w:color w:val="000000"/>
          <w:sz w:val="28"/>
          <w:szCs w:val="28"/>
        </w:rPr>
        <w:t xml:space="preserve"> (ред. от 02.08.2019) «Технический регламент о безопасности зданий и сооружений» // Собрание законодательства РФ. – 2010. – № 1. – Ст. 1.</w:t>
      </w:r>
    </w:p>
    <w:p w:rsidR="00BA2AF4" w:rsidRPr="00BA2AF4" w:rsidRDefault="00BA2AF4" w:rsidP="00235F71">
      <w:pPr>
        <w:spacing w:beforeLines="20" w:afterLines="20"/>
        <w:jc w:val="both"/>
        <w:rPr>
          <w:szCs w:val="28"/>
        </w:rPr>
      </w:pPr>
    </w:p>
    <w:p w:rsidR="00BA2AF4" w:rsidRPr="00BA2AF4" w:rsidRDefault="00C33801" w:rsidP="00235F71">
      <w:pPr>
        <w:spacing w:beforeLines="20" w:afterLines="20"/>
        <w:jc w:val="both"/>
        <w:rPr>
          <w:szCs w:val="28"/>
        </w:rPr>
      </w:pPr>
      <w:r w:rsidRPr="00C33801">
        <w:rPr>
          <w:szCs w:val="28"/>
        </w:rPr>
        <w:pict>
          <v:rect id="_x0000_i1027" style="width:0;height:1.5pt" o:hralign="center" o:hrstd="t" o:hr="t" fillcolor="#a0a0a0" stroked="f"/>
        </w:pict>
      </w:r>
    </w:p>
    <w:p w:rsidR="00BA2AF4" w:rsidRPr="00BA2AF4" w:rsidRDefault="00BA2AF4" w:rsidP="00235F71">
      <w:pPr>
        <w:pStyle w:val="2"/>
        <w:spacing w:beforeLines="20" w:afterLines="20"/>
        <w:jc w:val="both"/>
        <w:rPr>
          <w:sz w:val="28"/>
          <w:szCs w:val="28"/>
        </w:rPr>
      </w:pPr>
      <w:r w:rsidRPr="00BA2AF4">
        <w:rPr>
          <w:b w:val="0"/>
          <w:bCs/>
          <w:color w:val="000000"/>
          <w:sz w:val="28"/>
          <w:szCs w:val="28"/>
        </w:rPr>
        <w:t>Справочные и методические пособия</w:t>
      </w:r>
    </w:p>
    <w:p w:rsidR="00BA2AF4" w:rsidRPr="00BA2AF4" w:rsidRDefault="00BA2AF4" w:rsidP="00235F71">
      <w:pPr>
        <w:pStyle w:val="afa"/>
        <w:numPr>
          <w:ilvl w:val="0"/>
          <w:numId w:val="22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Пособие по обследованию строительных конструкций зданий.</w:t>
      </w:r>
      <w:r w:rsidRPr="00BA2AF4">
        <w:rPr>
          <w:color w:val="000000"/>
          <w:sz w:val="28"/>
          <w:szCs w:val="28"/>
        </w:rPr>
        <w:t xml:space="preserve"> – М.: АО «ЦНИИпромзданий», 1997. – 222 с.</w:t>
      </w:r>
    </w:p>
    <w:p w:rsidR="00BA2AF4" w:rsidRPr="00BA2AF4" w:rsidRDefault="00BA2AF4" w:rsidP="00235F71">
      <w:pPr>
        <w:pStyle w:val="afa"/>
        <w:numPr>
          <w:ilvl w:val="0"/>
          <w:numId w:val="23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ВСН 53-86 (р).</w:t>
      </w:r>
      <w:r w:rsidRPr="00BA2AF4">
        <w:rPr>
          <w:color w:val="000000"/>
          <w:sz w:val="28"/>
          <w:szCs w:val="28"/>
        </w:rPr>
        <w:t xml:space="preserve"> Правила оценки физического износа жилых зданий. – М.: Стройиздат, 1986. – 34 с. (справочный документ).</w:t>
      </w:r>
    </w:p>
    <w:p w:rsidR="00BA2AF4" w:rsidRPr="00BA2AF4" w:rsidRDefault="00C33801" w:rsidP="00235F71">
      <w:pPr>
        <w:spacing w:beforeLines="20" w:afterLines="20"/>
        <w:jc w:val="both"/>
        <w:rPr>
          <w:szCs w:val="28"/>
        </w:rPr>
      </w:pPr>
      <w:r w:rsidRPr="00C33801">
        <w:rPr>
          <w:szCs w:val="28"/>
        </w:rPr>
        <w:pict>
          <v:rect id="_x0000_i1028" style="width:0;height:1.5pt" o:hralign="center" o:hrstd="t" o:hr="t" fillcolor="#a0a0a0" stroked="f"/>
        </w:pict>
      </w:r>
    </w:p>
    <w:p w:rsidR="00BA2AF4" w:rsidRPr="00BA2AF4" w:rsidRDefault="00BA2AF4" w:rsidP="00235F71">
      <w:pPr>
        <w:pStyle w:val="2"/>
        <w:spacing w:beforeLines="20" w:afterLines="20"/>
        <w:jc w:val="both"/>
        <w:rPr>
          <w:sz w:val="28"/>
          <w:szCs w:val="28"/>
        </w:rPr>
      </w:pPr>
      <w:r w:rsidRPr="00BA2AF4">
        <w:rPr>
          <w:b w:val="0"/>
          <w:bCs/>
          <w:color w:val="000000"/>
          <w:sz w:val="28"/>
          <w:szCs w:val="28"/>
        </w:rPr>
        <w:t>Технические руководства и инструкции</w:t>
      </w:r>
    </w:p>
    <w:p w:rsidR="00BA2AF4" w:rsidRPr="00BA2AF4" w:rsidRDefault="00BA2AF4" w:rsidP="00235F71">
      <w:pPr>
        <w:pStyle w:val="afa"/>
        <w:numPr>
          <w:ilvl w:val="0"/>
          <w:numId w:val="24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РДС 82-202-96.</w:t>
      </w:r>
      <w:r w:rsidRPr="00BA2AF4">
        <w:rPr>
          <w:color w:val="000000"/>
          <w:sz w:val="28"/>
          <w:szCs w:val="28"/>
        </w:rPr>
        <w:t xml:space="preserve"> Рекомендации по проектированию железобетонных конструкций из высокопрочного бетона. – М.: ЦНИИС, 1996. – 89 с.</w:t>
      </w:r>
    </w:p>
    <w:p w:rsidR="00BA2AF4" w:rsidRPr="00BA2AF4" w:rsidRDefault="00BA2AF4" w:rsidP="00235F71">
      <w:pPr>
        <w:pStyle w:val="afa"/>
        <w:numPr>
          <w:ilvl w:val="0"/>
          <w:numId w:val="25"/>
        </w:numPr>
        <w:spacing w:beforeLines="20" w:afterLines="20"/>
        <w:jc w:val="both"/>
        <w:textAlignment w:val="baseline"/>
        <w:rPr>
          <w:color w:val="000000"/>
          <w:sz w:val="28"/>
          <w:szCs w:val="28"/>
        </w:rPr>
      </w:pPr>
      <w:r w:rsidRPr="00BA2AF4">
        <w:rPr>
          <w:b/>
          <w:bCs/>
          <w:color w:val="000000"/>
          <w:sz w:val="28"/>
          <w:szCs w:val="28"/>
        </w:rPr>
        <w:t>Инструкция по проектированию железобетонных конструкций из напряженной арматуры.</w:t>
      </w:r>
      <w:r w:rsidRPr="00BA2AF4">
        <w:rPr>
          <w:color w:val="000000"/>
          <w:sz w:val="28"/>
          <w:szCs w:val="28"/>
        </w:rPr>
        <w:t xml:space="preserve"> – М.: Стройиздат, 1978. – 156 с. (справочное издание).</w:t>
      </w:r>
    </w:p>
    <w:p w:rsidR="00BA2AF4" w:rsidRDefault="00BA2AF4" w:rsidP="00235F71">
      <w:pPr>
        <w:spacing w:beforeLines="20" w:afterLines="20"/>
        <w:jc w:val="both"/>
        <w:rPr>
          <w:szCs w:val="28"/>
        </w:rPr>
      </w:pPr>
    </w:p>
    <w:p w:rsidR="00BA2AF4" w:rsidRDefault="00BA2AF4" w:rsidP="00235F71">
      <w:pPr>
        <w:spacing w:beforeLines="20" w:afterLines="20"/>
        <w:jc w:val="both"/>
        <w:rPr>
          <w:szCs w:val="28"/>
        </w:rPr>
      </w:pPr>
    </w:p>
    <w:p w:rsidR="00BA2AF4" w:rsidRDefault="00BA2AF4" w:rsidP="00235F71">
      <w:pPr>
        <w:spacing w:beforeLines="20" w:afterLines="20"/>
        <w:jc w:val="both"/>
        <w:rPr>
          <w:szCs w:val="28"/>
        </w:rPr>
      </w:pPr>
    </w:p>
    <w:p w:rsidR="00BA2AF4" w:rsidRDefault="00BA2AF4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:rsidR="00BA2AF4" w:rsidRPr="00BA2AF4" w:rsidRDefault="00C33801" w:rsidP="00235F71">
      <w:pPr>
        <w:spacing w:beforeLines="20" w:afterLines="20"/>
        <w:jc w:val="both"/>
        <w:rPr>
          <w:szCs w:val="28"/>
        </w:rPr>
      </w:pPr>
      <w:r w:rsidRPr="00C33801">
        <w:rPr>
          <w:szCs w:val="28"/>
        </w:rPr>
        <w:pict>
          <v:rect id="_x0000_i1029" style="width:0;height:1.5pt" o:hralign="center" o:hrstd="t" o:hr="t" fillcolor="#a0a0a0" stroked="f"/>
        </w:pict>
      </w:r>
    </w:p>
    <w:p w:rsidR="00BA2AF4" w:rsidRPr="00BA2AF4" w:rsidRDefault="00BA2AF4" w:rsidP="00235F71">
      <w:pPr>
        <w:pStyle w:val="2"/>
        <w:spacing w:beforeLines="20" w:afterLines="20"/>
        <w:jc w:val="both"/>
        <w:rPr>
          <w:sz w:val="28"/>
          <w:szCs w:val="28"/>
        </w:rPr>
      </w:pPr>
      <w:r w:rsidRPr="00BA2AF4">
        <w:rPr>
          <w:b w:val="0"/>
          <w:bCs/>
          <w:color w:val="000000"/>
          <w:sz w:val="28"/>
          <w:szCs w:val="28"/>
        </w:rPr>
        <w:t>Таблица актуализации нормативов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23"/>
        <w:gridCol w:w="2836"/>
        <w:gridCol w:w="1866"/>
        <w:gridCol w:w="1435"/>
      </w:tblGrid>
      <w:tr w:rsidR="00BA2AF4" w:rsidRPr="00BA2AF4" w:rsidTr="00BA2AF4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b/>
                <w:bCs/>
                <w:sz w:val="28"/>
                <w:szCs w:val="28"/>
              </w:rPr>
            </w:pPr>
            <w:r w:rsidRPr="00BA2AF4">
              <w:rPr>
                <w:b/>
                <w:bCs/>
                <w:color w:val="000000"/>
                <w:sz w:val="28"/>
                <w:szCs w:val="28"/>
              </w:rPr>
              <w:t>Старый номер (применявшийся)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b/>
                <w:bCs/>
                <w:sz w:val="28"/>
                <w:szCs w:val="28"/>
              </w:rPr>
            </w:pPr>
            <w:r w:rsidRPr="00BA2AF4">
              <w:rPr>
                <w:b/>
                <w:bCs/>
                <w:color w:val="000000"/>
                <w:sz w:val="28"/>
                <w:szCs w:val="28"/>
              </w:rPr>
              <w:t>Новый номер (действующий)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b/>
                <w:bCs/>
                <w:sz w:val="28"/>
                <w:szCs w:val="28"/>
              </w:rPr>
            </w:pPr>
            <w:r w:rsidRPr="00BA2AF4">
              <w:rPr>
                <w:b/>
                <w:bCs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b/>
                <w:bCs/>
                <w:sz w:val="28"/>
                <w:szCs w:val="28"/>
              </w:rPr>
            </w:pPr>
            <w:r w:rsidRPr="00BA2AF4">
              <w:rPr>
                <w:b/>
                <w:bCs/>
                <w:color w:val="000000"/>
                <w:sz w:val="28"/>
                <w:szCs w:val="28"/>
              </w:rPr>
              <w:t>Год издания</w:t>
            </w:r>
          </w:p>
        </w:tc>
      </w:tr>
      <w:tr w:rsidR="00BA2AF4" w:rsidRPr="00BA2AF4" w:rsidTr="00BA2A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СНиП 52-01-2003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СП 63.13330.2018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Актуален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2018</w:t>
            </w:r>
          </w:p>
        </w:tc>
      </w:tr>
      <w:tr w:rsidR="00BA2AF4" w:rsidRPr="00BA2AF4" w:rsidTr="00BA2A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СНиП 2.01.07-85*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СП 20.13330.2016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Актуален (ред. 2020)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2016</w:t>
            </w:r>
          </w:p>
        </w:tc>
      </w:tr>
      <w:tr w:rsidR="00BA2AF4" w:rsidRPr="00BA2AF4" w:rsidTr="00BA2A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СНиП 2.02.01-83*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СП 22.13330.2016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Актуален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2016</w:t>
            </w:r>
          </w:p>
        </w:tc>
      </w:tr>
      <w:tr w:rsidR="00BA2AF4" w:rsidRPr="00BA2AF4" w:rsidTr="00BA2A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СНиП II-22-81*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СП 15.13330.2012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Актуален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2012</w:t>
            </w:r>
          </w:p>
        </w:tc>
      </w:tr>
      <w:tr w:rsidR="00BA2AF4" w:rsidRPr="00BA2AF4" w:rsidTr="00BA2A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СНиП II-23-81*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СП 16.13330.2017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Актуален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2017</w:t>
            </w:r>
          </w:p>
        </w:tc>
      </w:tr>
      <w:tr w:rsidR="00BA2AF4" w:rsidRPr="00BA2AF4" w:rsidTr="00BA2A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СНиП II-26-76*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СП 17.13330.2017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Актуален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2017</w:t>
            </w:r>
          </w:p>
        </w:tc>
      </w:tr>
      <w:tr w:rsidR="00BA2AF4" w:rsidRPr="00BA2AF4" w:rsidTr="00BA2A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СНиП 2.03.11-85*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СП 28.13330.2017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Актуален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2017</w:t>
            </w:r>
          </w:p>
        </w:tc>
      </w:tr>
      <w:tr w:rsidR="00BA2AF4" w:rsidRPr="00BA2AF4" w:rsidTr="00BA2A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СНиП 3.03.01-87*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СП 70.13330.2012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Актуален (ред.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2012</w:t>
            </w:r>
          </w:p>
        </w:tc>
      </w:tr>
      <w:tr w:rsidR="00BA2AF4" w:rsidRPr="00BA2AF4" w:rsidTr="00BA2A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СНиП 23-02-2003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СП 50.13330.2024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Новое издание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A2AF4" w:rsidRPr="00BA2AF4" w:rsidRDefault="00BA2AF4" w:rsidP="00235F71">
            <w:pPr>
              <w:pStyle w:val="afa"/>
              <w:spacing w:beforeLines="20" w:afterLines="20"/>
              <w:jc w:val="both"/>
              <w:rPr>
                <w:sz w:val="28"/>
                <w:szCs w:val="28"/>
              </w:rPr>
            </w:pPr>
            <w:r w:rsidRPr="00BA2AF4">
              <w:rPr>
                <w:color w:val="000000"/>
                <w:sz w:val="28"/>
                <w:szCs w:val="28"/>
              </w:rPr>
              <w:t>2024</w:t>
            </w:r>
          </w:p>
        </w:tc>
      </w:tr>
    </w:tbl>
    <w:p w:rsidR="001D70EE" w:rsidRPr="00BA2AF4" w:rsidRDefault="001D70EE" w:rsidP="00C33801">
      <w:pPr>
        <w:spacing w:beforeLines="20" w:afterLines="20"/>
        <w:jc w:val="both"/>
        <w:rPr>
          <w:spacing w:val="4"/>
          <w:szCs w:val="28"/>
        </w:rPr>
      </w:pPr>
    </w:p>
    <w:sectPr w:rsidR="001D70EE" w:rsidRPr="00BA2AF4" w:rsidSect="008B786E">
      <w:headerReference w:type="default" r:id="rId69"/>
      <w:footerReference w:type="even" r:id="rId70"/>
      <w:footerReference w:type="default" r:id="rId71"/>
      <w:pgSz w:w="11906" w:h="16838"/>
      <w:pgMar w:top="255" w:right="958" w:bottom="851" w:left="1134" w:header="113" w:footer="6" w:gutter="0"/>
      <w:pgBorders w:offsetFrom="page">
        <w:top w:val="single" w:sz="12" w:space="24" w:color="auto"/>
        <w:left w:val="single" w:sz="12" w:space="31" w:color="auto"/>
        <w:bottom w:val="single" w:sz="12" w:space="31" w:color="auto"/>
        <w:right w:val="single" w:sz="12" w:space="31" w:color="auto"/>
      </w:pgBorders>
      <w:pgNumType w:start="2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20A7" w:rsidRDefault="007020A7">
      <w:r>
        <w:separator/>
      </w:r>
    </w:p>
  </w:endnote>
  <w:endnote w:type="continuationSeparator" w:id="0">
    <w:p w:rsidR="007020A7" w:rsidRDefault="007020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tar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MT">
    <w:altName w:val="MS Gothic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05F3" w:rsidRDefault="00C33801" w:rsidP="00263A59">
    <w:pPr>
      <w:pStyle w:val="af2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A505F3"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A505F3" w:rsidRDefault="00A505F3" w:rsidP="00263A59">
    <w:pPr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05F3" w:rsidRDefault="00C33801">
    <w:pPr>
      <w:pStyle w:val="af2"/>
      <w:jc w:val="right"/>
    </w:pPr>
    <w:fldSimple w:instr="PAGE   \* MERGEFORMAT">
      <w:r w:rsidR="00235F71">
        <w:rPr>
          <w:noProof/>
        </w:rPr>
        <w:t>18</w:t>
      </w:r>
    </w:fldSimple>
  </w:p>
  <w:p w:rsidR="00A505F3" w:rsidRDefault="00A505F3">
    <w:pPr>
      <w:pStyle w:val="af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20A7" w:rsidRDefault="007020A7">
      <w:r>
        <w:separator/>
      </w:r>
    </w:p>
  </w:footnote>
  <w:footnote w:type="continuationSeparator" w:id="0">
    <w:p w:rsidR="007020A7" w:rsidRDefault="007020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05F3" w:rsidRDefault="00A505F3">
    <w:pPr>
      <w:pStyle w:val="af0"/>
    </w:pPr>
  </w:p>
  <w:p w:rsidR="00A505F3" w:rsidRDefault="00A505F3">
    <w:pPr>
      <w:pStyle w:val="af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4"/>
    <w:multiLevelType w:val="multilevel"/>
    <w:tmpl w:val="446E9E16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3"/>
      <w:numFmt w:val="decimal"/>
      <w:isLgl/>
      <w:lvlText w:val="%1.%2."/>
      <w:lvlJc w:val="left"/>
      <w:pPr>
        <w:ind w:left="750" w:hanging="75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750" w:hanging="7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>
    <w:nsid w:val="00000008"/>
    <w:multiLevelType w:val="multilevel"/>
    <w:tmpl w:val="00000008"/>
    <w:name w:val="WW8Num9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3">
    <w:nsid w:val="00000009"/>
    <w:multiLevelType w:val="multilevel"/>
    <w:tmpl w:val="00000009"/>
    <w:name w:val="WW8Num1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4">
    <w:nsid w:val="0000000C"/>
    <w:multiLevelType w:val="multilevel"/>
    <w:tmpl w:val="0000000C"/>
    <w:name w:val="WW8Num1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>
    <w:nsid w:val="0000000F"/>
    <w:multiLevelType w:val="singleLevel"/>
    <w:tmpl w:val="ED84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/>
        <w:sz w:val="28"/>
        <w:szCs w:val="34"/>
        <w:u w:val="none"/>
      </w:rPr>
    </w:lvl>
  </w:abstractNum>
  <w:abstractNum w:abstractNumId="6">
    <w:nsid w:val="02AB1B9A"/>
    <w:multiLevelType w:val="multilevel"/>
    <w:tmpl w:val="470C0D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3A92028"/>
    <w:multiLevelType w:val="hybridMultilevel"/>
    <w:tmpl w:val="D1C64BF6"/>
    <w:name w:val="WW8Num35222"/>
    <w:lvl w:ilvl="0" w:tplc="723263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>
    <w:nsid w:val="0EE2303D"/>
    <w:multiLevelType w:val="multilevel"/>
    <w:tmpl w:val="86D40A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49083D"/>
    <w:multiLevelType w:val="multilevel"/>
    <w:tmpl w:val="67A2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A237787"/>
    <w:multiLevelType w:val="multilevel"/>
    <w:tmpl w:val="878CA5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EC58DD"/>
    <w:multiLevelType w:val="hybridMultilevel"/>
    <w:tmpl w:val="A1ACBD96"/>
    <w:name w:val="WW8Num362"/>
    <w:lvl w:ilvl="0" w:tplc="3E0CA174">
      <w:numFmt w:val="bullet"/>
      <w:lvlText w:val="-"/>
      <w:lvlJc w:val="left"/>
      <w:pPr>
        <w:tabs>
          <w:tab w:val="num" w:pos="107"/>
        </w:tabs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12">
    <w:nsid w:val="21573302"/>
    <w:multiLevelType w:val="multilevel"/>
    <w:tmpl w:val="242C30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5FA25FA"/>
    <w:multiLevelType w:val="multilevel"/>
    <w:tmpl w:val="2DEC0E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7325A7A"/>
    <w:multiLevelType w:val="multilevel"/>
    <w:tmpl w:val="972A9DA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88C4C9E"/>
    <w:multiLevelType w:val="multilevel"/>
    <w:tmpl w:val="2F0EAC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96129DF"/>
    <w:multiLevelType w:val="hybridMultilevel"/>
    <w:tmpl w:val="7D4C736A"/>
    <w:lvl w:ilvl="0" w:tplc="717C1F7E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>
    <w:nsid w:val="2DF01A78"/>
    <w:multiLevelType w:val="multilevel"/>
    <w:tmpl w:val="60EA52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11E1A39"/>
    <w:multiLevelType w:val="multilevel"/>
    <w:tmpl w:val="51465EF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52E70FE"/>
    <w:multiLevelType w:val="multilevel"/>
    <w:tmpl w:val="146E13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A81219A"/>
    <w:multiLevelType w:val="hybridMultilevel"/>
    <w:tmpl w:val="3AA8BB34"/>
    <w:name w:val="WW8Num212"/>
    <w:lvl w:ilvl="0" w:tplc="CDF4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  <w:sz w:val="28"/>
        <w:szCs w:val="34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E336CBE"/>
    <w:multiLevelType w:val="hybridMultilevel"/>
    <w:tmpl w:val="FF1A13E6"/>
    <w:lvl w:ilvl="0" w:tplc="E6D636E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D9648DC8">
      <w:numFmt w:val="decimal"/>
      <w:lvlText w:val=""/>
      <w:lvlJc w:val="left"/>
    </w:lvl>
    <w:lvl w:ilvl="2" w:tplc="C16E313C">
      <w:numFmt w:val="decimal"/>
      <w:lvlText w:val=""/>
      <w:lvlJc w:val="left"/>
    </w:lvl>
    <w:lvl w:ilvl="3" w:tplc="48405734">
      <w:numFmt w:val="decimal"/>
      <w:lvlText w:val=""/>
      <w:lvlJc w:val="left"/>
    </w:lvl>
    <w:lvl w:ilvl="4" w:tplc="F3EE945C">
      <w:numFmt w:val="decimal"/>
      <w:lvlText w:val=""/>
      <w:lvlJc w:val="left"/>
    </w:lvl>
    <w:lvl w:ilvl="5" w:tplc="2C04FF7C">
      <w:numFmt w:val="decimal"/>
      <w:lvlText w:val=""/>
      <w:lvlJc w:val="left"/>
    </w:lvl>
    <w:lvl w:ilvl="6" w:tplc="F4F4B890">
      <w:numFmt w:val="decimal"/>
      <w:lvlText w:val=""/>
      <w:lvlJc w:val="left"/>
    </w:lvl>
    <w:lvl w:ilvl="7" w:tplc="F3FA84D4">
      <w:numFmt w:val="decimal"/>
      <w:lvlText w:val=""/>
      <w:lvlJc w:val="left"/>
    </w:lvl>
    <w:lvl w:ilvl="8" w:tplc="4C189B8A">
      <w:numFmt w:val="decimal"/>
      <w:lvlText w:val=""/>
      <w:lvlJc w:val="left"/>
    </w:lvl>
  </w:abstractNum>
  <w:abstractNum w:abstractNumId="22">
    <w:nsid w:val="3F2358CC"/>
    <w:multiLevelType w:val="multilevel"/>
    <w:tmpl w:val="9104F1E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03C7712"/>
    <w:multiLevelType w:val="hybridMultilevel"/>
    <w:tmpl w:val="4F783992"/>
    <w:name w:val="WW8Num39"/>
    <w:lvl w:ilvl="0" w:tplc="01BABB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914CB07E">
      <w:numFmt w:val="none"/>
      <w:lvlText w:val=""/>
      <w:lvlJc w:val="left"/>
      <w:pPr>
        <w:tabs>
          <w:tab w:val="num" w:pos="360"/>
        </w:tabs>
      </w:pPr>
    </w:lvl>
    <w:lvl w:ilvl="2" w:tplc="76041006">
      <w:numFmt w:val="none"/>
      <w:lvlText w:val=""/>
      <w:lvlJc w:val="left"/>
      <w:pPr>
        <w:tabs>
          <w:tab w:val="num" w:pos="360"/>
        </w:tabs>
      </w:pPr>
    </w:lvl>
    <w:lvl w:ilvl="3" w:tplc="17AEF620">
      <w:numFmt w:val="none"/>
      <w:lvlText w:val=""/>
      <w:lvlJc w:val="left"/>
      <w:pPr>
        <w:tabs>
          <w:tab w:val="num" w:pos="360"/>
        </w:tabs>
      </w:pPr>
    </w:lvl>
    <w:lvl w:ilvl="4" w:tplc="EF0E8CDE">
      <w:numFmt w:val="none"/>
      <w:lvlText w:val=""/>
      <w:lvlJc w:val="left"/>
      <w:pPr>
        <w:tabs>
          <w:tab w:val="num" w:pos="360"/>
        </w:tabs>
      </w:pPr>
    </w:lvl>
    <w:lvl w:ilvl="5" w:tplc="98347FEC">
      <w:numFmt w:val="none"/>
      <w:lvlText w:val=""/>
      <w:lvlJc w:val="left"/>
      <w:pPr>
        <w:tabs>
          <w:tab w:val="num" w:pos="360"/>
        </w:tabs>
      </w:pPr>
    </w:lvl>
    <w:lvl w:ilvl="6" w:tplc="2096676A">
      <w:numFmt w:val="none"/>
      <w:lvlText w:val=""/>
      <w:lvlJc w:val="left"/>
      <w:pPr>
        <w:tabs>
          <w:tab w:val="num" w:pos="360"/>
        </w:tabs>
      </w:pPr>
    </w:lvl>
    <w:lvl w:ilvl="7" w:tplc="AC06F40E">
      <w:numFmt w:val="none"/>
      <w:lvlText w:val=""/>
      <w:lvlJc w:val="left"/>
      <w:pPr>
        <w:tabs>
          <w:tab w:val="num" w:pos="360"/>
        </w:tabs>
      </w:pPr>
    </w:lvl>
    <w:lvl w:ilvl="8" w:tplc="5120C3B2">
      <w:numFmt w:val="none"/>
      <w:lvlText w:val=""/>
      <w:lvlJc w:val="left"/>
      <w:pPr>
        <w:tabs>
          <w:tab w:val="num" w:pos="360"/>
        </w:tabs>
      </w:pPr>
    </w:lvl>
  </w:abstractNum>
  <w:abstractNum w:abstractNumId="24">
    <w:nsid w:val="4BB406DC"/>
    <w:multiLevelType w:val="multilevel"/>
    <w:tmpl w:val="9182A0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AE57AF"/>
    <w:multiLevelType w:val="multilevel"/>
    <w:tmpl w:val="205605C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237B79"/>
    <w:multiLevelType w:val="hybridMultilevel"/>
    <w:tmpl w:val="602AB62E"/>
    <w:name w:val="WW8Num36"/>
    <w:lvl w:ilvl="0" w:tplc="3E0CA174">
      <w:numFmt w:val="bullet"/>
      <w:lvlText w:val="-"/>
      <w:lvlJc w:val="left"/>
      <w:pPr>
        <w:tabs>
          <w:tab w:val="num" w:pos="107"/>
        </w:tabs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27">
    <w:nsid w:val="55CE0C1E"/>
    <w:multiLevelType w:val="multilevel"/>
    <w:tmpl w:val="1E6A08C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6234BCC"/>
    <w:multiLevelType w:val="multilevel"/>
    <w:tmpl w:val="1578ED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63E50A8"/>
    <w:multiLevelType w:val="hybridMultilevel"/>
    <w:tmpl w:val="4B00A218"/>
    <w:lvl w:ilvl="0" w:tplc="9F68EF5C">
      <w:start w:val="1"/>
      <w:numFmt w:val="decimal"/>
      <w:lvlText w:val="%1."/>
      <w:lvlJc w:val="left"/>
      <w:pPr>
        <w:tabs>
          <w:tab w:val="num" w:pos="1537"/>
        </w:tabs>
        <w:ind w:left="1537" w:hanging="11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77"/>
        </w:tabs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97"/>
        </w:tabs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17"/>
        </w:tabs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37"/>
        </w:tabs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57"/>
        </w:tabs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77"/>
        </w:tabs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97"/>
        </w:tabs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17"/>
        </w:tabs>
        <w:ind w:left="6517" w:hanging="180"/>
      </w:pPr>
    </w:lvl>
  </w:abstractNum>
  <w:abstractNum w:abstractNumId="30">
    <w:nsid w:val="56FA0285"/>
    <w:multiLevelType w:val="multilevel"/>
    <w:tmpl w:val="902C62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D461765"/>
    <w:multiLevelType w:val="multilevel"/>
    <w:tmpl w:val="5B1C933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2DF4D51"/>
    <w:multiLevelType w:val="multilevel"/>
    <w:tmpl w:val="C12676A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9407D37"/>
    <w:multiLevelType w:val="multilevel"/>
    <w:tmpl w:val="046AC3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BF8219B"/>
    <w:multiLevelType w:val="multilevel"/>
    <w:tmpl w:val="E760124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5"/>
  </w:num>
  <w:num w:numId="3">
    <w:abstractNumId w:val="29"/>
  </w:num>
  <w:num w:numId="4">
    <w:abstractNumId w:val="21"/>
  </w:num>
  <w:num w:numId="5">
    <w:abstractNumId w:val="9"/>
  </w:num>
  <w:num w:numId="6">
    <w:abstractNumId w:val="30"/>
    <w:lvlOverride w:ilvl="0">
      <w:lvl w:ilvl="0">
        <w:numFmt w:val="decimal"/>
        <w:lvlText w:val="%1."/>
        <w:lvlJc w:val="left"/>
      </w:lvl>
    </w:lvlOverride>
  </w:num>
  <w:num w:numId="7">
    <w:abstractNumId w:val="15"/>
    <w:lvlOverride w:ilvl="0">
      <w:lvl w:ilvl="0">
        <w:numFmt w:val="decimal"/>
        <w:lvlText w:val="%1."/>
        <w:lvlJc w:val="left"/>
      </w:lvl>
    </w:lvlOverride>
  </w:num>
  <w:num w:numId="8">
    <w:abstractNumId w:val="24"/>
    <w:lvlOverride w:ilvl="0">
      <w:lvl w:ilvl="0">
        <w:numFmt w:val="decimal"/>
        <w:lvlText w:val="%1."/>
        <w:lvlJc w:val="left"/>
      </w:lvl>
    </w:lvlOverride>
  </w:num>
  <w:num w:numId="9">
    <w:abstractNumId w:val="10"/>
    <w:lvlOverride w:ilvl="0">
      <w:lvl w:ilvl="0">
        <w:numFmt w:val="decimal"/>
        <w:lvlText w:val="%1."/>
        <w:lvlJc w:val="left"/>
      </w:lvl>
    </w:lvlOverride>
  </w:num>
  <w:num w:numId="10">
    <w:abstractNumId w:val="19"/>
    <w:lvlOverride w:ilvl="0">
      <w:lvl w:ilvl="0">
        <w:numFmt w:val="decimal"/>
        <w:lvlText w:val="%1."/>
        <w:lvlJc w:val="left"/>
      </w:lvl>
    </w:lvlOverride>
  </w:num>
  <w:num w:numId="11">
    <w:abstractNumId w:val="6"/>
    <w:lvlOverride w:ilvl="0">
      <w:lvl w:ilvl="0">
        <w:numFmt w:val="decimal"/>
        <w:lvlText w:val="%1."/>
        <w:lvlJc w:val="left"/>
      </w:lvl>
    </w:lvlOverride>
  </w:num>
  <w:num w:numId="12">
    <w:abstractNumId w:val="28"/>
    <w:lvlOverride w:ilvl="0">
      <w:lvl w:ilvl="0">
        <w:numFmt w:val="decimal"/>
        <w:lvlText w:val="%1."/>
        <w:lvlJc w:val="left"/>
      </w:lvl>
    </w:lvlOverride>
  </w:num>
  <w:num w:numId="13">
    <w:abstractNumId w:val="8"/>
    <w:lvlOverride w:ilvl="0">
      <w:lvl w:ilvl="0">
        <w:numFmt w:val="decimal"/>
        <w:lvlText w:val="%1."/>
        <w:lvlJc w:val="left"/>
      </w:lvl>
    </w:lvlOverride>
  </w:num>
  <w:num w:numId="14">
    <w:abstractNumId w:val="13"/>
    <w:lvlOverride w:ilvl="0">
      <w:lvl w:ilvl="0">
        <w:numFmt w:val="decimal"/>
        <w:lvlText w:val="%1."/>
        <w:lvlJc w:val="left"/>
      </w:lvl>
    </w:lvlOverride>
  </w:num>
  <w:num w:numId="15">
    <w:abstractNumId w:val="17"/>
    <w:lvlOverride w:ilvl="0">
      <w:lvl w:ilvl="0">
        <w:numFmt w:val="decimal"/>
        <w:lvlText w:val="%1."/>
        <w:lvlJc w:val="left"/>
      </w:lvl>
    </w:lvlOverride>
  </w:num>
  <w:num w:numId="16">
    <w:abstractNumId w:val="22"/>
    <w:lvlOverride w:ilvl="0">
      <w:lvl w:ilvl="0">
        <w:numFmt w:val="decimal"/>
        <w:lvlText w:val="%1."/>
        <w:lvlJc w:val="left"/>
      </w:lvl>
    </w:lvlOverride>
  </w:num>
  <w:num w:numId="17">
    <w:abstractNumId w:val="33"/>
    <w:lvlOverride w:ilvl="0">
      <w:lvl w:ilvl="0">
        <w:numFmt w:val="decimal"/>
        <w:lvlText w:val="%1."/>
        <w:lvlJc w:val="left"/>
      </w:lvl>
    </w:lvlOverride>
  </w:num>
  <w:num w:numId="18">
    <w:abstractNumId w:val="32"/>
    <w:lvlOverride w:ilvl="0">
      <w:lvl w:ilvl="0">
        <w:numFmt w:val="decimal"/>
        <w:lvlText w:val="%1."/>
        <w:lvlJc w:val="left"/>
      </w:lvl>
    </w:lvlOverride>
  </w:num>
  <w:num w:numId="19">
    <w:abstractNumId w:val="12"/>
    <w:lvlOverride w:ilvl="0">
      <w:lvl w:ilvl="0">
        <w:numFmt w:val="decimal"/>
        <w:lvlText w:val="%1."/>
        <w:lvlJc w:val="left"/>
      </w:lvl>
    </w:lvlOverride>
  </w:num>
  <w:num w:numId="20">
    <w:abstractNumId w:val="18"/>
    <w:lvlOverride w:ilvl="0">
      <w:lvl w:ilvl="0">
        <w:numFmt w:val="decimal"/>
        <w:lvlText w:val="%1."/>
        <w:lvlJc w:val="left"/>
      </w:lvl>
    </w:lvlOverride>
  </w:num>
  <w:num w:numId="21">
    <w:abstractNumId w:val="31"/>
    <w:lvlOverride w:ilvl="0">
      <w:lvl w:ilvl="0">
        <w:numFmt w:val="decimal"/>
        <w:lvlText w:val="%1."/>
        <w:lvlJc w:val="left"/>
      </w:lvl>
    </w:lvlOverride>
  </w:num>
  <w:num w:numId="22">
    <w:abstractNumId w:val="27"/>
    <w:lvlOverride w:ilvl="0">
      <w:lvl w:ilvl="0">
        <w:numFmt w:val="decimal"/>
        <w:lvlText w:val="%1."/>
        <w:lvlJc w:val="left"/>
      </w:lvl>
    </w:lvlOverride>
  </w:num>
  <w:num w:numId="23">
    <w:abstractNumId w:val="34"/>
    <w:lvlOverride w:ilvl="0">
      <w:lvl w:ilvl="0">
        <w:numFmt w:val="decimal"/>
        <w:lvlText w:val="%1."/>
        <w:lvlJc w:val="left"/>
      </w:lvl>
    </w:lvlOverride>
  </w:num>
  <w:num w:numId="24">
    <w:abstractNumId w:val="14"/>
    <w:lvlOverride w:ilvl="0">
      <w:lvl w:ilvl="0">
        <w:numFmt w:val="decimal"/>
        <w:lvlText w:val="%1."/>
        <w:lvlJc w:val="left"/>
      </w:lvl>
    </w:lvlOverride>
  </w:num>
  <w:num w:numId="25">
    <w:abstractNumId w:val="25"/>
    <w:lvlOverride w:ilvl="0">
      <w:lvl w:ilvl="0">
        <w:numFmt w:val="decimal"/>
        <w:lvlText w:val="%1."/>
        <w:lvlJc w:val="left"/>
      </w:lvl>
    </w:lvlOverride>
  </w:num>
  <w:numIdMacAtCleanup w:val="2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C6259"/>
    <w:rsid w:val="0000181D"/>
    <w:rsid w:val="000052B1"/>
    <w:rsid w:val="000070BD"/>
    <w:rsid w:val="00010844"/>
    <w:rsid w:val="0001193D"/>
    <w:rsid w:val="00014AF9"/>
    <w:rsid w:val="000201C9"/>
    <w:rsid w:val="00023EAA"/>
    <w:rsid w:val="00025147"/>
    <w:rsid w:val="00027498"/>
    <w:rsid w:val="0003060F"/>
    <w:rsid w:val="000464AB"/>
    <w:rsid w:val="00047003"/>
    <w:rsid w:val="00055BB1"/>
    <w:rsid w:val="0005772D"/>
    <w:rsid w:val="00061930"/>
    <w:rsid w:val="00064524"/>
    <w:rsid w:val="000660BF"/>
    <w:rsid w:val="00075C1F"/>
    <w:rsid w:val="00080A45"/>
    <w:rsid w:val="00087EEF"/>
    <w:rsid w:val="00091477"/>
    <w:rsid w:val="0009325C"/>
    <w:rsid w:val="0009360D"/>
    <w:rsid w:val="00095C51"/>
    <w:rsid w:val="000A2000"/>
    <w:rsid w:val="000B6DAD"/>
    <w:rsid w:val="000B72E8"/>
    <w:rsid w:val="000C1CB6"/>
    <w:rsid w:val="000C1CD7"/>
    <w:rsid w:val="000C47F0"/>
    <w:rsid w:val="000D134C"/>
    <w:rsid w:val="000D3429"/>
    <w:rsid w:val="000E3ED5"/>
    <w:rsid w:val="000F363C"/>
    <w:rsid w:val="00100364"/>
    <w:rsid w:val="00112662"/>
    <w:rsid w:val="0012055B"/>
    <w:rsid w:val="00122309"/>
    <w:rsid w:val="00126FEE"/>
    <w:rsid w:val="00132E34"/>
    <w:rsid w:val="00134244"/>
    <w:rsid w:val="00135B79"/>
    <w:rsid w:val="00137DAE"/>
    <w:rsid w:val="00140BCD"/>
    <w:rsid w:val="0015519F"/>
    <w:rsid w:val="00155835"/>
    <w:rsid w:val="00160BA0"/>
    <w:rsid w:val="00170FCF"/>
    <w:rsid w:val="001828C9"/>
    <w:rsid w:val="0018367C"/>
    <w:rsid w:val="001927F3"/>
    <w:rsid w:val="00194B5E"/>
    <w:rsid w:val="001A6C04"/>
    <w:rsid w:val="001B0D99"/>
    <w:rsid w:val="001B261F"/>
    <w:rsid w:val="001B6B6F"/>
    <w:rsid w:val="001D08E0"/>
    <w:rsid w:val="001D213E"/>
    <w:rsid w:val="001D70EE"/>
    <w:rsid w:val="001E46F7"/>
    <w:rsid w:val="001E6CC6"/>
    <w:rsid w:val="001F5CA6"/>
    <w:rsid w:val="00207651"/>
    <w:rsid w:val="00216386"/>
    <w:rsid w:val="0021778F"/>
    <w:rsid w:val="00217D01"/>
    <w:rsid w:val="0022071F"/>
    <w:rsid w:val="00225361"/>
    <w:rsid w:val="00230A03"/>
    <w:rsid w:val="00235D56"/>
    <w:rsid w:val="00235EF5"/>
    <w:rsid w:val="00235F71"/>
    <w:rsid w:val="00236E12"/>
    <w:rsid w:val="00244C9C"/>
    <w:rsid w:val="002459B2"/>
    <w:rsid w:val="00247246"/>
    <w:rsid w:val="0025122F"/>
    <w:rsid w:val="002531DF"/>
    <w:rsid w:val="00254251"/>
    <w:rsid w:val="00255544"/>
    <w:rsid w:val="002556F8"/>
    <w:rsid w:val="00256924"/>
    <w:rsid w:val="00263A59"/>
    <w:rsid w:val="00266AA7"/>
    <w:rsid w:val="002676F5"/>
    <w:rsid w:val="00270F03"/>
    <w:rsid w:val="002717FB"/>
    <w:rsid w:val="00271A02"/>
    <w:rsid w:val="00281CF9"/>
    <w:rsid w:val="00287649"/>
    <w:rsid w:val="002A0097"/>
    <w:rsid w:val="002A03E0"/>
    <w:rsid w:val="002A423B"/>
    <w:rsid w:val="002B2765"/>
    <w:rsid w:val="002C379A"/>
    <w:rsid w:val="002D71E2"/>
    <w:rsid w:val="002E02D4"/>
    <w:rsid w:val="002E3FC9"/>
    <w:rsid w:val="0031288A"/>
    <w:rsid w:val="003136BA"/>
    <w:rsid w:val="00314915"/>
    <w:rsid w:val="00315740"/>
    <w:rsid w:val="003232F6"/>
    <w:rsid w:val="0032416E"/>
    <w:rsid w:val="003256FD"/>
    <w:rsid w:val="003362C4"/>
    <w:rsid w:val="00337E98"/>
    <w:rsid w:val="00340525"/>
    <w:rsid w:val="003471CD"/>
    <w:rsid w:val="00357618"/>
    <w:rsid w:val="00357D6C"/>
    <w:rsid w:val="00362A86"/>
    <w:rsid w:val="00363FA2"/>
    <w:rsid w:val="00366B03"/>
    <w:rsid w:val="003670C8"/>
    <w:rsid w:val="00371B87"/>
    <w:rsid w:val="0038390A"/>
    <w:rsid w:val="00386E66"/>
    <w:rsid w:val="00387AAC"/>
    <w:rsid w:val="00393C26"/>
    <w:rsid w:val="003A1875"/>
    <w:rsid w:val="003A2A23"/>
    <w:rsid w:val="003A39DC"/>
    <w:rsid w:val="003B0DE9"/>
    <w:rsid w:val="003B1BC2"/>
    <w:rsid w:val="003B47F2"/>
    <w:rsid w:val="003C58A7"/>
    <w:rsid w:val="003C6259"/>
    <w:rsid w:val="003D062C"/>
    <w:rsid w:val="003D0AB3"/>
    <w:rsid w:val="003D226F"/>
    <w:rsid w:val="003D3BCF"/>
    <w:rsid w:val="003E24AF"/>
    <w:rsid w:val="003F29B4"/>
    <w:rsid w:val="003F7B68"/>
    <w:rsid w:val="004025ED"/>
    <w:rsid w:val="0040501B"/>
    <w:rsid w:val="00411ECE"/>
    <w:rsid w:val="00412459"/>
    <w:rsid w:val="00412D52"/>
    <w:rsid w:val="00413775"/>
    <w:rsid w:val="00415F4D"/>
    <w:rsid w:val="00432ABE"/>
    <w:rsid w:val="00434777"/>
    <w:rsid w:val="0044431C"/>
    <w:rsid w:val="004449FF"/>
    <w:rsid w:val="00445B2B"/>
    <w:rsid w:val="0044633B"/>
    <w:rsid w:val="004525D2"/>
    <w:rsid w:val="0045609E"/>
    <w:rsid w:val="00456F21"/>
    <w:rsid w:val="00466870"/>
    <w:rsid w:val="004721B1"/>
    <w:rsid w:val="00476F10"/>
    <w:rsid w:val="00485971"/>
    <w:rsid w:val="00485F5C"/>
    <w:rsid w:val="00487C58"/>
    <w:rsid w:val="004900DA"/>
    <w:rsid w:val="004921A8"/>
    <w:rsid w:val="00496CB4"/>
    <w:rsid w:val="004A0112"/>
    <w:rsid w:val="004B242F"/>
    <w:rsid w:val="004B430C"/>
    <w:rsid w:val="004C086D"/>
    <w:rsid w:val="004C1222"/>
    <w:rsid w:val="004C1F77"/>
    <w:rsid w:val="004C39B9"/>
    <w:rsid w:val="004C51F3"/>
    <w:rsid w:val="004D0B13"/>
    <w:rsid w:val="004D5802"/>
    <w:rsid w:val="004E2850"/>
    <w:rsid w:val="004E648B"/>
    <w:rsid w:val="004E7293"/>
    <w:rsid w:val="004F538E"/>
    <w:rsid w:val="004F73FB"/>
    <w:rsid w:val="00502738"/>
    <w:rsid w:val="00504C34"/>
    <w:rsid w:val="00514346"/>
    <w:rsid w:val="00525CD4"/>
    <w:rsid w:val="00536BDB"/>
    <w:rsid w:val="0054009B"/>
    <w:rsid w:val="00540BCE"/>
    <w:rsid w:val="005414E9"/>
    <w:rsid w:val="00544352"/>
    <w:rsid w:val="00547052"/>
    <w:rsid w:val="0055443E"/>
    <w:rsid w:val="00554F2F"/>
    <w:rsid w:val="005670D1"/>
    <w:rsid w:val="00572D78"/>
    <w:rsid w:val="00576A9A"/>
    <w:rsid w:val="00582A2A"/>
    <w:rsid w:val="005864A0"/>
    <w:rsid w:val="005A0046"/>
    <w:rsid w:val="005A016C"/>
    <w:rsid w:val="005B1B54"/>
    <w:rsid w:val="005C56DB"/>
    <w:rsid w:val="005D2D6D"/>
    <w:rsid w:val="005D6998"/>
    <w:rsid w:val="005E0AD1"/>
    <w:rsid w:val="005E11D2"/>
    <w:rsid w:val="005E2F05"/>
    <w:rsid w:val="005E3285"/>
    <w:rsid w:val="005F5450"/>
    <w:rsid w:val="00602CC7"/>
    <w:rsid w:val="00612FE3"/>
    <w:rsid w:val="00613811"/>
    <w:rsid w:val="00616728"/>
    <w:rsid w:val="00621069"/>
    <w:rsid w:val="00622C67"/>
    <w:rsid w:val="00632FD4"/>
    <w:rsid w:val="006330C7"/>
    <w:rsid w:val="0063757D"/>
    <w:rsid w:val="00637688"/>
    <w:rsid w:val="006440FF"/>
    <w:rsid w:val="00644A6F"/>
    <w:rsid w:val="00646FFA"/>
    <w:rsid w:val="00655DF8"/>
    <w:rsid w:val="006561D8"/>
    <w:rsid w:val="0066186C"/>
    <w:rsid w:val="00663962"/>
    <w:rsid w:val="0066463C"/>
    <w:rsid w:val="00675871"/>
    <w:rsid w:val="00683CBE"/>
    <w:rsid w:val="00697724"/>
    <w:rsid w:val="00697EAB"/>
    <w:rsid w:val="006B3594"/>
    <w:rsid w:val="006B3D74"/>
    <w:rsid w:val="006C4D5C"/>
    <w:rsid w:val="006C589A"/>
    <w:rsid w:val="006C5DC9"/>
    <w:rsid w:val="006D27EA"/>
    <w:rsid w:val="006D36B7"/>
    <w:rsid w:val="006D3D6A"/>
    <w:rsid w:val="006D7821"/>
    <w:rsid w:val="006E07E2"/>
    <w:rsid w:val="006E2019"/>
    <w:rsid w:val="006E22A1"/>
    <w:rsid w:val="006F09EC"/>
    <w:rsid w:val="006F2F56"/>
    <w:rsid w:val="006F703D"/>
    <w:rsid w:val="00700E9C"/>
    <w:rsid w:val="007020A7"/>
    <w:rsid w:val="0070748A"/>
    <w:rsid w:val="00710E38"/>
    <w:rsid w:val="00714329"/>
    <w:rsid w:val="0071590E"/>
    <w:rsid w:val="00716DCE"/>
    <w:rsid w:val="0072286D"/>
    <w:rsid w:val="00726137"/>
    <w:rsid w:val="00726845"/>
    <w:rsid w:val="00726E2F"/>
    <w:rsid w:val="00731E36"/>
    <w:rsid w:val="00732B17"/>
    <w:rsid w:val="00741C73"/>
    <w:rsid w:val="00744028"/>
    <w:rsid w:val="00747A8E"/>
    <w:rsid w:val="007524B2"/>
    <w:rsid w:val="00753B0E"/>
    <w:rsid w:val="00757840"/>
    <w:rsid w:val="00762E64"/>
    <w:rsid w:val="0076386E"/>
    <w:rsid w:val="00764CF3"/>
    <w:rsid w:val="0076591D"/>
    <w:rsid w:val="00767188"/>
    <w:rsid w:val="0079233E"/>
    <w:rsid w:val="007961AC"/>
    <w:rsid w:val="007964C3"/>
    <w:rsid w:val="007A0492"/>
    <w:rsid w:val="007A051C"/>
    <w:rsid w:val="007A0AEB"/>
    <w:rsid w:val="007A0B1C"/>
    <w:rsid w:val="007A37DB"/>
    <w:rsid w:val="007A4179"/>
    <w:rsid w:val="007A7463"/>
    <w:rsid w:val="007B1689"/>
    <w:rsid w:val="007B347F"/>
    <w:rsid w:val="007B518F"/>
    <w:rsid w:val="007B558D"/>
    <w:rsid w:val="007B5BFE"/>
    <w:rsid w:val="007B7E5C"/>
    <w:rsid w:val="007C1E95"/>
    <w:rsid w:val="007C2394"/>
    <w:rsid w:val="007C4B6A"/>
    <w:rsid w:val="007C74E3"/>
    <w:rsid w:val="007D3AB3"/>
    <w:rsid w:val="007D7969"/>
    <w:rsid w:val="007E0EB3"/>
    <w:rsid w:val="007E1D90"/>
    <w:rsid w:val="007E44AB"/>
    <w:rsid w:val="007F186B"/>
    <w:rsid w:val="007F25AF"/>
    <w:rsid w:val="008004F7"/>
    <w:rsid w:val="008074DF"/>
    <w:rsid w:val="00817A4D"/>
    <w:rsid w:val="00832C27"/>
    <w:rsid w:val="00833099"/>
    <w:rsid w:val="008361C2"/>
    <w:rsid w:val="00837C1F"/>
    <w:rsid w:val="00842EE7"/>
    <w:rsid w:val="00843785"/>
    <w:rsid w:val="00843E82"/>
    <w:rsid w:val="008469D3"/>
    <w:rsid w:val="00846F87"/>
    <w:rsid w:val="00853E34"/>
    <w:rsid w:val="008706C7"/>
    <w:rsid w:val="00871740"/>
    <w:rsid w:val="00871905"/>
    <w:rsid w:val="008A2CDF"/>
    <w:rsid w:val="008A2D95"/>
    <w:rsid w:val="008A38B9"/>
    <w:rsid w:val="008A3E15"/>
    <w:rsid w:val="008A7225"/>
    <w:rsid w:val="008B303A"/>
    <w:rsid w:val="008B5BF6"/>
    <w:rsid w:val="008B786E"/>
    <w:rsid w:val="008C0433"/>
    <w:rsid w:val="008C0E2D"/>
    <w:rsid w:val="008D547B"/>
    <w:rsid w:val="008E25A1"/>
    <w:rsid w:val="008F2D42"/>
    <w:rsid w:val="008F51E1"/>
    <w:rsid w:val="008F53BC"/>
    <w:rsid w:val="008F6438"/>
    <w:rsid w:val="008F6823"/>
    <w:rsid w:val="009015EF"/>
    <w:rsid w:val="00907C47"/>
    <w:rsid w:val="00910310"/>
    <w:rsid w:val="00910D64"/>
    <w:rsid w:val="00920AA9"/>
    <w:rsid w:val="00921085"/>
    <w:rsid w:val="00922CA8"/>
    <w:rsid w:val="00932E5F"/>
    <w:rsid w:val="0094715B"/>
    <w:rsid w:val="00951110"/>
    <w:rsid w:val="00955946"/>
    <w:rsid w:val="009579B0"/>
    <w:rsid w:val="009614DE"/>
    <w:rsid w:val="00970718"/>
    <w:rsid w:val="00976003"/>
    <w:rsid w:val="0097757F"/>
    <w:rsid w:val="009813D4"/>
    <w:rsid w:val="009842EE"/>
    <w:rsid w:val="00994715"/>
    <w:rsid w:val="00995E4D"/>
    <w:rsid w:val="00997D75"/>
    <w:rsid w:val="009B22A2"/>
    <w:rsid w:val="009C201B"/>
    <w:rsid w:val="009C6D94"/>
    <w:rsid w:val="009D4245"/>
    <w:rsid w:val="009E3F5A"/>
    <w:rsid w:val="009E5666"/>
    <w:rsid w:val="009F2AF7"/>
    <w:rsid w:val="00A01155"/>
    <w:rsid w:val="00A040B9"/>
    <w:rsid w:val="00A16965"/>
    <w:rsid w:val="00A2055E"/>
    <w:rsid w:val="00A240D3"/>
    <w:rsid w:val="00A305FB"/>
    <w:rsid w:val="00A33B6F"/>
    <w:rsid w:val="00A40618"/>
    <w:rsid w:val="00A437A9"/>
    <w:rsid w:val="00A505F3"/>
    <w:rsid w:val="00A50D80"/>
    <w:rsid w:val="00A53D0E"/>
    <w:rsid w:val="00A53FFB"/>
    <w:rsid w:val="00A62169"/>
    <w:rsid w:val="00A72A82"/>
    <w:rsid w:val="00A741E1"/>
    <w:rsid w:val="00A81165"/>
    <w:rsid w:val="00AA1677"/>
    <w:rsid w:val="00AA3D83"/>
    <w:rsid w:val="00AB32AB"/>
    <w:rsid w:val="00AB50C5"/>
    <w:rsid w:val="00AB5A8E"/>
    <w:rsid w:val="00AB746B"/>
    <w:rsid w:val="00AB7A25"/>
    <w:rsid w:val="00AC003C"/>
    <w:rsid w:val="00AC26C0"/>
    <w:rsid w:val="00AD0940"/>
    <w:rsid w:val="00AD0C9D"/>
    <w:rsid w:val="00AD140A"/>
    <w:rsid w:val="00AD3F0D"/>
    <w:rsid w:val="00AD793B"/>
    <w:rsid w:val="00B0695F"/>
    <w:rsid w:val="00B1371C"/>
    <w:rsid w:val="00B218B2"/>
    <w:rsid w:val="00B2697E"/>
    <w:rsid w:val="00B3648F"/>
    <w:rsid w:val="00B40DFE"/>
    <w:rsid w:val="00B467E0"/>
    <w:rsid w:val="00B60D84"/>
    <w:rsid w:val="00B645FB"/>
    <w:rsid w:val="00B715BE"/>
    <w:rsid w:val="00B72B30"/>
    <w:rsid w:val="00B80B66"/>
    <w:rsid w:val="00B8333B"/>
    <w:rsid w:val="00B83CC5"/>
    <w:rsid w:val="00B91A61"/>
    <w:rsid w:val="00B91CF3"/>
    <w:rsid w:val="00B928E8"/>
    <w:rsid w:val="00BA2AF4"/>
    <w:rsid w:val="00BA628F"/>
    <w:rsid w:val="00BB00B0"/>
    <w:rsid w:val="00BB2B59"/>
    <w:rsid w:val="00BC6900"/>
    <w:rsid w:val="00BD37B4"/>
    <w:rsid w:val="00BD72E5"/>
    <w:rsid w:val="00BE1F65"/>
    <w:rsid w:val="00BE492B"/>
    <w:rsid w:val="00BF0D91"/>
    <w:rsid w:val="00BF5D0B"/>
    <w:rsid w:val="00C0494E"/>
    <w:rsid w:val="00C06A04"/>
    <w:rsid w:val="00C11827"/>
    <w:rsid w:val="00C15041"/>
    <w:rsid w:val="00C15737"/>
    <w:rsid w:val="00C16090"/>
    <w:rsid w:val="00C217B0"/>
    <w:rsid w:val="00C23BA0"/>
    <w:rsid w:val="00C25E07"/>
    <w:rsid w:val="00C27C68"/>
    <w:rsid w:val="00C30287"/>
    <w:rsid w:val="00C302E8"/>
    <w:rsid w:val="00C329DF"/>
    <w:rsid w:val="00C33801"/>
    <w:rsid w:val="00C36167"/>
    <w:rsid w:val="00C37CB6"/>
    <w:rsid w:val="00C405EB"/>
    <w:rsid w:val="00C458C7"/>
    <w:rsid w:val="00C52C99"/>
    <w:rsid w:val="00C54C96"/>
    <w:rsid w:val="00C57556"/>
    <w:rsid w:val="00C6417C"/>
    <w:rsid w:val="00C70086"/>
    <w:rsid w:val="00C7257F"/>
    <w:rsid w:val="00C77696"/>
    <w:rsid w:val="00C80C23"/>
    <w:rsid w:val="00C81A56"/>
    <w:rsid w:val="00C85AE1"/>
    <w:rsid w:val="00C86383"/>
    <w:rsid w:val="00C8717D"/>
    <w:rsid w:val="00C90087"/>
    <w:rsid w:val="00C931DE"/>
    <w:rsid w:val="00CA09A6"/>
    <w:rsid w:val="00CA1AAF"/>
    <w:rsid w:val="00CA1E19"/>
    <w:rsid w:val="00CB2E7B"/>
    <w:rsid w:val="00CB5F0B"/>
    <w:rsid w:val="00CB7E8F"/>
    <w:rsid w:val="00CC2660"/>
    <w:rsid w:val="00CC5909"/>
    <w:rsid w:val="00CD119B"/>
    <w:rsid w:val="00CD22C7"/>
    <w:rsid w:val="00CD4BE9"/>
    <w:rsid w:val="00CE3C96"/>
    <w:rsid w:val="00CE5A44"/>
    <w:rsid w:val="00CF3657"/>
    <w:rsid w:val="00CF619F"/>
    <w:rsid w:val="00CF788B"/>
    <w:rsid w:val="00CF7FB9"/>
    <w:rsid w:val="00D0411E"/>
    <w:rsid w:val="00D11EA0"/>
    <w:rsid w:val="00D12678"/>
    <w:rsid w:val="00D128E7"/>
    <w:rsid w:val="00D12A12"/>
    <w:rsid w:val="00D21816"/>
    <w:rsid w:val="00D21A30"/>
    <w:rsid w:val="00D23452"/>
    <w:rsid w:val="00D3677D"/>
    <w:rsid w:val="00D41AA9"/>
    <w:rsid w:val="00D46DD9"/>
    <w:rsid w:val="00D517DE"/>
    <w:rsid w:val="00D60B9B"/>
    <w:rsid w:val="00D62C47"/>
    <w:rsid w:val="00D7155E"/>
    <w:rsid w:val="00D85FDB"/>
    <w:rsid w:val="00D87B26"/>
    <w:rsid w:val="00D94203"/>
    <w:rsid w:val="00D94FE1"/>
    <w:rsid w:val="00D957AA"/>
    <w:rsid w:val="00DA14BF"/>
    <w:rsid w:val="00DA63F7"/>
    <w:rsid w:val="00DC0D04"/>
    <w:rsid w:val="00DC7574"/>
    <w:rsid w:val="00DC7B00"/>
    <w:rsid w:val="00DE098E"/>
    <w:rsid w:val="00DE74CE"/>
    <w:rsid w:val="00DF672E"/>
    <w:rsid w:val="00E058F2"/>
    <w:rsid w:val="00E07E8F"/>
    <w:rsid w:val="00E10CAD"/>
    <w:rsid w:val="00E118A0"/>
    <w:rsid w:val="00E11A1A"/>
    <w:rsid w:val="00E13C11"/>
    <w:rsid w:val="00E175ED"/>
    <w:rsid w:val="00E225C1"/>
    <w:rsid w:val="00E37C83"/>
    <w:rsid w:val="00E37EBF"/>
    <w:rsid w:val="00E41FD0"/>
    <w:rsid w:val="00E45AE8"/>
    <w:rsid w:val="00E46D6B"/>
    <w:rsid w:val="00E47B5C"/>
    <w:rsid w:val="00E60DF1"/>
    <w:rsid w:val="00E61428"/>
    <w:rsid w:val="00E64FDA"/>
    <w:rsid w:val="00E72613"/>
    <w:rsid w:val="00E80087"/>
    <w:rsid w:val="00E82A56"/>
    <w:rsid w:val="00E905C4"/>
    <w:rsid w:val="00E90820"/>
    <w:rsid w:val="00E912F9"/>
    <w:rsid w:val="00E94EEB"/>
    <w:rsid w:val="00EA19AA"/>
    <w:rsid w:val="00EA20FE"/>
    <w:rsid w:val="00EA39CB"/>
    <w:rsid w:val="00EA5F1B"/>
    <w:rsid w:val="00EA79CF"/>
    <w:rsid w:val="00EB42DF"/>
    <w:rsid w:val="00EB4D7F"/>
    <w:rsid w:val="00EB6DF6"/>
    <w:rsid w:val="00EC31FD"/>
    <w:rsid w:val="00EC50D3"/>
    <w:rsid w:val="00ED0CCB"/>
    <w:rsid w:val="00ED2B12"/>
    <w:rsid w:val="00EE6D78"/>
    <w:rsid w:val="00EF37CE"/>
    <w:rsid w:val="00EF43FC"/>
    <w:rsid w:val="00EF571A"/>
    <w:rsid w:val="00F01A0F"/>
    <w:rsid w:val="00F0542C"/>
    <w:rsid w:val="00F06A6F"/>
    <w:rsid w:val="00F074D4"/>
    <w:rsid w:val="00F10333"/>
    <w:rsid w:val="00F13592"/>
    <w:rsid w:val="00F17B62"/>
    <w:rsid w:val="00F2388E"/>
    <w:rsid w:val="00F31AD6"/>
    <w:rsid w:val="00F353A0"/>
    <w:rsid w:val="00F41384"/>
    <w:rsid w:val="00F41817"/>
    <w:rsid w:val="00F44A83"/>
    <w:rsid w:val="00F515A5"/>
    <w:rsid w:val="00F52EFE"/>
    <w:rsid w:val="00F62798"/>
    <w:rsid w:val="00F63CC9"/>
    <w:rsid w:val="00F64D50"/>
    <w:rsid w:val="00F7262E"/>
    <w:rsid w:val="00F803BE"/>
    <w:rsid w:val="00F84F90"/>
    <w:rsid w:val="00FA3E0D"/>
    <w:rsid w:val="00FA57E9"/>
    <w:rsid w:val="00FC081A"/>
    <w:rsid w:val="00FC14A7"/>
    <w:rsid w:val="00FC7419"/>
    <w:rsid w:val="00FD1225"/>
    <w:rsid w:val="00FD6714"/>
    <w:rsid w:val="00FD7837"/>
    <w:rsid w:val="00FF04E6"/>
    <w:rsid w:val="00FF1B10"/>
    <w:rsid w:val="00FF2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endnote reference" w:uiPriority="0"/>
    <w:lsdException w:name="endnote text" w:uiPriority="0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Web 1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0FE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EA20FE"/>
    <w:pPr>
      <w:keepNext/>
      <w:tabs>
        <w:tab w:val="num" w:pos="0"/>
      </w:tabs>
      <w:outlineLvl w:val="0"/>
    </w:pPr>
    <w:rPr>
      <w:sz w:val="32"/>
    </w:rPr>
  </w:style>
  <w:style w:type="paragraph" w:styleId="2">
    <w:name w:val="heading 2"/>
    <w:basedOn w:val="a"/>
    <w:next w:val="a"/>
    <w:link w:val="20"/>
    <w:qFormat/>
    <w:rsid w:val="00EA20FE"/>
    <w:pPr>
      <w:keepNext/>
      <w:tabs>
        <w:tab w:val="num" w:pos="0"/>
      </w:tabs>
      <w:jc w:val="center"/>
      <w:outlineLvl w:val="1"/>
    </w:pPr>
    <w:rPr>
      <w:b/>
      <w:sz w:val="32"/>
    </w:rPr>
  </w:style>
  <w:style w:type="paragraph" w:styleId="3">
    <w:name w:val="heading 3"/>
    <w:basedOn w:val="a"/>
    <w:next w:val="a"/>
    <w:link w:val="30"/>
    <w:qFormat/>
    <w:rsid w:val="00EA20FE"/>
    <w:pPr>
      <w:keepNext/>
      <w:tabs>
        <w:tab w:val="num" w:pos="0"/>
      </w:tabs>
      <w:outlineLvl w:val="2"/>
    </w:pPr>
    <w:rPr>
      <w:b/>
      <w:sz w:val="40"/>
    </w:rPr>
  </w:style>
  <w:style w:type="paragraph" w:styleId="4">
    <w:name w:val="heading 4"/>
    <w:basedOn w:val="a"/>
    <w:next w:val="a"/>
    <w:link w:val="40"/>
    <w:qFormat/>
    <w:rsid w:val="00EA20FE"/>
    <w:pPr>
      <w:keepNext/>
      <w:tabs>
        <w:tab w:val="num" w:pos="0"/>
      </w:tabs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qFormat/>
    <w:rsid w:val="00EA20FE"/>
    <w:pPr>
      <w:keepNext/>
      <w:tabs>
        <w:tab w:val="num" w:pos="0"/>
      </w:tabs>
      <w:spacing w:line="360" w:lineRule="auto"/>
      <w:jc w:val="center"/>
      <w:outlineLvl w:val="4"/>
    </w:pPr>
    <w:rPr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A20FE"/>
    <w:rPr>
      <w:rFonts w:ascii="Times New Roman" w:eastAsia="Times New Roman" w:hAnsi="Times New Roman" w:cs="Times New Roman"/>
      <w:sz w:val="32"/>
      <w:szCs w:val="20"/>
    </w:rPr>
  </w:style>
  <w:style w:type="character" w:customStyle="1" w:styleId="20">
    <w:name w:val="Заголовок 2 Знак"/>
    <w:basedOn w:val="a0"/>
    <w:link w:val="2"/>
    <w:rsid w:val="00EA20FE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EA20FE"/>
    <w:rPr>
      <w:rFonts w:ascii="Times New Roman" w:eastAsia="Times New Roman" w:hAnsi="Times New Roman" w:cs="Times New Roman"/>
      <w:b/>
      <w:sz w:val="4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EA20F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EA20FE"/>
    <w:rPr>
      <w:rFonts w:ascii="Times New Roman" w:eastAsia="Times New Roman" w:hAnsi="Times New Roman" w:cs="Times New Roman"/>
      <w:sz w:val="28"/>
      <w:szCs w:val="20"/>
      <w:u w:val="single"/>
      <w:lang w:eastAsia="ru-RU"/>
    </w:rPr>
  </w:style>
  <w:style w:type="character" w:customStyle="1" w:styleId="WW8Num5z0">
    <w:name w:val="WW8Num5z0"/>
    <w:rsid w:val="00EA20FE"/>
    <w:rPr>
      <w:rFonts w:ascii="Symbol" w:hAnsi="Symbol"/>
    </w:rPr>
  </w:style>
  <w:style w:type="character" w:customStyle="1" w:styleId="WW8Num6z0">
    <w:name w:val="WW8Num6z0"/>
    <w:rsid w:val="00EA20FE"/>
    <w:rPr>
      <w:rFonts w:ascii="StarSymbol" w:hAnsi="StarSymbol"/>
    </w:rPr>
  </w:style>
  <w:style w:type="character" w:customStyle="1" w:styleId="WW8Num7z0">
    <w:name w:val="WW8Num7z0"/>
    <w:rsid w:val="00EA20FE"/>
    <w:rPr>
      <w:rFonts w:ascii="StarSymbol" w:hAnsi="StarSymbol"/>
    </w:rPr>
  </w:style>
  <w:style w:type="character" w:customStyle="1" w:styleId="WW8Num8z0">
    <w:name w:val="WW8Num8z0"/>
    <w:rsid w:val="00EA20FE"/>
    <w:rPr>
      <w:rFonts w:ascii="StarSymbol" w:hAnsi="StarSymbol"/>
    </w:rPr>
  </w:style>
  <w:style w:type="character" w:customStyle="1" w:styleId="WW8Num9z0">
    <w:name w:val="WW8Num9z0"/>
    <w:rsid w:val="00EA20FE"/>
    <w:rPr>
      <w:rFonts w:ascii="Symbol" w:hAnsi="Symbol"/>
    </w:rPr>
  </w:style>
  <w:style w:type="character" w:customStyle="1" w:styleId="WW8Num10z0">
    <w:name w:val="WW8Num10z0"/>
    <w:rsid w:val="00EA20FE"/>
    <w:rPr>
      <w:rFonts w:ascii="StarSymbol" w:hAnsi="StarSymbol"/>
    </w:rPr>
  </w:style>
  <w:style w:type="character" w:customStyle="1" w:styleId="WW8Num11z0">
    <w:name w:val="WW8Num11z0"/>
    <w:rsid w:val="00EA20FE"/>
    <w:rPr>
      <w:rFonts w:ascii="StarSymbol" w:hAnsi="StarSymbol"/>
    </w:rPr>
  </w:style>
  <w:style w:type="character" w:customStyle="1" w:styleId="WW8Num13z0">
    <w:name w:val="WW8Num13z0"/>
    <w:rsid w:val="00EA20FE"/>
    <w:rPr>
      <w:rFonts w:ascii="StarSymbol" w:hAnsi="StarSymbol"/>
    </w:rPr>
  </w:style>
  <w:style w:type="character" w:customStyle="1" w:styleId="Absatz-Standardschriftart">
    <w:name w:val="Absatz-Standardschriftart"/>
    <w:rsid w:val="00EA20FE"/>
  </w:style>
  <w:style w:type="character" w:customStyle="1" w:styleId="WW8Num14z0">
    <w:name w:val="WW8Num14z0"/>
    <w:rsid w:val="00EA20FE"/>
    <w:rPr>
      <w:rFonts w:ascii="StarSymbol" w:hAnsi="StarSymbol"/>
    </w:rPr>
  </w:style>
  <w:style w:type="character" w:customStyle="1" w:styleId="WW-Absatz-Standardschriftart">
    <w:name w:val="WW-Absatz-Standardschriftart"/>
    <w:rsid w:val="00EA20FE"/>
  </w:style>
  <w:style w:type="character" w:customStyle="1" w:styleId="WW8Num4z0">
    <w:name w:val="WW8Num4z0"/>
    <w:rsid w:val="00EA20FE"/>
    <w:rPr>
      <w:rFonts w:ascii="StarSymbol" w:hAnsi="StarSymbol"/>
    </w:rPr>
  </w:style>
  <w:style w:type="character" w:customStyle="1" w:styleId="WW-Absatz-Standardschriftart1">
    <w:name w:val="WW-Absatz-Standardschriftart1"/>
    <w:rsid w:val="00EA20FE"/>
  </w:style>
  <w:style w:type="character" w:customStyle="1" w:styleId="WW-Absatz-Standardschriftart11">
    <w:name w:val="WW-Absatz-Standardschriftart11"/>
    <w:rsid w:val="00EA20FE"/>
  </w:style>
  <w:style w:type="character" w:customStyle="1" w:styleId="WW-Absatz-Standardschriftart111">
    <w:name w:val="WW-Absatz-Standardschriftart111"/>
    <w:rsid w:val="00EA20FE"/>
  </w:style>
  <w:style w:type="character" w:customStyle="1" w:styleId="WW-Absatz-Standardschriftart1111">
    <w:name w:val="WW-Absatz-Standardschriftart1111"/>
    <w:rsid w:val="00EA20FE"/>
  </w:style>
  <w:style w:type="character" w:customStyle="1" w:styleId="WW-Absatz-Standardschriftart11111">
    <w:name w:val="WW-Absatz-Standardschriftart11111"/>
    <w:rsid w:val="00EA20FE"/>
  </w:style>
  <w:style w:type="character" w:customStyle="1" w:styleId="WW-Absatz-Standardschriftart111111">
    <w:name w:val="WW-Absatz-Standardschriftart111111"/>
    <w:rsid w:val="00EA20FE"/>
  </w:style>
  <w:style w:type="character" w:customStyle="1" w:styleId="WW-Absatz-Standardschriftart1111111">
    <w:name w:val="WW-Absatz-Standardschriftart1111111"/>
    <w:rsid w:val="00EA20FE"/>
  </w:style>
  <w:style w:type="character" w:customStyle="1" w:styleId="WW-Absatz-Standardschriftart11111111">
    <w:name w:val="WW-Absatz-Standardschriftart11111111"/>
    <w:rsid w:val="00EA20FE"/>
  </w:style>
  <w:style w:type="character" w:customStyle="1" w:styleId="WW8Num2z0">
    <w:name w:val="WW8Num2z0"/>
    <w:rsid w:val="00EA20FE"/>
    <w:rPr>
      <w:rFonts w:ascii="StarSymbol" w:hAnsi="StarSymbol"/>
    </w:rPr>
  </w:style>
  <w:style w:type="character" w:customStyle="1" w:styleId="WW8Num12z0">
    <w:name w:val="WW8Num12z0"/>
    <w:rsid w:val="00EA20FE"/>
    <w:rPr>
      <w:rFonts w:ascii="StarSymbol" w:hAnsi="StarSymbol"/>
    </w:rPr>
  </w:style>
  <w:style w:type="character" w:customStyle="1" w:styleId="WW-Absatz-Standardschriftart111111111">
    <w:name w:val="WW-Absatz-Standardschriftart111111111"/>
    <w:rsid w:val="00EA20FE"/>
  </w:style>
  <w:style w:type="character" w:customStyle="1" w:styleId="WW-Absatz-Standardschriftart1111111111">
    <w:name w:val="WW-Absatz-Standardschriftart1111111111"/>
    <w:rsid w:val="00EA20FE"/>
  </w:style>
  <w:style w:type="character" w:customStyle="1" w:styleId="WW-Absatz-Standardschriftart11111111111">
    <w:name w:val="WW-Absatz-Standardschriftart11111111111"/>
    <w:rsid w:val="00EA20FE"/>
  </w:style>
  <w:style w:type="character" w:customStyle="1" w:styleId="WW-Absatz-Standardschriftart111111111111">
    <w:name w:val="WW-Absatz-Standardschriftart111111111111"/>
    <w:rsid w:val="00EA20FE"/>
  </w:style>
  <w:style w:type="character" w:customStyle="1" w:styleId="WW-Absatz-Standardschriftart1111111111111">
    <w:name w:val="WW-Absatz-Standardschriftart1111111111111"/>
    <w:rsid w:val="00EA20FE"/>
  </w:style>
  <w:style w:type="character" w:customStyle="1" w:styleId="WW-Absatz-Standardschriftart11111111111111">
    <w:name w:val="WW-Absatz-Standardschriftart11111111111111"/>
    <w:rsid w:val="00EA20FE"/>
  </w:style>
  <w:style w:type="character" w:customStyle="1" w:styleId="WW-Absatz-Standardschriftart111111111111111">
    <w:name w:val="WW-Absatz-Standardschriftart111111111111111"/>
    <w:rsid w:val="00EA20FE"/>
  </w:style>
  <w:style w:type="character" w:customStyle="1" w:styleId="WW-Absatz-Standardschriftart1111111111111111">
    <w:name w:val="WW-Absatz-Standardschriftart1111111111111111"/>
    <w:rsid w:val="00EA20FE"/>
  </w:style>
  <w:style w:type="character" w:customStyle="1" w:styleId="WW-Absatz-Standardschriftart11111111111111111">
    <w:name w:val="WW-Absatz-Standardschriftart11111111111111111"/>
    <w:rsid w:val="00EA20FE"/>
  </w:style>
  <w:style w:type="character" w:customStyle="1" w:styleId="WW-Absatz-Standardschriftart111111111111111111">
    <w:name w:val="WW-Absatz-Standardschriftart111111111111111111"/>
    <w:rsid w:val="00EA20FE"/>
  </w:style>
  <w:style w:type="character" w:customStyle="1" w:styleId="WW-Absatz-Standardschriftart1111111111111111111">
    <w:name w:val="WW-Absatz-Standardschriftart1111111111111111111"/>
    <w:rsid w:val="00EA20FE"/>
  </w:style>
  <w:style w:type="character" w:customStyle="1" w:styleId="WW-Absatz-Standardschriftart11111111111111111111">
    <w:name w:val="WW-Absatz-Standardschriftart11111111111111111111"/>
    <w:rsid w:val="00EA20FE"/>
  </w:style>
  <w:style w:type="character" w:customStyle="1" w:styleId="WW8Num15z0">
    <w:name w:val="WW8Num15z0"/>
    <w:rsid w:val="00EA20FE"/>
    <w:rPr>
      <w:rFonts w:ascii="StarSymbol" w:hAnsi="StarSymbol"/>
    </w:rPr>
  </w:style>
  <w:style w:type="character" w:customStyle="1" w:styleId="WW8Num16z0">
    <w:name w:val="WW8Num16z0"/>
    <w:rsid w:val="00EA20FE"/>
    <w:rPr>
      <w:rFonts w:ascii="StarSymbol" w:hAnsi="StarSymbol"/>
    </w:rPr>
  </w:style>
  <w:style w:type="character" w:customStyle="1" w:styleId="31">
    <w:name w:val="Основной шрифт абзаца3"/>
    <w:rsid w:val="00EA20FE"/>
  </w:style>
  <w:style w:type="character" w:customStyle="1" w:styleId="WW8Num17z0">
    <w:name w:val="WW8Num17z0"/>
    <w:rsid w:val="00EA20FE"/>
    <w:rPr>
      <w:rFonts w:ascii="StarSymbol" w:hAnsi="StarSymbol"/>
    </w:rPr>
  </w:style>
  <w:style w:type="character" w:customStyle="1" w:styleId="WW8Num18z0">
    <w:name w:val="WW8Num18z0"/>
    <w:rsid w:val="00EA20FE"/>
    <w:rPr>
      <w:rFonts w:ascii="StarSymbol" w:hAnsi="StarSymbol"/>
    </w:rPr>
  </w:style>
  <w:style w:type="character" w:customStyle="1" w:styleId="WW8Num19z0">
    <w:name w:val="WW8Num19z0"/>
    <w:rsid w:val="00EA20FE"/>
    <w:rPr>
      <w:rFonts w:ascii="StarSymbol" w:hAnsi="StarSymbol"/>
    </w:rPr>
  </w:style>
  <w:style w:type="character" w:customStyle="1" w:styleId="WW8Num20z0">
    <w:name w:val="WW8Num20z0"/>
    <w:rsid w:val="00EA20FE"/>
    <w:rPr>
      <w:rFonts w:ascii="StarSymbol" w:hAnsi="StarSymbol"/>
    </w:rPr>
  </w:style>
  <w:style w:type="character" w:customStyle="1" w:styleId="WW8Num21z0">
    <w:name w:val="WW8Num21z0"/>
    <w:rsid w:val="00EA20FE"/>
    <w:rPr>
      <w:rFonts w:ascii="StarSymbol" w:hAnsi="StarSymbol"/>
    </w:rPr>
  </w:style>
  <w:style w:type="character" w:customStyle="1" w:styleId="WW8Num22z0">
    <w:name w:val="WW8Num22z0"/>
    <w:rsid w:val="00EA20FE"/>
    <w:rPr>
      <w:rFonts w:ascii="StarSymbol" w:hAnsi="StarSymbol"/>
    </w:rPr>
  </w:style>
  <w:style w:type="character" w:customStyle="1" w:styleId="WW8Num23z0">
    <w:name w:val="WW8Num23z0"/>
    <w:rsid w:val="00EA20FE"/>
    <w:rPr>
      <w:rFonts w:ascii="StarSymbol" w:hAnsi="StarSymbol"/>
    </w:rPr>
  </w:style>
  <w:style w:type="character" w:customStyle="1" w:styleId="WW8Num24z0">
    <w:name w:val="WW8Num24z0"/>
    <w:rsid w:val="00EA20FE"/>
    <w:rPr>
      <w:rFonts w:ascii="StarSymbol" w:hAnsi="StarSymbol"/>
    </w:rPr>
  </w:style>
  <w:style w:type="character" w:customStyle="1" w:styleId="WW8Num25z0">
    <w:name w:val="WW8Num25z0"/>
    <w:rsid w:val="00EA20FE"/>
    <w:rPr>
      <w:rFonts w:ascii="StarSymbol" w:hAnsi="StarSymbol"/>
    </w:rPr>
  </w:style>
  <w:style w:type="character" w:customStyle="1" w:styleId="WW8Num26z0">
    <w:name w:val="WW8Num26z0"/>
    <w:rsid w:val="00EA20FE"/>
    <w:rPr>
      <w:rFonts w:ascii="StarSymbol" w:hAnsi="StarSymbol"/>
    </w:rPr>
  </w:style>
  <w:style w:type="character" w:customStyle="1" w:styleId="WW8Num27z0">
    <w:name w:val="WW8Num27z0"/>
    <w:rsid w:val="00EA20FE"/>
    <w:rPr>
      <w:rFonts w:ascii="StarSymbol" w:hAnsi="StarSymbol"/>
    </w:rPr>
  </w:style>
  <w:style w:type="character" w:customStyle="1" w:styleId="WW8Num28z0">
    <w:name w:val="WW8Num28z0"/>
    <w:rsid w:val="00EA20FE"/>
    <w:rPr>
      <w:rFonts w:ascii="StarSymbol" w:hAnsi="StarSymbol"/>
    </w:rPr>
  </w:style>
  <w:style w:type="character" w:customStyle="1" w:styleId="WW8Num29z0">
    <w:name w:val="WW8Num29z0"/>
    <w:rsid w:val="00EA20FE"/>
    <w:rPr>
      <w:rFonts w:ascii="StarSymbol" w:hAnsi="StarSymbol"/>
    </w:rPr>
  </w:style>
  <w:style w:type="character" w:customStyle="1" w:styleId="WW8Num30z0">
    <w:name w:val="WW8Num30z0"/>
    <w:rsid w:val="00EA20FE"/>
    <w:rPr>
      <w:rFonts w:ascii="StarSymbol" w:hAnsi="StarSymbol"/>
    </w:rPr>
  </w:style>
  <w:style w:type="character" w:customStyle="1" w:styleId="21">
    <w:name w:val="Основной шрифт абзаца2"/>
    <w:rsid w:val="00EA20FE"/>
  </w:style>
  <w:style w:type="character" w:customStyle="1" w:styleId="WW-Absatz-Standardschriftart111111111111111111111">
    <w:name w:val="WW-Absatz-Standardschriftart111111111111111111111"/>
    <w:rsid w:val="00EA20FE"/>
  </w:style>
  <w:style w:type="character" w:customStyle="1" w:styleId="WW-Absatz-Standardschriftart1111111111111111111111">
    <w:name w:val="WW-Absatz-Standardschriftart1111111111111111111111"/>
    <w:rsid w:val="00EA20FE"/>
  </w:style>
  <w:style w:type="character" w:customStyle="1" w:styleId="WW-Absatz-Standardschriftart11111111111111111111111">
    <w:name w:val="WW-Absatz-Standardschriftart11111111111111111111111"/>
    <w:rsid w:val="00EA20FE"/>
  </w:style>
  <w:style w:type="character" w:customStyle="1" w:styleId="WW-Absatz-Standardschriftart111111111111111111111111">
    <w:name w:val="WW-Absatz-Standardschriftart111111111111111111111111"/>
    <w:rsid w:val="00EA20FE"/>
  </w:style>
  <w:style w:type="character" w:customStyle="1" w:styleId="WW-Absatz-Standardschriftart1111111111111111111111111">
    <w:name w:val="WW-Absatz-Standardschriftart1111111111111111111111111"/>
    <w:rsid w:val="00EA20FE"/>
  </w:style>
  <w:style w:type="character" w:customStyle="1" w:styleId="WW8Num31z0">
    <w:name w:val="WW8Num31z0"/>
    <w:rsid w:val="00EA20FE"/>
    <w:rPr>
      <w:rFonts w:ascii="StarSymbol" w:hAnsi="StarSymbol"/>
    </w:rPr>
  </w:style>
  <w:style w:type="character" w:customStyle="1" w:styleId="WW8Num32z0">
    <w:name w:val="WW8Num32z0"/>
    <w:rsid w:val="00EA20FE"/>
    <w:rPr>
      <w:rFonts w:ascii="StarSymbol" w:hAnsi="StarSymbol"/>
    </w:rPr>
  </w:style>
  <w:style w:type="character" w:customStyle="1" w:styleId="WW8Num33z0">
    <w:name w:val="WW8Num33z0"/>
    <w:rsid w:val="00EA20FE"/>
    <w:rPr>
      <w:rFonts w:ascii="StarSymbol" w:hAnsi="StarSymbol"/>
    </w:rPr>
  </w:style>
  <w:style w:type="character" w:customStyle="1" w:styleId="WW8Num34z0">
    <w:name w:val="WW8Num34z0"/>
    <w:rsid w:val="00EA20FE"/>
    <w:rPr>
      <w:rFonts w:ascii="StarSymbol" w:hAnsi="StarSymbol"/>
    </w:rPr>
  </w:style>
  <w:style w:type="character" w:customStyle="1" w:styleId="WW-Absatz-Standardschriftart11111111111111111111111111">
    <w:name w:val="WW-Absatz-Standardschriftart11111111111111111111111111"/>
    <w:rsid w:val="00EA20FE"/>
  </w:style>
  <w:style w:type="character" w:customStyle="1" w:styleId="WW-Absatz-Standardschriftart111111111111111111111111111">
    <w:name w:val="WW-Absatz-Standardschriftart111111111111111111111111111"/>
    <w:rsid w:val="00EA20FE"/>
  </w:style>
  <w:style w:type="character" w:customStyle="1" w:styleId="WW-Absatz-Standardschriftart1111111111111111111111111111">
    <w:name w:val="WW-Absatz-Standardschriftart1111111111111111111111111111"/>
    <w:rsid w:val="00EA20FE"/>
  </w:style>
  <w:style w:type="character" w:customStyle="1" w:styleId="WW-Absatz-Standardschriftart11111111111111111111111111111">
    <w:name w:val="WW-Absatz-Standardschriftart11111111111111111111111111111"/>
    <w:rsid w:val="00EA20FE"/>
  </w:style>
  <w:style w:type="character" w:customStyle="1" w:styleId="WW-Absatz-Standardschriftart111111111111111111111111111111">
    <w:name w:val="WW-Absatz-Standardschriftart111111111111111111111111111111"/>
    <w:rsid w:val="00EA20FE"/>
  </w:style>
  <w:style w:type="character" w:customStyle="1" w:styleId="11">
    <w:name w:val="Основной шрифт абзаца1"/>
    <w:rsid w:val="00EA20FE"/>
  </w:style>
  <w:style w:type="character" w:styleId="a3">
    <w:name w:val="page number"/>
    <w:basedOn w:val="11"/>
    <w:uiPriority w:val="99"/>
    <w:rsid w:val="00EA20FE"/>
  </w:style>
  <w:style w:type="character" w:customStyle="1" w:styleId="WW-Absatz-Standardschriftart1111111111111111111111111111111">
    <w:name w:val="WW-Absatz-Standardschriftart1111111111111111111111111111111"/>
    <w:rsid w:val="00EA20FE"/>
  </w:style>
  <w:style w:type="character" w:customStyle="1" w:styleId="WW-Absatz-Standardschriftart11111111111111111111111111111111">
    <w:name w:val="WW-Absatz-Standardschriftart11111111111111111111111111111111"/>
    <w:rsid w:val="00EA20FE"/>
  </w:style>
  <w:style w:type="character" w:customStyle="1" w:styleId="WW-Absatz-Standardschriftart111111111111111111111111111111111">
    <w:name w:val="WW-Absatz-Standardschriftart111111111111111111111111111111111"/>
    <w:rsid w:val="00EA20FE"/>
  </w:style>
  <w:style w:type="character" w:customStyle="1" w:styleId="WW-Absatz-Standardschriftart1111111111111111111111111111111111">
    <w:name w:val="WW-Absatz-Standardschriftart1111111111111111111111111111111111"/>
    <w:rsid w:val="00EA20FE"/>
  </w:style>
  <w:style w:type="character" w:customStyle="1" w:styleId="WW-Absatz-Standardschriftart11111111111111111111111111111111111">
    <w:name w:val="WW-Absatz-Standardschriftart11111111111111111111111111111111111"/>
    <w:rsid w:val="00EA20FE"/>
  </w:style>
  <w:style w:type="character" w:customStyle="1" w:styleId="a4">
    <w:name w:val="Символ нумерации"/>
    <w:rsid w:val="00EA20FE"/>
  </w:style>
  <w:style w:type="character" w:customStyle="1" w:styleId="a5">
    <w:name w:val="Маркеры списка"/>
    <w:rsid w:val="00EA20FE"/>
    <w:rPr>
      <w:rFonts w:ascii="OpenSymbol" w:eastAsia="OpenSymbol" w:hAnsi="OpenSymbol" w:cs="OpenSymbol"/>
    </w:rPr>
  </w:style>
  <w:style w:type="character" w:customStyle="1" w:styleId="41">
    <w:name w:val="Основной шрифт абзаца4"/>
    <w:rsid w:val="00EA20FE"/>
  </w:style>
  <w:style w:type="character" w:customStyle="1" w:styleId="FontStyle13">
    <w:name w:val="Font Style13"/>
    <w:basedOn w:val="41"/>
    <w:rsid w:val="00EA20FE"/>
  </w:style>
  <w:style w:type="character" w:customStyle="1" w:styleId="FontStyle11">
    <w:name w:val="Font Style11"/>
    <w:basedOn w:val="41"/>
    <w:rsid w:val="00EA20FE"/>
  </w:style>
  <w:style w:type="character" w:customStyle="1" w:styleId="FontStyle12">
    <w:name w:val="Font Style12"/>
    <w:basedOn w:val="41"/>
    <w:rsid w:val="00EA20FE"/>
  </w:style>
  <w:style w:type="character" w:customStyle="1" w:styleId="FontStyle15">
    <w:name w:val="Font Style15"/>
    <w:basedOn w:val="41"/>
    <w:rsid w:val="00EA20FE"/>
  </w:style>
  <w:style w:type="character" w:customStyle="1" w:styleId="FontStyle16">
    <w:name w:val="Font Style16"/>
    <w:basedOn w:val="41"/>
    <w:rsid w:val="00EA20FE"/>
  </w:style>
  <w:style w:type="character" w:customStyle="1" w:styleId="FontStyle14">
    <w:name w:val="Font Style14"/>
    <w:basedOn w:val="41"/>
    <w:rsid w:val="00EA20FE"/>
  </w:style>
  <w:style w:type="paragraph" w:styleId="a6">
    <w:name w:val="Title"/>
    <w:basedOn w:val="a"/>
    <w:next w:val="a7"/>
    <w:link w:val="a8"/>
    <w:qFormat/>
    <w:rsid w:val="00EA20FE"/>
    <w:pPr>
      <w:keepNext/>
      <w:spacing w:before="240" w:after="120"/>
    </w:pPr>
    <w:rPr>
      <w:rFonts w:ascii="Arial" w:eastAsia="Lucida Sans Unicode" w:hAnsi="Arial" w:cs="Tahoma"/>
      <w:szCs w:val="28"/>
    </w:rPr>
  </w:style>
  <w:style w:type="character" w:customStyle="1" w:styleId="a8">
    <w:name w:val="Название Знак"/>
    <w:basedOn w:val="a0"/>
    <w:link w:val="a6"/>
    <w:rsid w:val="00EA20FE"/>
    <w:rPr>
      <w:rFonts w:ascii="Arial" w:eastAsia="Lucida Sans Unicode" w:hAnsi="Arial" w:cs="Tahoma"/>
      <w:sz w:val="28"/>
      <w:szCs w:val="28"/>
      <w:lang w:eastAsia="ru-RU"/>
    </w:rPr>
  </w:style>
  <w:style w:type="paragraph" w:styleId="a7">
    <w:name w:val="Body Text"/>
    <w:basedOn w:val="a"/>
    <w:link w:val="a9"/>
    <w:rsid w:val="00EA20FE"/>
    <w:pPr>
      <w:jc w:val="both"/>
    </w:pPr>
  </w:style>
  <w:style w:type="character" w:customStyle="1" w:styleId="a9">
    <w:name w:val="Основной текст Знак"/>
    <w:basedOn w:val="a0"/>
    <w:link w:val="a7"/>
    <w:rsid w:val="00EA20F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List"/>
    <w:basedOn w:val="a7"/>
    <w:rsid w:val="00EA20FE"/>
    <w:rPr>
      <w:rFonts w:cs="Tahoma"/>
    </w:rPr>
  </w:style>
  <w:style w:type="paragraph" w:customStyle="1" w:styleId="32">
    <w:name w:val="Название3"/>
    <w:basedOn w:val="a"/>
    <w:rsid w:val="00EA20FE"/>
    <w:pPr>
      <w:suppressLineNumbers/>
      <w:spacing w:before="120" w:after="120"/>
    </w:pPr>
    <w:rPr>
      <w:rFonts w:ascii="Arial" w:hAnsi="Arial" w:cs="Tahoma"/>
      <w:i/>
      <w:iCs/>
      <w:sz w:val="20"/>
      <w:szCs w:val="24"/>
    </w:rPr>
  </w:style>
  <w:style w:type="paragraph" w:customStyle="1" w:styleId="33">
    <w:name w:val="Указатель3"/>
    <w:basedOn w:val="a"/>
    <w:rsid w:val="00EA20FE"/>
    <w:pPr>
      <w:suppressLineNumbers/>
    </w:pPr>
    <w:rPr>
      <w:rFonts w:ascii="Arial" w:hAnsi="Arial" w:cs="Tahoma"/>
    </w:rPr>
  </w:style>
  <w:style w:type="paragraph" w:customStyle="1" w:styleId="22">
    <w:name w:val="Название2"/>
    <w:basedOn w:val="a"/>
    <w:rsid w:val="00EA20F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23">
    <w:name w:val="Указатель2"/>
    <w:basedOn w:val="a"/>
    <w:rsid w:val="00EA20FE"/>
    <w:pPr>
      <w:suppressLineNumbers/>
    </w:pPr>
    <w:rPr>
      <w:rFonts w:cs="Tahoma"/>
    </w:rPr>
  </w:style>
  <w:style w:type="paragraph" w:customStyle="1" w:styleId="12">
    <w:name w:val="Название1"/>
    <w:basedOn w:val="a"/>
    <w:rsid w:val="00EA20F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3">
    <w:name w:val="Указатель1"/>
    <w:basedOn w:val="a"/>
    <w:rsid w:val="00EA20FE"/>
    <w:pPr>
      <w:suppressLineNumbers/>
    </w:pPr>
    <w:rPr>
      <w:rFonts w:cs="Tahoma"/>
    </w:rPr>
  </w:style>
  <w:style w:type="paragraph" w:styleId="ab">
    <w:name w:val="Body Text Indent"/>
    <w:basedOn w:val="a"/>
    <w:link w:val="ac"/>
    <w:rsid w:val="00EA20FE"/>
    <w:pPr>
      <w:spacing w:line="360" w:lineRule="auto"/>
      <w:ind w:firstLine="567"/>
      <w:jc w:val="both"/>
    </w:pPr>
  </w:style>
  <w:style w:type="character" w:customStyle="1" w:styleId="ac">
    <w:name w:val="Основной текст с отступом Знак"/>
    <w:basedOn w:val="a0"/>
    <w:link w:val="ab"/>
    <w:rsid w:val="00EA20FE"/>
    <w:rPr>
      <w:rFonts w:ascii="Times New Roman" w:eastAsia="Times New Roman" w:hAnsi="Times New Roman" w:cs="Times New Roman"/>
      <w:sz w:val="28"/>
      <w:szCs w:val="20"/>
    </w:rPr>
  </w:style>
  <w:style w:type="paragraph" w:customStyle="1" w:styleId="ad">
    <w:basedOn w:val="a6"/>
    <w:next w:val="ae"/>
    <w:qFormat/>
    <w:rsid w:val="00EA20FE"/>
  </w:style>
  <w:style w:type="paragraph" w:styleId="ae">
    <w:name w:val="Subtitle"/>
    <w:basedOn w:val="a6"/>
    <w:next w:val="a7"/>
    <w:link w:val="af"/>
    <w:qFormat/>
    <w:rsid w:val="00EA20FE"/>
    <w:pPr>
      <w:jc w:val="center"/>
    </w:pPr>
    <w:rPr>
      <w:i/>
      <w:iCs/>
    </w:rPr>
  </w:style>
  <w:style w:type="character" w:customStyle="1" w:styleId="af">
    <w:name w:val="Подзаголовок Знак"/>
    <w:basedOn w:val="a0"/>
    <w:link w:val="ae"/>
    <w:rsid w:val="00EA20FE"/>
    <w:rPr>
      <w:rFonts w:ascii="Arial" w:eastAsia="Lucida Sans Unicode" w:hAnsi="Arial" w:cs="Tahoma"/>
      <w:i/>
      <w:iCs/>
      <w:sz w:val="28"/>
      <w:szCs w:val="28"/>
      <w:lang w:eastAsia="ru-RU"/>
    </w:rPr>
  </w:style>
  <w:style w:type="paragraph" w:styleId="af0">
    <w:name w:val="header"/>
    <w:basedOn w:val="a"/>
    <w:link w:val="af1"/>
    <w:rsid w:val="00EA20FE"/>
    <w:pPr>
      <w:tabs>
        <w:tab w:val="center" w:pos="4153"/>
        <w:tab w:val="right" w:pos="8306"/>
      </w:tabs>
    </w:pPr>
  </w:style>
  <w:style w:type="character" w:customStyle="1" w:styleId="af1">
    <w:name w:val="Верхний колонтитул Знак"/>
    <w:basedOn w:val="a0"/>
    <w:link w:val="af0"/>
    <w:rsid w:val="00EA20FE"/>
    <w:rPr>
      <w:rFonts w:ascii="Times New Roman" w:eastAsia="Times New Roman" w:hAnsi="Times New Roman" w:cs="Times New Roman"/>
      <w:sz w:val="28"/>
      <w:szCs w:val="20"/>
    </w:rPr>
  </w:style>
  <w:style w:type="paragraph" w:styleId="af2">
    <w:name w:val="footer"/>
    <w:basedOn w:val="a"/>
    <w:link w:val="af3"/>
    <w:uiPriority w:val="99"/>
    <w:rsid w:val="00EA20FE"/>
    <w:pPr>
      <w:tabs>
        <w:tab w:val="center" w:pos="4153"/>
        <w:tab w:val="right" w:pos="8306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EA20FE"/>
    <w:rPr>
      <w:rFonts w:ascii="Times New Roman" w:eastAsia="Times New Roman" w:hAnsi="Times New Roman" w:cs="Times New Roman"/>
      <w:sz w:val="28"/>
      <w:szCs w:val="20"/>
    </w:rPr>
  </w:style>
  <w:style w:type="paragraph" w:customStyle="1" w:styleId="af4">
    <w:name w:val="Содержимое таблицы"/>
    <w:basedOn w:val="a"/>
    <w:rsid w:val="00EA20FE"/>
    <w:pPr>
      <w:suppressLineNumbers/>
    </w:pPr>
  </w:style>
  <w:style w:type="paragraph" w:customStyle="1" w:styleId="af5">
    <w:name w:val="Заголовок таблицы"/>
    <w:basedOn w:val="af4"/>
    <w:rsid w:val="00EA20FE"/>
    <w:pPr>
      <w:jc w:val="center"/>
    </w:pPr>
    <w:rPr>
      <w:b/>
      <w:bCs/>
    </w:rPr>
  </w:style>
  <w:style w:type="paragraph" w:customStyle="1" w:styleId="af6">
    <w:name w:val="Содержимое врезки"/>
    <w:basedOn w:val="a7"/>
    <w:rsid w:val="00EA20FE"/>
  </w:style>
  <w:style w:type="paragraph" w:customStyle="1" w:styleId="210">
    <w:name w:val="Основной текст 21"/>
    <w:basedOn w:val="a"/>
    <w:rsid w:val="00EA20FE"/>
    <w:rPr>
      <w:sz w:val="32"/>
    </w:rPr>
  </w:style>
  <w:style w:type="paragraph" w:customStyle="1" w:styleId="310">
    <w:name w:val="Основной текст 31"/>
    <w:basedOn w:val="a"/>
    <w:rsid w:val="00EA20FE"/>
    <w:pPr>
      <w:spacing w:line="360" w:lineRule="auto"/>
      <w:jc w:val="center"/>
    </w:pPr>
    <w:rPr>
      <w:b/>
      <w:sz w:val="40"/>
    </w:rPr>
  </w:style>
  <w:style w:type="paragraph" w:customStyle="1" w:styleId="211">
    <w:name w:val="Основной текст с отступом 21"/>
    <w:basedOn w:val="a"/>
    <w:rsid w:val="00EA20FE"/>
    <w:pPr>
      <w:spacing w:line="360" w:lineRule="auto"/>
      <w:ind w:firstLine="567"/>
      <w:jc w:val="both"/>
    </w:pPr>
  </w:style>
  <w:style w:type="paragraph" w:customStyle="1" w:styleId="311">
    <w:name w:val="Основной текст с отступом 31"/>
    <w:basedOn w:val="a"/>
    <w:rsid w:val="00EA20FE"/>
    <w:pPr>
      <w:ind w:firstLine="567"/>
      <w:jc w:val="center"/>
    </w:pPr>
    <w:rPr>
      <w:b/>
      <w:sz w:val="32"/>
    </w:rPr>
  </w:style>
  <w:style w:type="paragraph" w:customStyle="1" w:styleId="320">
    <w:name w:val="Основной текст 32"/>
    <w:basedOn w:val="a"/>
    <w:rsid w:val="00EA20FE"/>
    <w:pPr>
      <w:jc w:val="both"/>
    </w:pPr>
    <w:rPr>
      <w:bCs/>
    </w:rPr>
  </w:style>
  <w:style w:type="paragraph" w:customStyle="1" w:styleId="330">
    <w:name w:val="Основной текст 33"/>
    <w:basedOn w:val="a"/>
    <w:rsid w:val="00EA20FE"/>
    <w:pPr>
      <w:jc w:val="both"/>
    </w:pPr>
    <w:rPr>
      <w:sz w:val="40"/>
    </w:rPr>
  </w:style>
  <w:style w:type="paragraph" w:customStyle="1" w:styleId="220">
    <w:name w:val="Основной текст 22"/>
    <w:basedOn w:val="a"/>
    <w:rsid w:val="00EA20FE"/>
    <w:pPr>
      <w:spacing w:after="120" w:line="480" w:lineRule="auto"/>
    </w:pPr>
  </w:style>
  <w:style w:type="paragraph" w:customStyle="1" w:styleId="321">
    <w:name w:val="Основной текст с отступом 32"/>
    <w:basedOn w:val="a"/>
    <w:rsid w:val="00EA20FE"/>
    <w:pPr>
      <w:spacing w:line="360" w:lineRule="auto"/>
      <w:ind w:firstLine="567"/>
    </w:pPr>
  </w:style>
  <w:style w:type="paragraph" w:customStyle="1" w:styleId="Style8">
    <w:name w:val="Style8"/>
    <w:basedOn w:val="a"/>
    <w:rsid w:val="00EA20FE"/>
  </w:style>
  <w:style w:type="paragraph" w:customStyle="1" w:styleId="Style1">
    <w:name w:val="Style1"/>
    <w:basedOn w:val="a"/>
    <w:rsid w:val="00EA20FE"/>
  </w:style>
  <w:style w:type="paragraph" w:customStyle="1" w:styleId="Style2">
    <w:name w:val="Style2"/>
    <w:basedOn w:val="a"/>
    <w:rsid w:val="00EA20FE"/>
  </w:style>
  <w:style w:type="paragraph" w:customStyle="1" w:styleId="Style3">
    <w:name w:val="Style3"/>
    <w:basedOn w:val="a"/>
    <w:rsid w:val="00EA20FE"/>
  </w:style>
  <w:style w:type="paragraph" w:customStyle="1" w:styleId="Style4">
    <w:name w:val="Style4"/>
    <w:basedOn w:val="a"/>
    <w:rsid w:val="00EA20FE"/>
  </w:style>
  <w:style w:type="paragraph" w:customStyle="1" w:styleId="Style6">
    <w:name w:val="Style6"/>
    <w:basedOn w:val="a"/>
    <w:rsid w:val="00EA20FE"/>
  </w:style>
  <w:style w:type="paragraph" w:customStyle="1" w:styleId="Style7">
    <w:name w:val="Style7"/>
    <w:basedOn w:val="a"/>
    <w:rsid w:val="00EA20FE"/>
  </w:style>
  <w:style w:type="paragraph" w:customStyle="1" w:styleId="Style9">
    <w:name w:val="Style9"/>
    <w:basedOn w:val="a"/>
    <w:rsid w:val="00EA20FE"/>
  </w:style>
  <w:style w:type="paragraph" w:customStyle="1" w:styleId="Style5">
    <w:name w:val="Style5"/>
    <w:basedOn w:val="a"/>
    <w:rsid w:val="00EA20FE"/>
  </w:style>
  <w:style w:type="paragraph" w:customStyle="1" w:styleId="Style10">
    <w:name w:val="Style10"/>
    <w:basedOn w:val="a"/>
    <w:rsid w:val="00EA20FE"/>
  </w:style>
  <w:style w:type="character" w:styleId="af7">
    <w:name w:val="Hyperlink"/>
    <w:rsid w:val="00EA20FE"/>
    <w:rPr>
      <w:rFonts w:eastAsia="Calibri"/>
      <w:color w:val="0000FF"/>
      <w:u w:val="single"/>
      <w:lang w:val="ru-RU" w:eastAsia="ar-SA" w:bidi="ar-SA"/>
    </w:rPr>
  </w:style>
  <w:style w:type="table" w:styleId="af8">
    <w:name w:val="Table Grid"/>
    <w:basedOn w:val="a1"/>
    <w:rsid w:val="00EA20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Цитата1"/>
    <w:basedOn w:val="a"/>
    <w:rsid w:val="00EA20FE"/>
    <w:pPr>
      <w:suppressAutoHyphens/>
      <w:ind w:left="120" w:right="-1333"/>
      <w:jc w:val="both"/>
    </w:pPr>
    <w:rPr>
      <w:b/>
      <w:iCs/>
      <w:lang w:eastAsia="ar-SA"/>
    </w:rPr>
  </w:style>
  <w:style w:type="character" w:styleId="af9">
    <w:name w:val="Strong"/>
    <w:uiPriority w:val="22"/>
    <w:qFormat/>
    <w:rsid w:val="00EA20FE"/>
    <w:rPr>
      <w:b/>
      <w:bCs/>
    </w:rPr>
  </w:style>
  <w:style w:type="paragraph" w:styleId="afa">
    <w:name w:val="Normal (Web)"/>
    <w:basedOn w:val="a"/>
    <w:uiPriority w:val="99"/>
    <w:rsid w:val="00EA20FE"/>
    <w:pPr>
      <w:spacing w:after="225"/>
    </w:pPr>
    <w:rPr>
      <w:sz w:val="24"/>
      <w:szCs w:val="24"/>
    </w:rPr>
  </w:style>
  <w:style w:type="paragraph" w:styleId="34">
    <w:name w:val="Body Text 3"/>
    <w:basedOn w:val="a"/>
    <w:link w:val="35"/>
    <w:rsid w:val="00EA20FE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0"/>
    <w:link w:val="34"/>
    <w:rsid w:val="00EA20FE"/>
    <w:rPr>
      <w:rFonts w:ascii="Times New Roman" w:eastAsia="Times New Roman" w:hAnsi="Times New Roman" w:cs="Times New Roman"/>
      <w:sz w:val="16"/>
      <w:szCs w:val="16"/>
    </w:rPr>
  </w:style>
  <w:style w:type="character" w:customStyle="1" w:styleId="apple-converted-space">
    <w:name w:val="apple-converted-space"/>
    <w:basedOn w:val="a0"/>
    <w:rsid w:val="00EA20FE"/>
  </w:style>
  <w:style w:type="paragraph" w:styleId="afb">
    <w:name w:val="endnote text"/>
    <w:basedOn w:val="a"/>
    <w:link w:val="afc"/>
    <w:rsid w:val="00EA20FE"/>
    <w:rPr>
      <w:sz w:val="20"/>
    </w:rPr>
  </w:style>
  <w:style w:type="character" w:customStyle="1" w:styleId="afc">
    <w:name w:val="Текст концевой сноски Знак"/>
    <w:basedOn w:val="a0"/>
    <w:link w:val="afb"/>
    <w:rsid w:val="00EA20F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d">
    <w:name w:val="endnote reference"/>
    <w:rsid w:val="00EA20FE"/>
    <w:rPr>
      <w:vertAlign w:val="superscript"/>
    </w:rPr>
  </w:style>
  <w:style w:type="paragraph" w:customStyle="1" w:styleId="Standard">
    <w:name w:val="Standard"/>
    <w:rsid w:val="00EA20FE"/>
    <w:pPr>
      <w:widowControl w:val="0"/>
      <w:suppressAutoHyphens/>
      <w:autoSpaceDN w:val="0"/>
      <w:spacing w:after="0" w:line="240" w:lineRule="auto"/>
      <w:textAlignment w:val="baseline"/>
    </w:pPr>
    <w:rPr>
      <w:rFonts w:ascii="Arial" w:eastAsia="Lucida Sans Unicode" w:hAnsi="Arial" w:cs="Mangal"/>
      <w:kern w:val="3"/>
      <w:sz w:val="24"/>
      <w:szCs w:val="24"/>
      <w:lang w:eastAsia="zh-CN" w:bidi="hi-IN"/>
    </w:rPr>
  </w:style>
  <w:style w:type="paragraph" w:styleId="24">
    <w:name w:val="Body Text 2"/>
    <w:basedOn w:val="a"/>
    <w:link w:val="25"/>
    <w:rsid w:val="00EA20FE"/>
    <w:pPr>
      <w:spacing w:after="120" w:line="480" w:lineRule="auto"/>
    </w:pPr>
  </w:style>
  <w:style w:type="character" w:customStyle="1" w:styleId="25">
    <w:name w:val="Основной текст 2 Знак"/>
    <w:basedOn w:val="a0"/>
    <w:link w:val="24"/>
    <w:rsid w:val="00EA20FE"/>
    <w:rPr>
      <w:rFonts w:ascii="Times New Roman" w:eastAsia="Times New Roman" w:hAnsi="Times New Roman" w:cs="Times New Roman"/>
      <w:sz w:val="28"/>
      <w:szCs w:val="20"/>
    </w:rPr>
  </w:style>
  <w:style w:type="paragraph" w:styleId="afe">
    <w:name w:val="List Paragraph"/>
    <w:basedOn w:val="a"/>
    <w:uiPriority w:val="34"/>
    <w:qFormat/>
    <w:rsid w:val="00EA20FE"/>
    <w:pPr>
      <w:ind w:left="720"/>
      <w:contextualSpacing/>
    </w:pPr>
  </w:style>
  <w:style w:type="paragraph" w:styleId="26">
    <w:name w:val="Body Text Indent 2"/>
    <w:basedOn w:val="a"/>
    <w:link w:val="27"/>
    <w:rsid w:val="00EA20FE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0"/>
    <w:link w:val="26"/>
    <w:rsid w:val="00EA20FE"/>
    <w:rPr>
      <w:rFonts w:ascii="Times New Roman" w:eastAsia="Times New Roman" w:hAnsi="Times New Roman" w:cs="Times New Roman"/>
      <w:sz w:val="28"/>
      <w:szCs w:val="20"/>
    </w:rPr>
  </w:style>
  <w:style w:type="paragraph" w:styleId="36">
    <w:name w:val="Body Text Indent 3"/>
    <w:basedOn w:val="a"/>
    <w:link w:val="37"/>
    <w:rsid w:val="00EA20FE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0"/>
    <w:link w:val="36"/>
    <w:rsid w:val="00EA20FE"/>
    <w:rPr>
      <w:rFonts w:ascii="Times New Roman" w:eastAsia="Times New Roman" w:hAnsi="Times New Roman" w:cs="Times New Roman"/>
      <w:sz w:val="16"/>
      <w:szCs w:val="16"/>
    </w:rPr>
  </w:style>
  <w:style w:type="paragraph" w:styleId="aff">
    <w:name w:val="Balloon Text"/>
    <w:basedOn w:val="a"/>
    <w:link w:val="aff0"/>
    <w:rsid w:val="00EA20FE"/>
    <w:rPr>
      <w:rFonts w:ascii="Tahoma" w:hAnsi="Tahoma"/>
      <w:sz w:val="16"/>
      <w:szCs w:val="16"/>
    </w:rPr>
  </w:style>
  <w:style w:type="character" w:customStyle="1" w:styleId="aff0">
    <w:name w:val="Текст выноски Знак"/>
    <w:basedOn w:val="a0"/>
    <w:link w:val="aff"/>
    <w:rsid w:val="00EA20FE"/>
    <w:rPr>
      <w:rFonts w:ascii="Tahoma" w:eastAsia="Times New Roman" w:hAnsi="Tahoma" w:cs="Times New Roman"/>
      <w:sz w:val="16"/>
      <w:szCs w:val="16"/>
    </w:rPr>
  </w:style>
  <w:style w:type="table" w:styleId="-1">
    <w:name w:val="Table Web 1"/>
    <w:basedOn w:val="a1"/>
    <w:rsid w:val="00EA20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2Exact">
    <w:name w:val="Основной текст (2) Exact"/>
    <w:uiPriority w:val="99"/>
    <w:rsid w:val="00EA20FE"/>
    <w:rPr>
      <w:rFonts w:ascii="Times New Roman" w:hAnsi="Times New Roman" w:cs="Times New Roman"/>
      <w:u w:val="none"/>
    </w:rPr>
  </w:style>
  <w:style w:type="character" w:customStyle="1" w:styleId="28">
    <w:name w:val="Основной текст (2)_"/>
    <w:link w:val="212"/>
    <w:uiPriority w:val="99"/>
    <w:rsid w:val="00EA20FE"/>
    <w:rPr>
      <w:shd w:val="clear" w:color="auto" w:fill="FFFFFF"/>
    </w:rPr>
  </w:style>
  <w:style w:type="paragraph" w:customStyle="1" w:styleId="212">
    <w:name w:val="Основной текст (2)1"/>
    <w:basedOn w:val="a"/>
    <w:link w:val="28"/>
    <w:uiPriority w:val="99"/>
    <w:rsid w:val="00EA20FE"/>
    <w:pPr>
      <w:widowControl w:val="0"/>
      <w:shd w:val="clear" w:color="auto" w:fill="FFFFFF"/>
      <w:spacing w:line="278" w:lineRule="exact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Exact1">
    <w:name w:val="Основной текст (2) Exact1"/>
    <w:uiPriority w:val="99"/>
    <w:rsid w:val="00EA20FE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shd w:val="clear" w:color="auto" w:fill="FFFFFF"/>
    </w:rPr>
  </w:style>
  <w:style w:type="character" w:customStyle="1" w:styleId="29">
    <w:name w:val="Основной текст (2)"/>
    <w:uiPriority w:val="99"/>
    <w:rsid w:val="00EA20FE"/>
    <w:rPr>
      <w:rFonts w:ascii="Times New Roman" w:hAnsi="Times New Roman" w:cs="Times New Roman"/>
      <w:u w:val="single"/>
      <w:shd w:val="clear" w:color="auto" w:fill="FFFFFF"/>
    </w:rPr>
  </w:style>
  <w:style w:type="character" w:customStyle="1" w:styleId="2a">
    <w:name w:val="Основной текст (2) + Курсив"/>
    <w:uiPriority w:val="99"/>
    <w:rsid w:val="00EA20FE"/>
    <w:rPr>
      <w:rFonts w:ascii="Times New Roman" w:hAnsi="Times New Roman" w:cs="Times New Roman"/>
      <w:i/>
      <w:iCs/>
      <w:u w:val="none"/>
      <w:shd w:val="clear" w:color="auto" w:fill="FFFFFF"/>
    </w:rPr>
  </w:style>
  <w:style w:type="character" w:customStyle="1" w:styleId="aff1">
    <w:name w:val="Оглавление_"/>
    <w:link w:val="aff2"/>
    <w:uiPriority w:val="99"/>
    <w:rsid w:val="00EA20FE"/>
    <w:rPr>
      <w:shd w:val="clear" w:color="auto" w:fill="FFFFFF"/>
    </w:rPr>
  </w:style>
  <w:style w:type="paragraph" w:customStyle="1" w:styleId="aff2">
    <w:name w:val="Оглавление"/>
    <w:basedOn w:val="a"/>
    <w:link w:val="aff1"/>
    <w:uiPriority w:val="99"/>
    <w:rsid w:val="00EA20FE"/>
    <w:pPr>
      <w:widowControl w:val="0"/>
      <w:shd w:val="clear" w:color="auto" w:fill="FFFFFF"/>
      <w:spacing w:before="240" w:line="274" w:lineRule="exact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6">
    <w:name w:val="Основной текст (6)_"/>
    <w:link w:val="60"/>
    <w:uiPriority w:val="99"/>
    <w:rsid w:val="00EA20FE"/>
    <w:rPr>
      <w:i/>
      <w:iCs/>
      <w:shd w:val="clear" w:color="auto" w:fill="FFFFFF"/>
    </w:rPr>
  </w:style>
  <w:style w:type="character" w:customStyle="1" w:styleId="61">
    <w:name w:val="Основной текст (6) + Не курсив"/>
    <w:uiPriority w:val="99"/>
    <w:rsid w:val="00EA20FE"/>
    <w:rPr>
      <w:i w:val="0"/>
      <w:iCs w:val="0"/>
      <w:shd w:val="clear" w:color="auto" w:fill="FFFFFF"/>
    </w:rPr>
  </w:style>
  <w:style w:type="character" w:customStyle="1" w:styleId="7">
    <w:name w:val="Основной текст (7)_"/>
    <w:link w:val="70"/>
    <w:uiPriority w:val="99"/>
    <w:rsid w:val="00EA20FE"/>
    <w:rPr>
      <w:rFonts w:ascii="Trebuchet MS" w:hAnsi="Trebuchet MS" w:cs="Trebuchet MS"/>
      <w:shd w:val="clear" w:color="auto" w:fill="FFFFFF"/>
    </w:rPr>
  </w:style>
  <w:style w:type="paragraph" w:customStyle="1" w:styleId="60">
    <w:name w:val="Основной текст (6)"/>
    <w:basedOn w:val="a"/>
    <w:link w:val="6"/>
    <w:uiPriority w:val="99"/>
    <w:rsid w:val="00EA20FE"/>
    <w:pPr>
      <w:widowControl w:val="0"/>
      <w:shd w:val="clear" w:color="auto" w:fill="FFFFFF"/>
      <w:spacing w:before="240" w:line="240" w:lineRule="atLeast"/>
      <w:jc w:val="both"/>
    </w:pPr>
    <w:rPr>
      <w:rFonts w:asciiTheme="minorHAnsi" w:eastAsiaTheme="minorHAnsi" w:hAnsiTheme="minorHAnsi" w:cstheme="minorBidi"/>
      <w:i/>
      <w:iCs/>
      <w:sz w:val="22"/>
      <w:szCs w:val="22"/>
      <w:lang w:eastAsia="en-US"/>
    </w:rPr>
  </w:style>
  <w:style w:type="paragraph" w:customStyle="1" w:styleId="70">
    <w:name w:val="Основной текст (7)"/>
    <w:basedOn w:val="a"/>
    <w:link w:val="7"/>
    <w:uiPriority w:val="99"/>
    <w:rsid w:val="00EA20FE"/>
    <w:pPr>
      <w:widowControl w:val="0"/>
      <w:shd w:val="clear" w:color="auto" w:fill="FFFFFF"/>
      <w:spacing w:before="60" w:line="240" w:lineRule="atLeast"/>
    </w:pPr>
    <w:rPr>
      <w:rFonts w:ascii="Trebuchet MS" w:eastAsiaTheme="minorHAnsi" w:hAnsi="Trebuchet MS" w:cs="Trebuchet MS"/>
      <w:sz w:val="22"/>
      <w:szCs w:val="22"/>
      <w:lang w:eastAsia="en-US"/>
    </w:rPr>
  </w:style>
  <w:style w:type="character" w:customStyle="1" w:styleId="15">
    <w:name w:val="Заголовок №1_"/>
    <w:link w:val="16"/>
    <w:uiPriority w:val="99"/>
    <w:rsid w:val="00EA20FE"/>
    <w:rPr>
      <w:shd w:val="clear" w:color="auto" w:fill="FFFFFF"/>
    </w:rPr>
  </w:style>
  <w:style w:type="character" w:customStyle="1" w:styleId="22pt">
    <w:name w:val="Основной текст (2) + Интервал 2 pt"/>
    <w:uiPriority w:val="99"/>
    <w:rsid w:val="00EA20FE"/>
    <w:rPr>
      <w:rFonts w:ascii="Times New Roman" w:hAnsi="Times New Roman" w:cs="Times New Roman"/>
      <w:spacing w:val="40"/>
      <w:u w:val="none"/>
      <w:shd w:val="clear" w:color="auto" w:fill="FFFFFF"/>
    </w:rPr>
  </w:style>
  <w:style w:type="paragraph" w:customStyle="1" w:styleId="16">
    <w:name w:val="Заголовок №1"/>
    <w:basedOn w:val="a"/>
    <w:link w:val="15"/>
    <w:uiPriority w:val="99"/>
    <w:rsid w:val="00EA20FE"/>
    <w:pPr>
      <w:widowControl w:val="0"/>
      <w:shd w:val="clear" w:color="auto" w:fill="FFFFFF"/>
      <w:spacing w:before="240" w:line="240" w:lineRule="atLeast"/>
      <w:outlineLvl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9">
    <w:name w:val="Основной текст (9)_"/>
    <w:link w:val="90"/>
    <w:uiPriority w:val="99"/>
    <w:rsid w:val="00EA20FE"/>
    <w:rPr>
      <w:sz w:val="17"/>
      <w:szCs w:val="17"/>
      <w:shd w:val="clear" w:color="auto" w:fill="FFFFFF"/>
    </w:rPr>
  </w:style>
  <w:style w:type="character" w:customStyle="1" w:styleId="8">
    <w:name w:val="Основной текст (8)_"/>
    <w:link w:val="80"/>
    <w:uiPriority w:val="99"/>
    <w:rsid w:val="00EA20FE"/>
    <w:rPr>
      <w:b/>
      <w:bCs/>
      <w:spacing w:val="20"/>
      <w:shd w:val="clear" w:color="auto" w:fill="FFFFFF"/>
    </w:rPr>
  </w:style>
  <w:style w:type="paragraph" w:customStyle="1" w:styleId="80">
    <w:name w:val="Основной текст (8)"/>
    <w:basedOn w:val="a"/>
    <w:link w:val="8"/>
    <w:uiPriority w:val="99"/>
    <w:rsid w:val="00EA20FE"/>
    <w:pPr>
      <w:widowControl w:val="0"/>
      <w:shd w:val="clear" w:color="auto" w:fill="FFFFFF"/>
      <w:spacing w:line="240" w:lineRule="atLeast"/>
    </w:pPr>
    <w:rPr>
      <w:rFonts w:asciiTheme="minorHAnsi" w:eastAsiaTheme="minorHAnsi" w:hAnsiTheme="minorHAnsi" w:cstheme="minorBidi"/>
      <w:b/>
      <w:bCs/>
      <w:spacing w:val="20"/>
      <w:sz w:val="22"/>
      <w:szCs w:val="22"/>
      <w:lang w:eastAsia="en-US"/>
    </w:rPr>
  </w:style>
  <w:style w:type="paragraph" w:customStyle="1" w:styleId="90">
    <w:name w:val="Основной текст (9)"/>
    <w:basedOn w:val="a"/>
    <w:link w:val="9"/>
    <w:uiPriority w:val="99"/>
    <w:rsid w:val="00EA20FE"/>
    <w:pPr>
      <w:widowControl w:val="0"/>
      <w:shd w:val="clear" w:color="auto" w:fill="FFFFFF"/>
      <w:spacing w:line="240" w:lineRule="atLeast"/>
    </w:pPr>
    <w:rPr>
      <w:rFonts w:asciiTheme="minorHAnsi" w:eastAsiaTheme="minorHAnsi" w:hAnsiTheme="minorHAnsi" w:cstheme="minorBidi"/>
      <w:sz w:val="17"/>
      <w:szCs w:val="17"/>
      <w:lang w:eastAsia="en-US"/>
    </w:rPr>
  </w:style>
  <w:style w:type="character" w:customStyle="1" w:styleId="s5">
    <w:name w:val="s5"/>
    <w:basedOn w:val="a0"/>
    <w:rsid w:val="00EA20FE"/>
  </w:style>
  <w:style w:type="character" w:customStyle="1" w:styleId="2b">
    <w:name w:val="Основной текст (2) + Полужирный;Курсив"/>
    <w:rsid w:val="00EA20F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2Georgia8pt">
    <w:name w:val="Основной текст (2) + Georgia;8 pt;Малые прописные"/>
    <w:rsid w:val="00EA20FE"/>
    <w:rPr>
      <w:rFonts w:ascii="Georgia" w:eastAsia="Georgia" w:hAnsi="Georgia" w:cs="Georgia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en-US" w:eastAsia="en-US" w:bidi="en-US"/>
    </w:rPr>
  </w:style>
  <w:style w:type="character" w:customStyle="1" w:styleId="29pt">
    <w:name w:val="Основной текст (2) + 9 pt"/>
    <w:rsid w:val="00EA20F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115pt">
    <w:name w:val="Основной текст (2) + 11;5 pt;Полужирный"/>
    <w:rsid w:val="00EA20FE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  <w:style w:type="paragraph" w:customStyle="1" w:styleId="aff3">
    <w:name w:val="текст"/>
    <w:link w:val="aff4"/>
    <w:qFormat/>
    <w:rsid w:val="00EA20FE"/>
    <w:pPr>
      <w:spacing w:after="0" w:line="276" w:lineRule="auto"/>
      <w:ind w:firstLine="851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f4">
    <w:name w:val="текст Знак"/>
    <w:link w:val="aff3"/>
    <w:rsid w:val="00EA20FE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FR2">
    <w:name w:val="FR2"/>
    <w:rsid w:val="00CA1E19"/>
    <w:pPr>
      <w:autoSpaceDE w:val="0"/>
      <w:autoSpaceDN w:val="0"/>
      <w:adjustRightInd w:val="0"/>
      <w:spacing w:after="0" w:line="420" w:lineRule="auto"/>
    </w:pPr>
    <w:rPr>
      <w:rFonts w:ascii="Arial" w:eastAsia="Times New Roman" w:hAnsi="Arial" w:cs="Arial"/>
      <w:sz w:val="28"/>
      <w:szCs w:val="28"/>
      <w:lang w:eastAsia="ru-RU"/>
    </w:rPr>
  </w:style>
  <w:style w:type="character" w:customStyle="1" w:styleId="fontstyle01">
    <w:name w:val="fontstyle01"/>
    <w:basedOn w:val="a0"/>
    <w:rsid w:val="00951110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726E2F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726E2F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7" Type="http://schemas.openxmlformats.org/officeDocument/2006/relationships/endnotes" Target="endnotes.xml"/><Relationship Id="rId71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66" Type="http://schemas.openxmlformats.org/officeDocument/2006/relationships/image" Target="media/image59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61" Type="http://schemas.openxmlformats.org/officeDocument/2006/relationships/image" Target="media/image54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png"/><Relationship Id="rId65" Type="http://schemas.openxmlformats.org/officeDocument/2006/relationships/image" Target="media/image58.jpe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header" Target="header1.xml"/><Relationship Id="rId8" Type="http://schemas.openxmlformats.org/officeDocument/2006/relationships/image" Target="media/image1.emf"/><Relationship Id="rId51" Type="http://schemas.openxmlformats.org/officeDocument/2006/relationships/image" Target="media/image44.jpe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image" Target="media/image52.jpeg"/><Relationship Id="rId67" Type="http://schemas.openxmlformats.org/officeDocument/2006/relationships/image" Target="media/image60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7A075-26E9-4CF9-8561-AD8C274E2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79</Pages>
  <Words>7336</Words>
  <Characters>41821</Characters>
  <Application>Microsoft Office Word</Application>
  <DocSecurity>0</DocSecurity>
  <Lines>348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49059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RePack by SPecialiST</cp:lastModifiedBy>
  <cp:revision>4</cp:revision>
  <dcterms:created xsi:type="dcterms:W3CDTF">2025-12-24T09:31:00Z</dcterms:created>
  <dcterms:modified xsi:type="dcterms:W3CDTF">2025-12-24T09:32:00Z</dcterms:modified>
</cp:coreProperties>
</file>