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강구조물의좌굴현상과설계상대책에대하여설명하시오.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강구조물의좌굴현상과설계상대책에대하여설명하시오.에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제108회 토목구조기술사  |  4교시 1번  |  강구조물의좌굴현상과설계상대책에대하여설명하시오.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