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미소변위이론과 유한변위이론에 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미소변위이론과 유한변위이론에 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제110회 토목구조기술사  |  1교시 2번  |  미소변위이론과 유한변위이론에 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