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폭열(Spalling)현상에의한고강도콘크리트구조물의성능저하및화재손상평가방 법에대하여설명하시오.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폭열(Spalling)현상에의한고강도콘크리트구조물의성능저하및화재손상평가방 법에대하여설명하시오.에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제111회 토목구조기술사  |  3교시 3번  |  폭열(Spalling)현상에의한고강도콘크리트구조물의성능저하및화재손상평가방 법에대하여설명하시오.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