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해상풍력지지구조물(기초)의설계단계와설계단계별고려항목을설명하시오.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해상풍력지지구조물(기초)의설계단계와설계단계별고려항목을설명하시오.에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4교시 5번  |  해상풍력지지구조물(기초)의설계단계와설계단계별고려항목을설명하시오.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