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내부부착긴장재를 갖는포스트텐션PSC교량의그라우트미충전이의심되는경우 조사방법을설명하시오.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내부부착긴장재를 갖는포스트텐션PSC교량의그라우트미충전이의심되는경우 조사방법을설명하시오.에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4교시 1번  |  내부부착긴장재를 갖는포스트텐션PSC교량의그라우트미충전이의심되는경우 조사방법을설명하시오.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