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닐센아치교의구조적장점에대하여설명하시오.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닐센아치교의구조적장점에대하여설명하시오.에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제115회 토목구조기술사  |  1교시 3번  |  닐센아치교의구조적장점에대하여설명하시오.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