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119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다음 그림과 같은 중력식용벽의 벽면에 작용하는 토압에 저항할 수 있는 Pa를 쐐기법을 이용하여 구하시오. (단, 흙의 내부 마찰각은 0, 벽면경사각은 Q, 배면 흙 경사각은 B, 콘크리트와 흙의 벽면마찰각은 6, 흙 쐐기의 활동각은 w) B W 활동면 H Pa 3...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다음 그림과 같은 중력식용벽의 벽면에 작용하는 토압에 저항할 수 있는 Pa를 쐐기법을 이용하여 구하시오. (단, 흙의 내부 마찰각은 0, 벽면경사각은 Q, 배면 흙 경사각은 B, 콘크리트와 흙의 벽면마찰각은 6, 흙 쐐기의 활동각은 w) B W 활동면 H Pa 3...에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제119회 토목구조기술사  |  3교시 1번  |  다음 그림과 같은 중력식용벽의 벽면에 작용하는 토압에 저항할 수 있는 Pa를 쐐기법을 이용하여 구하시오. (단, 흙의 내부 마찰각은 0, 벽면경사각은 Q, 배면 흙 경사각은 B, 콘크리트와 흙의 벽면마찰각은 6, 흙 쐐기의 활동각은 w) B W 활동면 H Pa 3...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