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공항진입교량 설계에 있어 적용할 파괴확률 P (probability of failure)와 안전지수 6 (safety index)와의 상관관계를 설명하고, 아래 교량의 안전지수 9를 구하시오. 대표거더의 모멘트 통계자료(지간 30m, 간격 2.4m의 단순 PSC거...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공항진입교량 설계에 있어 적용할 파괴확률 P (probability of failure)와 안전지수 6 (safety index)와의 상관관계를 설명하고, 아래 교량의 안전지수 9를 구하시오. 대표거더의 모멘트 통계자료(지간 30m, 간격 2.4m의 단순 PSC거...에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4교시 2번  |  공항진입교량 설계에 있어 적용할 파괴확률 P (probability of failure)와 안전지수 6 (safety index)와의 상관관계를 설명하고, 아래 교량의 안전지수 9를 구하시오. 대표거더의 모멘트 통계자료(지간 30m, 간격 2.4m의 단순 PSC거...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