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그림과같이하중을받을때볼트가지지할수있는최대하중max를구하시오. (단,각각의볼트의단면적은 이고,볼트의허용전단응력은 이다.) 3-3 국가기술자격기술사시험문제 기술사제121회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그림과같이하중을받을때볼트가지지할수있는최대하중max를구하시오. (단,각각의볼트의단면적은 이고,볼트의허용전단응력은 이다.) 3-3 국가기술자격기술사시험문제 기술사제121회에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2교시 6번  |  그림과같이하중을받을때볼트가지지할수있는최대하중max를구하시오. (단,각각의볼트의단면적은 이고,볼트의허용전단응력은 이다.) 3-3 국가기술자격기술사시험문제 기술사제121회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