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다음과같은조건의복철근보의설계모멘트()를강도설계법으로 구하시오. 재료조건:,, 단면조건:,,,,′ 철근량:′...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다음과같은조건의복철근보의설계모멘트()를강도설계법으로 구하시오. 재료조건:,, 단면조건:,,,,′ 철근량:′...에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4교시 5번  |  다음과같은조건의복철근보의설계모멘트()를강도설계법으로 구하시오. 재료조건:,, 단면조건:,,,,′ 철근량:′...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