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도로교설계기준(한계상태설계법,2016)의표준트럭하중(KL-510)에대하여설명하시오.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도로교설계기준(한계상태설계법,2016)의표준트럭하중(KL-510)에대하여설명하시오.에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제122회 토목구조기술사  |  1교시 7번  |  도로교설계기준(한계상태설계법,2016)의표준트럭하중(KL-510)에대하여설명하시오.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