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아래그림과같은2경간PSC연속보에대하여프리스트레스트힘에의한1차모멘트와 2차모멘트를구하고,최종전단력도와휨모멘트도를그리시오. (단,Pe=4000kN,강선의편심거리ep=400mm이며,보자중의영향은무시한다.) 4–3 국가기술자격기술사시험문제 기술사제122회 제3교시(시험시...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아래그림과같은2경간PSC연속보에대하여프리스트레스트힘에의한1차모멘트와 2차모멘트를구하고,최종전단력도와휨모멘트도를그리시오. (단,Pe=4000kN,강선의편심거리ep=400mm이며,보자중의영향은무시한다.) 4–3 국가기술자격기술사시험문제 기술사제122회 제3교시(시험시...에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5번  |  아래그림과같은2경간PSC연속보에대하여프리스트레스트힘에의한1차모멘트와 2차모멘트를구하고,최종전단력도와휨모멘트도를그리시오. (단,Pe=4000kN,강선의편심거리ep=400mm이며,보자중의영향은무시한다.) 4–3 국가기술자격기술사시험문제 기술사제122회 제3교시(시험시...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