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아래그림과같이연약지반과지반지지력확보지반을횡단하는암거구조물을설치 하고,그암거구조물상부에성토를하고자할때다음사항들에대하여설명하시오.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아래그림과같이연약지반과지반지지력확보지반을횡단하는암거구조물을설치 하고,그암거구조물상부에성토를하고자할때다음사항들에대하여설명하시오.에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제122회 토목구조기술사  |  3교시 6번  |  아래그림과같이연약지반과지반지지력확보지반을횡단하는암거구조물을설치 하고,그암거구조물상부에성토를하고자할때다음사항들에대하여설명하시오.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