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콘크리트용앵커의종류,작용하중에의해발생할수있는파괴모드및작용하중(강도)별 설계원칙에대하여설명하시오.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콘크리트용앵커의종류,작용하중에의해발생할수있는파괴모드및작용하중(강도)별 설계원칙에대하여설명하시오.에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2번  |  콘크리트용앵커의종류,작용하중에의해발생할수있는파괴모드및작용하중(강도)별 설계원칙에대하여설명하시오.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