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123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큰직경(직경32mm초과)의철근과다발철근에대한구조적적용기준에대하여설명 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큰직경(직경32mm초과)의철근과다발철근에대한구조적적용기준에대하여설명 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제123회 토목구조기술사  |  4교시 2번  |  큰직경(직경32mm초과)의철근과다발철근에대한구조적적용기준에대하여설명 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