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아래그림과같은2경간연속보의중앙지점(B)에서4.5mm의침하가발생한경우,각 지점에서의반력을구하시오. (단,×,×) 6m4.5mm B'A C 6mB 3-1 국가기술자격기술사시험문제 기술사제123회 제4교시(시험시간:100분) 분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아래그림과같은2경간연속보의중앙지점(B)에서4.5mm의침하가발생한경우,각 지점에서의반력을구하시오. (단,×,×) 6m4.5mm B'A C 6mB 3-1 국가기술자격기술사시험문제 기술사제123회 제4교시(시험시간:100분) 분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4교시 4번  |  아래그림과같은2경간연속보의중앙지점(B)에서4.5mm의침하가발생한경우,각 지점에서의반력을구하시오. (단,×,×) 6m4.5mm B'A C 6mB 3-1 국가기술자격기술사시험문제 기술사제123회 제4교시(시험시간:100분) 분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