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콘크리트교량의전단설계시강도설계법과한계상태설계법의 차이점을설명하시오. 2–1 국가기술자격기술사시험문제 기술사제124회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콘크리트교량의전단설계시강도설계법과한계상태설계법의 차이점을설명하시오. 2–1 국가기술자격기술사시험문제 기술사제124회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9번  |  콘크리트교량의전단설계시강도설계법과한계상태설계법의 차이점을설명하시오. 2–1 국가기술자격기술사시험문제 기술사제124회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