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도로교에서바닥판의경험적설계법이가능한구조적근거및적용조건에대하여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도로교에서바닥판의경험적설계법이가능한구조적근거및적용조건에대하여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1교시 4번  |  도로교에서바닥판의경험적설계법이가능한구조적근거및적용조건에대하여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