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강재의품질관리를위한비파괴시험방법의종류에대하여주요대상결함사항,시험 방법및특성을설명하시오.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강재의품질관리를위한비파괴시험방법의종류에대하여주요대상결함사항,시험 방법및특성을설명하시오.에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제126회 토목구조기술사  |  2교시 1번  |  강재의품질관리를위한비파괴시험방법의종류에대하여주요대상결함사항,시험 방법및특성을설명하시오.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