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두께 t=10mm, 길이 L=1.0m인 고강도 강재가 중심각도에 따라 원호모양으로 구부러져 있다. 원호의 중심각 a=30°이며, 탄성계수 E=200GPa이다. 이때 강재의 굽힘모멘트를 고려한 최대응력을 구하고, 중심각도와 응력의 관계를 설명하시오. L=length...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두께 t=10mm, 길이 L=1.0m인 고강도 강재가 중심각도에 따라 원호모양으로 구부러져 있다. 원호의 중심각 a=30°이며, 탄성계수 E=200GPa이다. 이때 강재의 굽힘모멘트를 고려한 최대응력을 구하고, 중심각도와 응력의 관계를 설명하시오. L=length...에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2교시 2번  |  두께 t=10mm, 길이 L=1.0m인 고강도 강재가 중심각도에 따라 원호모양으로 구부러져 있다. 원호의 중심각 a=30°이며, 탄성계수 E=200GPa이다. 이때 강재의 굽힘모멘트를 고려한 최대응력을 구하고, 중심각도와 응력의 관계를 설명하시오. L=length...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