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토목구조물 설계와 시공단계에서 적용할 수 있는 탄소저감방안에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토목구조물 설계와 시공단계에서 적용할 수 있는 탄소저감방안에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1교시 7번  |  토목구조물 설계와 시공단계에서 적용할 수 있는 탄소저감방안에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