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개착구조물 계획단계에서 고려할 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개착구조물 계획단계에서 고려할 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1번  |  개착구조물 계획단계에서 고려할 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