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135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부착(Bonded)강선과 비부착(Unbonded)강선의 구조 특성 및 차이점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부착(Bonded)강선과 비부착(Unbonded)강선의 구조 특성 및 차이점에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제135회 토목구조기술사  |  3교시 1번  |  부착(Bonded)강선과 비부착(Unbonded)강선의 구조 특성 및 차이점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