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교통량 증가로 기존 교량을 편측 확장하려 한다. 상•하부 구조물의 확장 방법에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교통량 증가로 기존 교량을 편측 확장하려 한다. 상•하부 구조물의 확장 방법에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3교시 3번  |  교통량 증가로 기존 교량을 편측 확장하려 한다. 상•하부 구조물의 확장 방법에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