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강체인 콘크리트보를 3개의 원형강관 기둥으로 지지하고 있다. 기둥 하부는 기초에 고정되어 있고, 중앙 기둥 상부는 강결, 측면 기둥 상부는 핀으로 연결되어 있다. 이 구조물에 0.3g의 수평 지진 가족도가 작용할 때 기둥에 발생하는 최대 응력을 구하시...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강체인 콘크리트보를 3개의 원형강관 기둥으로 지지하고 있다. 기둥 하부는 기초에 고정되어 있고, 중앙 기둥 상부는 강결, 측면 기둥 상부는 핀으로 연결되어 있다. 이 구조물에 0.3g의 수평 지진 가족도가 작용할 때 기둥에 발생하는 최대 응력을 구하시...에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3교시 5번  |  그림과 같이 강체인 콘크리트보를 3개의 원형강관 기둥으로 지지하고 있다. 기둥 하부는 기초에 고정되어 있고, 중앙 기둥 상부는 강결, 측면 기둥 상부는 핀으로 연결되어 있다. 이 구조물에 0.3g의 수평 지진 가족도가 작용할 때 기둥에 발생하는 최대 응력을 구하시...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