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 사업관리에서 기술지원 기술인의 업무내용에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 사업관리에서 기술지원 기술인의 업무내용에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12번  |  건설 사업관리에서 기술지원 기술인의 업무내용에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