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돌망 옹벽(KDS 11 80 15)의 설계 시 안전율 기준과 내적안정해석 (돌망태 자체의 안정해석), 외적안정해석에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돌망 옹벽(KDS 11 80 15)의 설계 시 안전율 기준과 내적안정해석 (돌망태 자체의 안정해석), 외적안정해석에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9번  |  돌망 옹벽(KDS 11 80 15)의 설계 시 안전율 기준과 내적안정해석 (돌망태 자체의 안정해석), 외적안정해석에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