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나사식 기계적 이음의 적용 부재 및 철근 상세 기준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나사식 기계적 이음의 적용 부재 및 철근 상세 기준에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3번  |  나사식 기계적 이음의 적용 부재 및 철근 상세 기준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