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도로교설계기준(한계상태설계법,2016)에따라철근콘크리트구조물의철근피복두께를 결정하는방법을설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도로교설계기준(한계상태설계법, 2016)에 따라 철근콘크리트 구조물의 철근피복두께는 내구성 및 구조적 안전성과 관련된 여러 요인을 종합하여 결정된다.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핵심 원리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설명 및 적용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내구성 요구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철근의 부식 방지 및 내구성 향상을 위해 피복두께를 규정한다.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환경적 요인(노출, 염분 등)에 따라 최소 피복두께가 다르다.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구조적 요구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구조물의 기능적 안전성 확보를 위해 피복두께를 결정한다.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피복은 철근의 소착 및 내화성 확보에도 영향을 준다.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현장 시 철근 피복두께 확보를 위해 몰드와 체크리스트 관리가 필수이다.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KDS 2016 기준은 환경등급별 상세 피복두께 적용 및 고성능 콘크리트에 대한 완화 규정이 반영되어 있다.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한계상태설계법 | 피복두께 | 내구성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피복두께 결정시 환경등급, 구조적 요구, 최신 KDS기준을 비교 설명하며 구체적 수치와 근거를 제시하라.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제120회 토목구조기술사  |  4교시 2번  |  도로교설계기준(한계상태설계법,2016)에따라철근콘크리트구조물의철근피복두께를 결정하는방법을설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