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CC8BC" w14:textId="77777777" w:rsidR="00342EA7" w:rsidRPr="00342EA7" w:rsidRDefault="00342EA7" w:rsidP="00342EA7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342EA7">
        <w:rPr>
          <w:rFonts w:ascii="Arial" w:eastAsia="宋体" w:hAnsi="Arial" w:cs="Arial"/>
          <w:color w:val="373D41"/>
          <w:kern w:val="36"/>
          <w:sz w:val="48"/>
          <w:szCs w:val="48"/>
        </w:rPr>
        <w:t>生命周期挂钩和</w:t>
      </w:r>
      <w:r w:rsidRPr="00342EA7">
        <w:rPr>
          <w:rFonts w:ascii="Arial" w:eastAsia="宋体" w:hAnsi="Arial" w:cs="Arial"/>
          <w:color w:val="373D41"/>
          <w:kern w:val="36"/>
          <w:sz w:val="48"/>
          <w:szCs w:val="48"/>
        </w:rPr>
        <w:t>OOS</w:t>
      </w:r>
      <w:r w:rsidRPr="00342EA7">
        <w:rPr>
          <w:rFonts w:ascii="Arial" w:eastAsia="宋体" w:hAnsi="Arial" w:cs="Arial"/>
          <w:color w:val="373D41"/>
          <w:kern w:val="36"/>
          <w:sz w:val="48"/>
          <w:szCs w:val="48"/>
        </w:rPr>
        <w:t>模板最佳实践概述</w:t>
      </w:r>
    </w:p>
    <w:p w14:paraId="133DC43E" w14:textId="77777777" w:rsidR="00342EA7" w:rsidRPr="00342EA7" w:rsidRDefault="00342EA7" w:rsidP="00342EA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342EA7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342EA7">
        <w:rPr>
          <w:rFonts w:ascii="Arial" w:eastAsia="宋体" w:hAnsi="Arial" w:cs="Arial"/>
          <w:color w:val="999999"/>
          <w:kern w:val="0"/>
          <w:sz w:val="18"/>
          <w:szCs w:val="18"/>
        </w:rPr>
        <w:t>2020-10-22 08:24:30</w:t>
      </w:r>
    </w:p>
    <w:p w14:paraId="439E403C" w14:textId="77777777" w:rsidR="00342EA7" w:rsidRPr="00342EA7" w:rsidRDefault="00342EA7" w:rsidP="00342EA7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342EA7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2913231A" w14:textId="77777777" w:rsidR="00342EA7" w:rsidRPr="00342EA7" w:rsidRDefault="00342EA7" w:rsidP="00342EA7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342EA7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5E366619" w14:textId="77777777" w:rsidR="00342EA7" w:rsidRPr="00342EA7" w:rsidRDefault="00342EA7" w:rsidP="00342EA7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boz-p1v-n2r" w:history="1">
        <w:r w:rsidRPr="00342EA7">
          <w:rPr>
            <w:rFonts w:ascii="Arial" w:eastAsia="宋体" w:hAnsi="Arial" w:cs="Arial"/>
            <w:color w:val="9B9EA0"/>
            <w:kern w:val="0"/>
            <w:szCs w:val="21"/>
          </w:rPr>
          <w:t>生命周期挂钩</w:t>
        </w:r>
      </w:hyperlink>
    </w:p>
    <w:p w14:paraId="67F7BC20" w14:textId="77777777" w:rsidR="00342EA7" w:rsidRPr="00342EA7" w:rsidRDefault="00342EA7" w:rsidP="00342EA7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276-er4-28c" w:history="1">
        <w:r w:rsidRPr="00342EA7">
          <w:rPr>
            <w:rFonts w:ascii="Arial" w:eastAsia="宋体" w:hAnsi="Arial" w:cs="Arial"/>
            <w:color w:val="9B9EA0"/>
            <w:kern w:val="0"/>
            <w:szCs w:val="21"/>
          </w:rPr>
          <w:t>OOS</w:t>
        </w:r>
        <w:r w:rsidRPr="00342EA7">
          <w:rPr>
            <w:rFonts w:ascii="Arial" w:eastAsia="宋体" w:hAnsi="Arial" w:cs="Arial"/>
            <w:color w:val="9B9EA0"/>
            <w:kern w:val="0"/>
            <w:szCs w:val="21"/>
          </w:rPr>
          <w:t>模板</w:t>
        </w:r>
      </w:hyperlink>
    </w:p>
    <w:p w14:paraId="25F8F8CF" w14:textId="77777777" w:rsidR="00342EA7" w:rsidRPr="00342EA7" w:rsidRDefault="00342EA7" w:rsidP="00342EA7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8f2-iw7-z19" w:history="1">
        <w:r w:rsidRPr="00342EA7">
          <w:rPr>
            <w:rFonts w:ascii="Arial" w:eastAsia="宋体" w:hAnsi="Arial" w:cs="Arial"/>
            <w:color w:val="9B9EA0"/>
            <w:kern w:val="0"/>
            <w:szCs w:val="21"/>
          </w:rPr>
          <w:t>自动化运维流程</w:t>
        </w:r>
      </w:hyperlink>
    </w:p>
    <w:p w14:paraId="5B6DE73A" w14:textId="77777777" w:rsidR="00342EA7" w:rsidRPr="00342EA7" w:rsidRDefault="00342EA7" w:rsidP="00342EA7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rfa-ya5-yex" w:history="1">
        <w:r w:rsidRPr="00342EA7">
          <w:rPr>
            <w:rFonts w:ascii="Arial" w:eastAsia="宋体" w:hAnsi="Arial" w:cs="Arial"/>
            <w:color w:val="FF6A00"/>
            <w:kern w:val="0"/>
            <w:szCs w:val="21"/>
          </w:rPr>
          <w:t>运</w:t>
        </w:r>
        <w:proofErr w:type="gramStart"/>
        <w:r w:rsidRPr="00342EA7">
          <w:rPr>
            <w:rFonts w:ascii="Arial" w:eastAsia="宋体" w:hAnsi="Arial" w:cs="Arial"/>
            <w:color w:val="FF6A00"/>
            <w:kern w:val="0"/>
            <w:szCs w:val="21"/>
          </w:rPr>
          <w:t>维实践</w:t>
        </w:r>
        <w:proofErr w:type="gramEnd"/>
      </w:hyperlink>
    </w:p>
    <w:p w14:paraId="224C8798" w14:textId="77777777" w:rsidR="00342EA7" w:rsidRPr="00342EA7" w:rsidRDefault="00342EA7" w:rsidP="00342EA7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弹性伸缩的生命周期挂钩功能支持选择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模板作为通知方式，在挂起实例的同时执行指定的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模板中定义的运维操作，实现自动化运维。</w:t>
      </w:r>
    </w:p>
    <w:p w14:paraId="6CFA9ECB" w14:textId="77777777" w:rsidR="00342EA7" w:rsidRPr="00342EA7" w:rsidRDefault="00342EA7" w:rsidP="00342EA7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42EA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生命周期挂钩</w:t>
      </w:r>
    </w:p>
    <w:p w14:paraId="65AAC403" w14:textId="77777777" w:rsidR="00342EA7" w:rsidRPr="00342EA7" w:rsidRDefault="00342EA7" w:rsidP="00342EA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触发伸缩活动后，弹性伸缩会自动完成扩缩容流程，期间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实例的服务状态变化请参见</w:t>
      </w:r>
      <w:r w:rsidRPr="00342EA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42EA7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"https://help.aliyun.com/document_detail/25911.html" \l "concept-kbm-xym-qfb" \o "</w:instrTex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instrText>本章节介绍伸缩组内</w:instrTex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instrText>ECS</w:instrTex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instrText>实例的生命周期管理方式，并列出可能的服务状态。弹性伸缩管理</w:instrTex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instrText>ECS</w:instrTex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instrText>实例的生命周期时，会检查</w:instrTex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instrText>ECS</w:instrTex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instrText>实例是否健康，并及时移出甚至释放不健康的</w:instrTex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instrText>ECS</w:instrTex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instrText>实例。</w:instrTex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342EA7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342EA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42EA7">
        <w:rPr>
          <w:rFonts w:ascii="Arial" w:eastAsia="宋体" w:hAnsi="Arial" w:cs="Arial" w:hint="eastAsia"/>
          <w:color w:val="FF6A00"/>
          <w:kern w:val="0"/>
          <w:szCs w:val="21"/>
        </w:rPr>
        <w:t>伸缩组内</w:t>
      </w:r>
      <w:r w:rsidRPr="00342EA7">
        <w:rPr>
          <w:rFonts w:ascii="Arial" w:eastAsia="宋体" w:hAnsi="Arial" w:cs="Arial" w:hint="eastAsia"/>
          <w:color w:val="FF6A00"/>
          <w:kern w:val="0"/>
          <w:szCs w:val="21"/>
        </w:rPr>
        <w:t>ECS</w:t>
      </w:r>
      <w:r w:rsidRPr="00342EA7">
        <w:rPr>
          <w:rFonts w:ascii="Arial" w:eastAsia="宋体" w:hAnsi="Arial" w:cs="Arial" w:hint="eastAsia"/>
          <w:color w:val="FF6A00"/>
          <w:kern w:val="0"/>
          <w:szCs w:val="21"/>
        </w:rPr>
        <w:t>实例的生命周期</w:t>
      </w:r>
      <w:r w:rsidRPr="00342EA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32E8114" w14:textId="77777777" w:rsidR="00342EA7" w:rsidRPr="00342EA7" w:rsidRDefault="00342EA7" w:rsidP="00342EA7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通过生命周期挂钩，您能够在扩缩容流程中挂起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实例，执行自定义操作后再使用或者释放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实例。例如，在扩容时为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实例绑定辅助弹性网卡、将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实例添加至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Redis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实例白名单，在缩容时拷贝日志、清理数据等。</w:t>
      </w:r>
    </w:p>
    <w:p w14:paraId="0A1ABBE1" w14:textId="77777777" w:rsidR="00342EA7" w:rsidRPr="00342EA7" w:rsidRDefault="00342EA7" w:rsidP="00342EA7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弹性伸缩还支持在挂起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实例的同时发送通知，自动执行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模板中定义的运维操作。</w:t>
      </w:r>
    </w:p>
    <w:p w14:paraId="3EA65186" w14:textId="77777777" w:rsidR="00342EA7" w:rsidRPr="00342EA7" w:rsidRDefault="00342EA7" w:rsidP="00342EA7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42EA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OOS</w:t>
      </w:r>
      <w:r w:rsidRPr="00342EA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模板</w:t>
      </w:r>
    </w:p>
    <w:p w14:paraId="0D9250A8" w14:textId="77777777" w:rsidR="00342EA7" w:rsidRPr="00342EA7" w:rsidRDefault="00342EA7" w:rsidP="00342EA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运维编排服务（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）是阿里</w:t>
      </w:r>
      <w:proofErr w:type="gramStart"/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云提供</w:t>
      </w:r>
      <w:proofErr w:type="gramEnd"/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的云上自动化运维服务，能够自动化管理和执行任务。您可以通过模板定义执行任务、执行顺序、执行输入和输出，然后执行模板完成一组运维操作。更多说明，请参见</w:t>
      </w:r>
      <w:r w:rsidRPr="00342EA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42EA7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"https://help.aliyun.com/document_detail/120556.html" \t "_blank" </w:instrText>
      </w:r>
      <w:r w:rsidRPr="00342EA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42EA7">
        <w:rPr>
          <w:rFonts w:ascii="Arial" w:eastAsia="宋体" w:hAnsi="Arial" w:cs="Arial" w:hint="eastAsia"/>
          <w:color w:val="FF6A00"/>
          <w:kern w:val="0"/>
          <w:szCs w:val="21"/>
        </w:rPr>
        <w:t>什么是运维编排服务</w:t>
      </w:r>
      <w:r w:rsidRPr="00342EA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12D01BE" w14:textId="77777777" w:rsidR="00342EA7" w:rsidRPr="00342EA7" w:rsidRDefault="00342EA7" w:rsidP="00342EA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使用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模板响应生命周期挂钩通知具有以下优点：</w:t>
      </w:r>
    </w:p>
    <w:p w14:paraId="76A89F27" w14:textId="77777777" w:rsidR="00342EA7" w:rsidRPr="00342EA7" w:rsidRDefault="00342EA7" w:rsidP="00342EA7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模板是运</w:t>
      </w:r>
      <w:proofErr w:type="gramStart"/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维操作</w:t>
      </w:r>
      <w:proofErr w:type="gramEnd"/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的集合，能够实现更复杂的运维流程。</w:t>
      </w:r>
    </w:p>
    <w:p w14:paraId="3DEE7FCC" w14:textId="77777777" w:rsidR="00342EA7" w:rsidRPr="00342EA7" w:rsidRDefault="00342EA7" w:rsidP="00342EA7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生命周期挂钩通知直接触发运维动作，无需手动解析通知内容。</w:t>
      </w:r>
    </w:p>
    <w:p w14:paraId="01A98CDB" w14:textId="77777777" w:rsidR="00342EA7" w:rsidRPr="00342EA7" w:rsidRDefault="00342EA7" w:rsidP="00342EA7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提供公共模板，您无需关心具体实现即可一键完成常用运维操作，更多说明请参见</w:t>
      </w:r>
      <w:r w:rsidRPr="00342EA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42EA7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"https://help.aliyun.com/document_detail/123171.html" \t "_blank" </w:instrText>
      </w:r>
      <w:r w:rsidRPr="00342EA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42EA7">
        <w:rPr>
          <w:rFonts w:ascii="Arial" w:eastAsia="宋体" w:hAnsi="Arial" w:cs="Arial" w:hint="eastAsia"/>
          <w:color w:val="FF6A00"/>
          <w:kern w:val="0"/>
          <w:szCs w:val="21"/>
        </w:rPr>
        <w:t>公共模板</w:t>
      </w:r>
      <w:r w:rsidRPr="00342EA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08D5592" w14:textId="77777777" w:rsidR="00342EA7" w:rsidRPr="00342EA7" w:rsidRDefault="00342EA7" w:rsidP="00342EA7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支持自定义模板，具体操作请参见</w:t>
      </w:r>
      <w:r w:rsidRPr="00342EA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42EA7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"https://help.aliyun.com/document_detail/120695.html" \t "_blank" </w:instrText>
      </w:r>
      <w:r w:rsidRPr="00342EA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42EA7">
        <w:rPr>
          <w:rFonts w:ascii="Arial" w:eastAsia="宋体" w:hAnsi="Arial" w:cs="Arial" w:hint="eastAsia"/>
          <w:color w:val="FF6A00"/>
          <w:kern w:val="0"/>
          <w:szCs w:val="21"/>
        </w:rPr>
        <w:t>创建模板</w:t>
      </w:r>
      <w:r w:rsidRPr="00342EA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9189BBB" w14:textId="77777777" w:rsidR="00342EA7" w:rsidRPr="00342EA7" w:rsidRDefault="00342EA7" w:rsidP="00342EA7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42EA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自动化运维流程</w:t>
      </w:r>
    </w:p>
    <w:p w14:paraId="301B2422" w14:textId="4CC00749" w:rsidR="00342EA7" w:rsidRPr="00342EA7" w:rsidRDefault="00342EA7" w:rsidP="00342EA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下图为您展示了通过生命周期挂钩和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模板实现自动化运维的流程。</w:t>
      </w:r>
      <w:r w:rsidRPr="00342EA7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4E608B4C" wp14:editId="0162F790">
            <wp:extent cx="5274310" cy="1822450"/>
            <wp:effectExtent l="0" t="0" r="2540" b="6350"/>
            <wp:docPr id="1" name="图片 1" descr="结合使用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g1l-tcx-606" descr="结合使用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05F8" w14:textId="77777777" w:rsidR="00342EA7" w:rsidRPr="00342EA7" w:rsidRDefault="00342EA7" w:rsidP="00342EA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流程说明如下：</w:t>
      </w:r>
    </w:p>
    <w:p w14:paraId="455FB7DC" w14:textId="77777777" w:rsidR="00342EA7" w:rsidRPr="00342EA7" w:rsidRDefault="00342EA7" w:rsidP="00342EA7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实例被生命周期挂钩挂起，进入挂起中状态。</w:t>
      </w:r>
    </w:p>
    <w:p w14:paraId="041D58AE" w14:textId="77777777" w:rsidR="00342EA7" w:rsidRPr="00342EA7" w:rsidRDefault="00342EA7" w:rsidP="00342EA7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弹性伸缩自动发送通知，触发执行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模板中定义的运维操作。</w:t>
      </w:r>
    </w:p>
    <w:p w14:paraId="74DFB1F2" w14:textId="77777777" w:rsidR="00342EA7" w:rsidRPr="00342EA7" w:rsidRDefault="00342EA7" w:rsidP="00342EA7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根据执行结果完成流程：</w:t>
      </w:r>
    </w:p>
    <w:p w14:paraId="44BA8D98" w14:textId="77777777" w:rsidR="00342EA7" w:rsidRPr="00342EA7" w:rsidRDefault="00342EA7" w:rsidP="00342EA7">
      <w:pPr>
        <w:widowControl/>
        <w:numPr>
          <w:ilvl w:val="1"/>
          <w:numId w:val="3"/>
        </w:numPr>
        <w:shd w:val="clear" w:color="auto" w:fill="FFFFFF"/>
        <w:spacing w:before="120" w:after="12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运</w:t>
      </w:r>
      <w:proofErr w:type="gramStart"/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维操作</w:t>
      </w:r>
      <w:proofErr w:type="gramEnd"/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执行成功，结束挂起状态并继续伸缩活动，扩容时继续完成扩容流程且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实例加入伸缩组，缩容时继续完成缩容流程且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实例被移出伸缩组。</w:t>
      </w:r>
    </w:p>
    <w:p w14:paraId="43D6E3A6" w14:textId="77777777" w:rsidR="00342EA7" w:rsidRPr="00342EA7" w:rsidRDefault="00342EA7" w:rsidP="00342EA7">
      <w:pPr>
        <w:widowControl/>
        <w:numPr>
          <w:ilvl w:val="1"/>
          <w:numId w:val="3"/>
        </w:numPr>
        <w:shd w:val="clear" w:color="auto" w:fill="FFFFFF"/>
        <w:spacing w:before="120" w:after="12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运</w:t>
      </w:r>
      <w:proofErr w:type="gramStart"/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维操作</w:t>
      </w:r>
      <w:proofErr w:type="gramEnd"/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执行失败，结束挂起状态并结束伸缩活动，扩容时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实例被释放，缩容时无特殊影响，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实例仍会被移出伸缩组。</w:t>
      </w:r>
    </w:p>
    <w:p w14:paraId="25E83292" w14:textId="77777777" w:rsidR="00342EA7" w:rsidRPr="00342EA7" w:rsidRDefault="00342EA7" w:rsidP="00342EA7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42EA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运维实践</w:t>
      </w:r>
    </w:p>
    <w:p w14:paraId="57E8C7A8" w14:textId="77777777" w:rsidR="00342EA7" w:rsidRPr="00342EA7" w:rsidRDefault="00342EA7" w:rsidP="00342EA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本运</w:t>
      </w:r>
      <w:proofErr w:type="gramStart"/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维实践</w:t>
      </w:r>
      <w:proofErr w:type="gramEnd"/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中为您介绍下表所述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342EA7">
        <w:rPr>
          <w:rFonts w:ascii="Arial" w:eastAsia="宋体" w:hAnsi="Arial" w:cs="Arial" w:hint="eastAsia"/>
          <w:color w:val="333333"/>
          <w:kern w:val="0"/>
          <w:szCs w:val="21"/>
        </w:rPr>
        <w:t>公共模板的用法。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7"/>
        <w:gridCol w:w="972"/>
        <w:gridCol w:w="1829"/>
        <w:gridCol w:w="1752"/>
      </w:tblGrid>
      <w:tr w:rsidR="00342EA7" w:rsidRPr="00342EA7" w14:paraId="2E36E789" w14:textId="77777777" w:rsidTr="00342EA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8404FDA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公共模版名称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6440D2C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适用的伸缩活动类型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BBA4CEB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2597A2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相关链接</w:t>
            </w:r>
          </w:p>
        </w:tc>
      </w:tr>
      <w:tr w:rsidR="00342EA7" w:rsidRPr="00342EA7" w14:paraId="76F2A62F" w14:textId="77777777" w:rsidTr="00342EA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B5D49C4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ACS-ESS-</w:t>
            </w:r>
            <w:proofErr w:type="spellStart"/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LifeCycleApplyAutoSnapshotPolicy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4E39343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弹性扩张活动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9952783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使用生命周期挂钩应用自动快照策略到磁盘。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A19B2F1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anchor="task-1937764" w:tooltip="本教程介绍如何使用弹性伸缩生命周期挂钩挂起ECS实例，并结合运维编排服务OOS的模板，实现为ECS实例自动应用自动快照策略。" w:history="1">
              <w:r w:rsidRPr="00342EA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为ECS实例自动应用自动快照策略</w:t>
              </w:r>
            </w:hyperlink>
          </w:p>
        </w:tc>
      </w:tr>
      <w:tr w:rsidR="00342EA7" w:rsidRPr="00342EA7" w14:paraId="60A22900" w14:textId="77777777" w:rsidTr="00342EA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5DE42B9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ACS-ESS-</w:t>
            </w:r>
            <w:proofErr w:type="spellStart"/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LifeCycleRunCommand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AB2918B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弹性扩张活动、弹性收缩活动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F864F46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使用生命周期挂钩到ECS实例中执行命令。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E9BF8BD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anchor="task-1937813" w:tooltip="本教程介绍如何使用弹性伸缩生命周期挂钩挂起ECS实例，并结合运维编排服务OOS的模板，实现扩缩容时在ECS实例中自动执行脚本。" w:history="1">
              <w:r w:rsidRPr="00342EA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在ECS实例中自动执行脚本</w:t>
              </w:r>
            </w:hyperlink>
          </w:p>
        </w:tc>
      </w:tr>
      <w:tr w:rsidR="00342EA7" w:rsidRPr="00342EA7" w14:paraId="424974D7" w14:textId="77777777" w:rsidTr="00342EA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80BC3A2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ACS-ESS-</w:t>
            </w:r>
            <w:proofErr w:type="spellStart"/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LifeCycleModifyPolarDBIPWhitelist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65D0781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弹性扩张</w:t>
            </w: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活动、弹性收缩活动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9F597B0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使用生命周期挂钩设置</w:t>
            </w:r>
            <w:proofErr w:type="spellStart"/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PolarDB</w:t>
            </w:r>
            <w:proofErr w:type="spellEnd"/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集群的IP白名单。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DC8FAC7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anchor="task-1937721" w:tooltip="本教程介绍如何使用弹性伸缩生命周期挂钩挂起ECS实例，并结合运维编排服务OOS的模板，实现将ECS实例自动加入和移出PolarDB集群白名单。" w:history="1">
              <w:r w:rsidRPr="00342EA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将ECS实例自动加入和</w:t>
              </w:r>
              <w:r w:rsidRPr="00342EA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lastRenderedPageBreak/>
                <w:t>移出PolarDB</w:t>
              </w:r>
              <w:proofErr w:type="gramStart"/>
              <w:r w:rsidRPr="00342EA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集群白</w:t>
              </w:r>
              <w:proofErr w:type="gramEnd"/>
              <w:r w:rsidRPr="00342EA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名单</w:t>
              </w:r>
            </w:hyperlink>
          </w:p>
        </w:tc>
      </w:tr>
      <w:tr w:rsidR="00342EA7" w:rsidRPr="00342EA7" w14:paraId="7F9A4A15" w14:textId="77777777" w:rsidTr="00342EA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7144010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ACS-ESS-</w:t>
            </w:r>
            <w:proofErr w:type="spellStart"/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LifeCycleModifyRedisIPWhitelist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EEA6520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弹性扩张活动、弹性收缩活动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1366920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使用生命周期挂钩设置Redis实例的IP白名单。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F6BA4B4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concept-nlg-pzb-kgb" w:tooltip="本教程介绍如何使用弹性伸缩生命周期挂钩挂起ECS实例，并结合运维编排服务OOS的模板，实现将ECS实例自动加入和移出Redis实例白名单。" w:history="1">
              <w:r w:rsidRPr="00342EA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将ECS实例自动加入和移出Redis实例白名单</w:t>
              </w:r>
            </w:hyperlink>
          </w:p>
        </w:tc>
      </w:tr>
      <w:tr w:rsidR="00342EA7" w:rsidRPr="00342EA7" w14:paraId="4336CB77" w14:textId="77777777" w:rsidTr="00342EA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D18F1EA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ACS-ESS-</w:t>
            </w:r>
            <w:proofErr w:type="spellStart"/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LifeCycleModifyMongoDBIPWhitelist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1057DFE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弹性扩张活动、弹性收缩活动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ABF46E6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使用生命周期挂钩设置MongoDB实例的IP白名单。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70FC649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anchor="task-1936658" w:tooltip="本教程介绍如何使用弹性伸缩生命周期挂钩挂起ECS实例，并结合运维编排服务OOS的模板，实现将ECS实例自动加入和移出MongoDB实例白名单。" w:history="1">
              <w:r w:rsidRPr="00342EA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将ECS实例自动加入和移出MongoDB实例白名单</w:t>
              </w:r>
            </w:hyperlink>
          </w:p>
        </w:tc>
      </w:tr>
      <w:tr w:rsidR="00342EA7" w:rsidRPr="00342EA7" w14:paraId="0ECCD779" w14:textId="77777777" w:rsidTr="00342EA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828721E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ACS-ESS-</w:t>
            </w:r>
            <w:proofErr w:type="spellStart"/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LifeCycleModifyAnalyticDBIPWhitelist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2AEB33A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弹性扩张活动、弹性收缩活动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31E991A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使用生命周期挂钩设置</w:t>
            </w:r>
            <w:proofErr w:type="spellStart"/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AnalyticDB</w:t>
            </w:r>
            <w:proofErr w:type="spellEnd"/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集群的IP白名单。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7E45CE6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task-1960759" w:tooltip="本教程介绍如何使用弹性伸缩生命周期挂钩挂起ECS实例，并结合运维编排服务OOS的模板，实现将ECS实例自动加入和移出AnalyticDB集群白名单。" w:history="1">
              <w:r w:rsidRPr="00342EA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将ECS实例自动加入和移出AnalyticDB</w:t>
              </w:r>
              <w:proofErr w:type="gramStart"/>
              <w:r w:rsidRPr="00342EA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集群白</w:t>
              </w:r>
              <w:proofErr w:type="gramEnd"/>
              <w:r w:rsidRPr="00342EA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名单</w:t>
              </w:r>
            </w:hyperlink>
          </w:p>
        </w:tc>
      </w:tr>
      <w:tr w:rsidR="00342EA7" w:rsidRPr="00342EA7" w14:paraId="3D474252" w14:textId="77777777" w:rsidTr="00342EA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72F06E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ACS-ESS-</w:t>
            </w:r>
            <w:proofErr w:type="spellStart"/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LifeCycleAttachNASFileSystemToInstance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B7EA3FF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弹性扩张活动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4664706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使用生命周期挂钩挂载NAS文件系统到ECS实例。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2BFA5C4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anchor="task-1957443" w:tooltip="本教程介绍如何使用弹性伸缩生命周期挂钩挂起ECS实例，并结合运维编排服务OOS的模板，实现为Linux系统的ECS实例自动挂载NAS文件系统。" w:history="1">
              <w:r w:rsidRPr="00342EA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为ECS实例挂载NAS文件系统</w:t>
              </w:r>
            </w:hyperlink>
          </w:p>
        </w:tc>
      </w:tr>
      <w:tr w:rsidR="00342EA7" w:rsidRPr="00342EA7" w14:paraId="3E324E07" w14:textId="77777777" w:rsidTr="00342EA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1C80FD7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ACS-ESS-LifeCycleCreateNetworkInterfaceAndEipAndAttachToInstance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31492F5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弹性扩张活动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756918D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使用生命周期挂钩创建辅助弹性网卡和EIP，并将其绑定到ECS实例。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F1AB22C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anchor="task-2565213" w:tooltip="本教程介绍如何使用弹性伸缩生命周期挂钩挂起ECS实例，并结合运维编排服务OOS的模板，实现为ECS实例自动绑定有弹性公网IP（EIP）的辅助弹性网卡。" w:history="1">
              <w:r w:rsidRPr="00342EA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为ECS实例自动绑定有EIP的辅助弹性网卡</w:t>
              </w:r>
            </w:hyperlink>
          </w:p>
        </w:tc>
      </w:tr>
      <w:tr w:rsidR="00342EA7" w:rsidRPr="00342EA7" w14:paraId="3CDC9E07" w14:textId="77777777" w:rsidTr="00342EA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AE828C1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ACS-ESS-</w:t>
            </w:r>
            <w:proofErr w:type="spellStart"/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LifeCycleDetachNetworkInterfaceAndDeleteEip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7702F29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弹性收缩活动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5CDF078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使用生命周期挂钩为ECS实例解绑和释放辅助弹性网卡和EIP。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88EE464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anchor="task-1960927" w:tooltip="本教程介绍如何使用弹性伸缩生命周期挂钩挂起ECS实例，并结合运维编排服务OOS的模板，实现为ECS实例自动释放有弹性公网IP（EIP）的辅助弹性网卡。" w:history="1">
              <w:r w:rsidRPr="00342EA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为ECS实例自动释放有EIP的辅助弹性网卡</w:t>
              </w:r>
            </w:hyperlink>
          </w:p>
        </w:tc>
      </w:tr>
      <w:tr w:rsidR="00342EA7" w:rsidRPr="00342EA7" w14:paraId="746725DC" w14:textId="77777777" w:rsidTr="00342EA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6A75A3E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ACS-ESS-</w:t>
            </w:r>
            <w:proofErr w:type="spellStart"/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LifeCycleAllocateEipAddressAndAttachToInstance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D3DE55A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弹性扩张活动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A9465AB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使用生命周期挂钩创建EIP，并将其绑定到ECS实例。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A0D1EE5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anchor="task-1961170" w:tooltip="本教程介绍如何使用弹性伸缩生命周期挂钩挂起ECS实例，并结合运维编排服务OOS的模板，实现为ECS实例自动绑定弹性公网IP（EIP）。" w:history="1">
              <w:r w:rsidRPr="00342EA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为ECS实例自动绑定EIP</w:t>
              </w:r>
            </w:hyperlink>
          </w:p>
        </w:tc>
      </w:tr>
      <w:tr w:rsidR="00342EA7" w:rsidRPr="00342EA7" w14:paraId="0BCB0125" w14:textId="77777777" w:rsidTr="00342EA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4244DA0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ACS-ESS-</w:t>
            </w:r>
            <w:proofErr w:type="spellStart"/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LifeCycleReleaseEipAddressFromInstance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FC2D1C2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弹性收缩活动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FF5E921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2EA7">
              <w:rPr>
                <w:rFonts w:ascii="宋体" w:eastAsia="宋体" w:hAnsi="宋体" w:cs="宋体"/>
                <w:kern w:val="0"/>
                <w:sz w:val="24"/>
                <w:szCs w:val="24"/>
              </w:rPr>
              <w:t>使用生命周期挂钩为ECS实例解绑和释放EIP。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7FD4EF6" w14:textId="77777777" w:rsidR="00342EA7" w:rsidRPr="00342EA7" w:rsidRDefault="00342EA7" w:rsidP="00342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anchor="task-1961203" w:tooltip="本教程介绍如何使用弹性伸缩生命周期挂钩挂起ECS实例，并结合运维编排服务OOS的模板，实现为ECS实例自动释放弹性公网IP（EIP）。" w:history="1">
              <w:r w:rsidRPr="00342EA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为ECS实例自动释放EIP</w:t>
              </w:r>
            </w:hyperlink>
          </w:p>
        </w:tc>
      </w:tr>
    </w:tbl>
    <w:p w14:paraId="41BE011E" w14:textId="77777777" w:rsidR="007F0FDE" w:rsidRPr="00342EA7" w:rsidRDefault="00342EA7"/>
    <w:sectPr w:rsidR="007F0FDE" w:rsidRPr="00342EA7" w:rsidSect="00342E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6410F"/>
    <w:multiLevelType w:val="multilevel"/>
    <w:tmpl w:val="2334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C7477"/>
    <w:multiLevelType w:val="multilevel"/>
    <w:tmpl w:val="A892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86F26"/>
    <w:multiLevelType w:val="multilevel"/>
    <w:tmpl w:val="ADAA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69"/>
    <w:rsid w:val="0019741F"/>
    <w:rsid w:val="00342EA7"/>
    <w:rsid w:val="003D2469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4B162-7705-4FD6-87F8-3A6A03CC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42E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42E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E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42EA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42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42EA7"/>
    <w:rPr>
      <w:color w:val="0000FF"/>
      <w:u w:val="single"/>
    </w:rPr>
  </w:style>
  <w:style w:type="paragraph" w:customStyle="1" w:styleId="active">
    <w:name w:val="active"/>
    <w:basedOn w:val="a"/>
    <w:rsid w:val="00342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342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342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342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281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86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21359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12776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1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76178.html?spm=a2c4g.11186623.6.647.209aadce3KP2Bh" TargetMode="External"/><Relationship Id="rId13" Type="http://schemas.openxmlformats.org/officeDocument/2006/relationships/hyperlink" Target="https://help.aliyun.com/document_detail/179269.html" TargetMode="External"/><Relationship Id="rId18" Type="http://schemas.openxmlformats.org/officeDocument/2006/relationships/hyperlink" Target="https://help.aliyun.com/document_detail/18585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aliyun.com/document_detail/185854.html" TargetMode="External"/><Relationship Id="rId7" Type="http://schemas.openxmlformats.org/officeDocument/2006/relationships/hyperlink" Target="https://help.aliyun.com/document_detail/176178.html?spm=a2c4g.11186623.6.647.209aadce3KP2Bh" TargetMode="External"/><Relationship Id="rId12" Type="http://schemas.openxmlformats.org/officeDocument/2006/relationships/hyperlink" Target="https://help.aliyun.com/document_detail/179170.html" TargetMode="External"/><Relationship Id="rId17" Type="http://schemas.openxmlformats.org/officeDocument/2006/relationships/hyperlink" Target="https://help.aliyun.com/document_detail/18585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aliyun.com/document_detail/178986.html" TargetMode="External"/><Relationship Id="rId20" Type="http://schemas.openxmlformats.org/officeDocument/2006/relationships/hyperlink" Target="https://help.aliyun.com/document_detail/18585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76178.html?spm=a2c4g.11186623.6.647.209aadce3KP2Bh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help.aliyun.com/document_detail/102410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tic-aliyun-doc.oss-cn-hangzhou.aliyuncs.com/assets/img/zh-CN/1394129951/p134069.png" TargetMode="External"/><Relationship Id="rId19" Type="http://schemas.openxmlformats.org/officeDocument/2006/relationships/hyperlink" Target="https://help.aliyun.com/document_detail/17541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76178.html?spm=a2c4g.11186623.6.647.209aadce3KP2Bh" TargetMode="External"/><Relationship Id="rId14" Type="http://schemas.openxmlformats.org/officeDocument/2006/relationships/hyperlink" Target="https://help.aliyun.com/document_detail/179171.html" TargetMode="External"/><Relationship Id="rId22" Type="http://schemas.openxmlformats.org/officeDocument/2006/relationships/hyperlink" Target="https://help.aliyun.com/document_detail/18585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2021-01-02T09:31:00Z</dcterms:created>
  <dcterms:modified xsi:type="dcterms:W3CDTF">2021-01-02T09:32:00Z</dcterms:modified>
</cp:coreProperties>
</file>