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8ABCA" w14:textId="77777777" w:rsidR="006E620E" w:rsidRPr="006E620E" w:rsidRDefault="006E620E" w:rsidP="006E620E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E620E">
        <w:rPr>
          <w:rFonts w:ascii="Arial" w:eastAsia="宋体" w:hAnsi="Arial" w:cs="Arial"/>
          <w:color w:val="333333"/>
          <w:kern w:val="0"/>
          <w:szCs w:val="21"/>
        </w:rPr>
        <w:t>阿里云高速通道（</w:t>
      </w:r>
      <w:r w:rsidRPr="006E620E">
        <w:rPr>
          <w:rFonts w:ascii="Arial" w:eastAsia="宋体" w:hAnsi="Arial" w:cs="Arial"/>
          <w:color w:val="333333"/>
          <w:kern w:val="0"/>
          <w:szCs w:val="21"/>
        </w:rPr>
        <w:t>Express Connect</w:t>
      </w:r>
      <w:r w:rsidRPr="006E620E">
        <w:rPr>
          <w:rFonts w:ascii="Arial" w:eastAsia="宋体" w:hAnsi="Arial" w:cs="Arial"/>
          <w:color w:val="333333"/>
          <w:kern w:val="0"/>
          <w:szCs w:val="21"/>
        </w:rPr>
        <w:t>）可在本地数据中心和云上专有网络间建立高速、稳定、安全</w:t>
      </w:r>
      <w:proofErr w:type="gramStart"/>
      <w:r w:rsidRPr="006E620E">
        <w:rPr>
          <w:rFonts w:ascii="Arial" w:eastAsia="宋体" w:hAnsi="Arial" w:cs="Arial"/>
          <w:color w:val="333333"/>
          <w:kern w:val="0"/>
          <w:szCs w:val="21"/>
        </w:rPr>
        <w:t>的私网通信</w:t>
      </w:r>
      <w:proofErr w:type="gramEnd"/>
      <w:r w:rsidRPr="006E620E">
        <w:rPr>
          <w:rFonts w:ascii="Arial" w:eastAsia="宋体" w:hAnsi="Arial" w:cs="Arial"/>
          <w:color w:val="333333"/>
          <w:kern w:val="0"/>
          <w:szCs w:val="21"/>
        </w:rPr>
        <w:t>。高速通道的专线连接绕过您网络路径中的</w:t>
      </w:r>
      <w:r w:rsidRPr="006E620E">
        <w:rPr>
          <w:rFonts w:ascii="Arial" w:eastAsia="宋体" w:hAnsi="Arial" w:cs="Arial"/>
          <w:color w:val="333333"/>
          <w:kern w:val="0"/>
          <w:szCs w:val="21"/>
        </w:rPr>
        <w:t>Internet</w:t>
      </w:r>
      <w:r w:rsidRPr="006E620E">
        <w:rPr>
          <w:rFonts w:ascii="Arial" w:eastAsia="宋体" w:hAnsi="Arial" w:cs="Arial"/>
          <w:color w:val="333333"/>
          <w:kern w:val="0"/>
          <w:szCs w:val="21"/>
        </w:rPr>
        <w:t>服务提供商，可避免网络质量不稳定问题，同时可免去数据在传输过程中被窃取的风险。</w:t>
      </w:r>
    </w:p>
    <w:p w14:paraId="69E30726" w14:textId="77777777" w:rsidR="006E620E" w:rsidRPr="006E620E" w:rsidRDefault="006E620E" w:rsidP="006E620E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E620E">
        <w:rPr>
          <w:rFonts w:ascii="Arial" w:eastAsia="宋体" w:hAnsi="Arial" w:cs="Arial"/>
          <w:color w:val="333333"/>
          <w:kern w:val="0"/>
          <w:szCs w:val="21"/>
        </w:rPr>
        <w:t>如下图所示，高速通道通过专线将您的本地内部网络连接到阿里云的接入点。专线的一端接到您本地数据中心的网关设备，另一端接到高速通道的边界路由器。此连接更加安全可靠、速度更快、延迟更低。</w:t>
      </w:r>
    </w:p>
    <w:p w14:paraId="4596216F" w14:textId="77777777" w:rsidR="006E620E" w:rsidRPr="006E620E" w:rsidRDefault="006E620E" w:rsidP="006E620E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E620E">
        <w:rPr>
          <w:rFonts w:ascii="Arial" w:eastAsia="宋体" w:hAnsi="Arial" w:cs="Arial"/>
          <w:color w:val="333333"/>
          <w:kern w:val="0"/>
          <w:szCs w:val="21"/>
        </w:rPr>
        <w:t>将边界路由器和</w:t>
      </w:r>
      <w:proofErr w:type="gramStart"/>
      <w:r w:rsidRPr="006E620E">
        <w:rPr>
          <w:rFonts w:ascii="Arial" w:eastAsia="宋体" w:hAnsi="Arial" w:cs="Arial"/>
          <w:color w:val="333333"/>
          <w:kern w:val="0"/>
          <w:szCs w:val="21"/>
        </w:rPr>
        <w:t>要</w:t>
      </w:r>
      <w:proofErr w:type="gramEnd"/>
      <w:r w:rsidRPr="006E620E">
        <w:rPr>
          <w:rFonts w:ascii="Arial" w:eastAsia="宋体" w:hAnsi="Arial" w:cs="Arial"/>
          <w:color w:val="333333"/>
          <w:kern w:val="0"/>
          <w:szCs w:val="21"/>
        </w:rPr>
        <w:t>访问的阿里云专有网络加入同一个</w:t>
      </w:r>
      <w:proofErr w:type="gramStart"/>
      <w:r w:rsidRPr="006E620E">
        <w:rPr>
          <w:rFonts w:ascii="Arial" w:eastAsia="宋体" w:hAnsi="Arial" w:cs="Arial"/>
          <w:color w:val="333333"/>
          <w:kern w:val="0"/>
          <w:szCs w:val="21"/>
        </w:rPr>
        <w:t>云企业</w:t>
      </w:r>
      <w:proofErr w:type="gramEnd"/>
      <w:r w:rsidRPr="006E620E">
        <w:rPr>
          <w:rFonts w:ascii="Arial" w:eastAsia="宋体" w:hAnsi="Arial" w:cs="Arial"/>
          <w:color w:val="333333"/>
          <w:kern w:val="0"/>
          <w:szCs w:val="21"/>
        </w:rPr>
        <w:t>网后，本地数据中心便可访问阿里云专有网络内的全部资源，包括云服务器、容器、负载均衡和云数据库等。</w:t>
      </w:r>
      <w:proofErr w:type="gramStart"/>
      <w:r w:rsidRPr="006E620E">
        <w:rPr>
          <w:rFonts w:ascii="Arial" w:eastAsia="宋体" w:hAnsi="Arial" w:cs="Arial"/>
          <w:color w:val="333333"/>
          <w:kern w:val="0"/>
          <w:szCs w:val="21"/>
        </w:rPr>
        <w:t>云企业</w:t>
      </w:r>
      <w:proofErr w:type="gramEnd"/>
      <w:r w:rsidRPr="006E620E">
        <w:rPr>
          <w:rFonts w:ascii="Arial" w:eastAsia="宋体" w:hAnsi="Arial" w:cs="Arial"/>
          <w:color w:val="333333"/>
          <w:kern w:val="0"/>
          <w:szCs w:val="21"/>
        </w:rPr>
        <w:t>网详细介绍，请参见</w:t>
      </w:r>
      <w:hyperlink r:id="rId5" w:anchor="concept-jjt-3lz-sdb" w:tooltip="云企业网（Cloud Enterprise Network）帮助您在VPC间，VPC与本地数据中心间搭建私网通信通道，通过自动路由分发及学习，提高网络的快速收敛和跨网络通信的质量和安全性，实现全网资源的互通，帮助您打造一张具有企业级规模和通信能力的互联网络。" w:history="1">
        <w:r w:rsidRPr="006E620E">
          <w:rPr>
            <w:rFonts w:ascii="Arial" w:eastAsia="宋体" w:hAnsi="Arial" w:cs="Arial"/>
            <w:color w:val="FF6A00"/>
            <w:kern w:val="0"/>
            <w:szCs w:val="21"/>
          </w:rPr>
          <w:t>什么是</w:t>
        </w:r>
        <w:proofErr w:type="gramStart"/>
        <w:r w:rsidRPr="006E620E">
          <w:rPr>
            <w:rFonts w:ascii="Arial" w:eastAsia="宋体" w:hAnsi="Arial" w:cs="Arial"/>
            <w:color w:val="FF6A00"/>
            <w:kern w:val="0"/>
            <w:szCs w:val="21"/>
          </w:rPr>
          <w:t>云企业</w:t>
        </w:r>
        <w:proofErr w:type="gramEnd"/>
        <w:r w:rsidRPr="006E620E">
          <w:rPr>
            <w:rFonts w:ascii="Arial" w:eastAsia="宋体" w:hAnsi="Arial" w:cs="Arial"/>
            <w:color w:val="FF6A00"/>
            <w:kern w:val="0"/>
            <w:szCs w:val="21"/>
          </w:rPr>
          <w:t>网</w:t>
        </w:r>
      </w:hyperlink>
      <w:r w:rsidRPr="006E620E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2B8D76FE" w14:textId="53D72DBB" w:rsidR="006E620E" w:rsidRPr="006E620E" w:rsidRDefault="006E620E" w:rsidP="006E62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20E">
        <w:rPr>
          <w:rFonts w:ascii="Arial" w:eastAsia="宋体" w:hAnsi="Arial" w:cs="Arial"/>
          <w:noProof/>
          <w:color w:val="FF6A00"/>
          <w:kern w:val="0"/>
          <w:szCs w:val="21"/>
          <w:shd w:val="clear" w:color="auto" w:fill="FFFFFF"/>
        </w:rPr>
        <w:drawing>
          <wp:inline distT="0" distB="0" distL="0" distR="0" wp14:anchorId="368784A6" wp14:editId="52AD0CF6">
            <wp:extent cx="5274310" cy="1437005"/>
            <wp:effectExtent l="0" t="0" r="2540" b="0"/>
            <wp:docPr id="1" name="图片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ts-3e4-4yl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AB5AD" w14:textId="77777777" w:rsidR="006E620E" w:rsidRPr="006E620E" w:rsidRDefault="006E620E" w:rsidP="006E620E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6E620E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组成部分</w:t>
      </w:r>
    </w:p>
    <w:p w14:paraId="34B8B206" w14:textId="77777777" w:rsidR="006E620E" w:rsidRPr="006E620E" w:rsidRDefault="006E620E" w:rsidP="006E620E">
      <w:pPr>
        <w:widowControl/>
        <w:spacing w:after="150"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6E620E">
        <w:rPr>
          <w:rFonts w:ascii="宋体" w:eastAsia="宋体" w:hAnsi="宋体" w:cs="宋体"/>
          <w:kern w:val="0"/>
          <w:szCs w:val="21"/>
        </w:rPr>
        <w:t>高速通道由以下部分组成：</w:t>
      </w:r>
    </w:p>
    <w:p w14:paraId="2C92538B" w14:textId="77777777" w:rsidR="006E620E" w:rsidRPr="006E620E" w:rsidRDefault="006E620E" w:rsidP="006E620E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20E">
        <w:rPr>
          <w:rFonts w:ascii="宋体" w:eastAsia="宋体" w:hAnsi="宋体" w:cs="宋体"/>
          <w:kern w:val="0"/>
          <w:sz w:val="24"/>
          <w:szCs w:val="24"/>
        </w:rPr>
        <w:t>物理专线连接：通过高速通道建立的一个您本地IDC机房与阿里云接入点的专用网络连接。您可以通过以下两种方式建立物理专线连接：</w:t>
      </w:r>
    </w:p>
    <w:p w14:paraId="049BBA4A" w14:textId="77777777" w:rsidR="006E620E" w:rsidRPr="006E620E" w:rsidRDefault="006E620E" w:rsidP="006E620E">
      <w:pPr>
        <w:widowControl/>
        <w:numPr>
          <w:ilvl w:val="1"/>
          <w:numId w:val="1"/>
        </w:numPr>
        <w:spacing w:before="90" w:after="90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20E">
        <w:rPr>
          <w:rFonts w:ascii="宋体" w:eastAsia="宋体" w:hAnsi="宋体" w:cs="宋体"/>
          <w:kern w:val="0"/>
          <w:sz w:val="24"/>
          <w:szCs w:val="24"/>
        </w:rPr>
        <w:t>自主申请物理专线接口</w:t>
      </w:r>
    </w:p>
    <w:p w14:paraId="65466499" w14:textId="77777777" w:rsidR="006E620E" w:rsidRPr="006E620E" w:rsidRDefault="006E620E" w:rsidP="006E620E">
      <w:pPr>
        <w:widowControl/>
        <w:spacing w:line="360" w:lineRule="atLeast"/>
        <w:ind w:left="1440"/>
        <w:jc w:val="left"/>
        <w:rPr>
          <w:rFonts w:ascii="宋体" w:eastAsia="宋体" w:hAnsi="宋体" w:cs="宋体"/>
          <w:kern w:val="0"/>
          <w:szCs w:val="21"/>
        </w:rPr>
      </w:pPr>
      <w:r w:rsidRPr="006E620E">
        <w:rPr>
          <w:rFonts w:ascii="宋体" w:eastAsia="宋体" w:hAnsi="宋体" w:cs="宋体"/>
          <w:kern w:val="0"/>
          <w:szCs w:val="21"/>
        </w:rPr>
        <w:t>企业自主拉通本地数据中心到阿里云接入点的专线，该方式独占一个物理端口。您可以通过高速通道控制台自主申请物理专线连接。详细操作请参见</w:t>
      </w:r>
      <w:hyperlink r:id="rId8" w:anchor="task-r3h-qfx-dfb" w:history="1">
        <w:r w:rsidRPr="006E620E">
          <w:rPr>
            <w:rFonts w:ascii="宋体" w:eastAsia="宋体" w:hAnsi="宋体" w:cs="宋体"/>
            <w:color w:val="FF6A00"/>
            <w:kern w:val="0"/>
            <w:szCs w:val="21"/>
          </w:rPr>
          <w:t>创建独享专线连接</w:t>
        </w:r>
      </w:hyperlink>
      <w:r w:rsidRPr="006E620E">
        <w:rPr>
          <w:rFonts w:ascii="宋体" w:eastAsia="宋体" w:hAnsi="宋体" w:cs="宋体"/>
          <w:kern w:val="0"/>
          <w:szCs w:val="21"/>
        </w:rPr>
        <w:t>。</w:t>
      </w:r>
    </w:p>
    <w:p w14:paraId="588E38DE" w14:textId="77777777" w:rsidR="006E620E" w:rsidRPr="006E620E" w:rsidRDefault="006E620E" w:rsidP="006E620E">
      <w:pPr>
        <w:widowControl/>
        <w:numPr>
          <w:ilvl w:val="1"/>
          <w:numId w:val="1"/>
        </w:numPr>
        <w:spacing w:before="90" w:after="90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20E">
        <w:rPr>
          <w:rFonts w:ascii="宋体" w:eastAsia="宋体" w:hAnsi="宋体" w:cs="宋体"/>
          <w:kern w:val="0"/>
          <w:sz w:val="24"/>
          <w:szCs w:val="24"/>
        </w:rPr>
        <w:t>合作伙伴共享接入</w:t>
      </w:r>
    </w:p>
    <w:p w14:paraId="63287D14" w14:textId="77777777" w:rsidR="006E620E" w:rsidRPr="006E620E" w:rsidRDefault="006E620E" w:rsidP="006E620E">
      <w:pPr>
        <w:widowControl/>
        <w:spacing w:line="360" w:lineRule="atLeast"/>
        <w:ind w:left="1440"/>
        <w:jc w:val="left"/>
        <w:rPr>
          <w:rFonts w:ascii="宋体" w:eastAsia="宋体" w:hAnsi="宋体" w:cs="宋体"/>
          <w:kern w:val="0"/>
          <w:szCs w:val="21"/>
        </w:rPr>
      </w:pPr>
      <w:r w:rsidRPr="006E620E">
        <w:rPr>
          <w:rFonts w:ascii="宋体" w:eastAsia="宋体" w:hAnsi="宋体" w:cs="宋体"/>
          <w:kern w:val="0"/>
          <w:szCs w:val="21"/>
        </w:rPr>
        <w:t>合作伙伴的接入点已经与阿里云的接入点完成了对接，您只需联系阿里云的合作伙伴，合作伙伴会完成本地IDC机房到合作伙伴接入点的专线部署。该方式，运营商和阿里云之间的连接是多租户共享的。详细操作请参见</w:t>
      </w:r>
      <w:hyperlink r:id="rId9" w:anchor="task-2359306" w:tooltip="部分合规运营商和阿里云专线接入点做好专线预连接，本地数据中心通过合规运营商拉通物理专线，直接接入运营商网络，运营商为用户分配上云连接。该方式，运营商和阿里云之间的连接是多租户共享的。您可以选择该方式将本地数据中心连接至阿里云。" w:history="1">
        <w:r w:rsidRPr="006E620E">
          <w:rPr>
            <w:rFonts w:ascii="宋体" w:eastAsia="宋体" w:hAnsi="宋体" w:cs="宋体"/>
            <w:color w:val="FF6A00"/>
            <w:kern w:val="0"/>
            <w:szCs w:val="21"/>
          </w:rPr>
          <w:t>共享合作伙伴专线连接</w:t>
        </w:r>
      </w:hyperlink>
      <w:r w:rsidRPr="006E620E">
        <w:rPr>
          <w:rFonts w:ascii="宋体" w:eastAsia="宋体" w:hAnsi="宋体" w:cs="宋体"/>
          <w:kern w:val="0"/>
          <w:szCs w:val="21"/>
        </w:rPr>
        <w:t>。</w:t>
      </w:r>
    </w:p>
    <w:p w14:paraId="23535FB4" w14:textId="77777777" w:rsidR="006E620E" w:rsidRPr="006E620E" w:rsidRDefault="006E620E" w:rsidP="006E620E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20E">
        <w:rPr>
          <w:rFonts w:ascii="宋体" w:eastAsia="宋体" w:hAnsi="宋体" w:cs="宋体"/>
          <w:kern w:val="0"/>
          <w:sz w:val="24"/>
          <w:szCs w:val="24"/>
        </w:rPr>
        <w:t>边界路由器：是本地IDC的CPE设备和阿里云接入点连接的一个路由器，作为数据从本地数据中心到阿里云机房之间的桥梁。</w:t>
      </w:r>
    </w:p>
    <w:p w14:paraId="508B4465" w14:textId="77777777" w:rsidR="006E620E" w:rsidRPr="006E620E" w:rsidRDefault="006E620E" w:rsidP="006E620E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6E620E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优势</w:t>
      </w:r>
    </w:p>
    <w:p w14:paraId="09CBC5E3" w14:textId="77777777" w:rsidR="006E620E" w:rsidRPr="006E620E" w:rsidRDefault="006E620E" w:rsidP="006E62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20E">
        <w:rPr>
          <w:rFonts w:ascii="宋体" w:eastAsia="宋体" w:hAnsi="宋体" w:cs="宋体"/>
          <w:kern w:val="0"/>
          <w:sz w:val="24"/>
          <w:szCs w:val="24"/>
        </w:rPr>
        <w:lastRenderedPageBreak/>
        <w:t>高速通道优势如下：</w:t>
      </w:r>
    </w:p>
    <w:p w14:paraId="69735E38" w14:textId="77777777" w:rsidR="006E620E" w:rsidRPr="006E620E" w:rsidRDefault="006E620E" w:rsidP="006E620E">
      <w:pPr>
        <w:widowControl/>
        <w:numPr>
          <w:ilvl w:val="0"/>
          <w:numId w:val="2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20E">
        <w:rPr>
          <w:rFonts w:ascii="宋体" w:eastAsia="宋体" w:hAnsi="宋体" w:cs="宋体"/>
          <w:kern w:val="0"/>
          <w:sz w:val="24"/>
          <w:szCs w:val="24"/>
        </w:rPr>
        <w:t>高速互通</w:t>
      </w:r>
    </w:p>
    <w:p w14:paraId="09F2727F" w14:textId="77777777" w:rsidR="006E620E" w:rsidRPr="006E620E" w:rsidRDefault="006E620E" w:rsidP="006E620E">
      <w:pPr>
        <w:widowControl/>
        <w:spacing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6E620E">
        <w:rPr>
          <w:rFonts w:ascii="宋体" w:eastAsia="宋体" w:hAnsi="宋体" w:cs="宋体"/>
          <w:kern w:val="0"/>
          <w:szCs w:val="21"/>
        </w:rPr>
        <w:t>依靠阿里云的网络虚拟化技术，可以将不同网络环境连通，两侧直接进行</w:t>
      </w:r>
      <w:proofErr w:type="gramStart"/>
      <w:r w:rsidRPr="006E620E">
        <w:rPr>
          <w:rFonts w:ascii="宋体" w:eastAsia="宋体" w:hAnsi="宋体" w:cs="宋体"/>
          <w:kern w:val="0"/>
          <w:szCs w:val="21"/>
        </w:rPr>
        <w:t>高速内网</w:t>
      </w:r>
      <w:proofErr w:type="gramEnd"/>
      <w:r w:rsidRPr="006E620E">
        <w:rPr>
          <w:rFonts w:ascii="宋体" w:eastAsia="宋体" w:hAnsi="宋体" w:cs="宋体"/>
          <w:kern w:val="0"/>
          <w:szCs w:val="21"/>
        </w:rPr>
        <w:t>通信，不再需要绕行公网。即使两侧远隔千里，也可以享受到内网通信一般的低延迟和高带宽。</w:t>
      </w:r>
    </w:p>
    <w:p w14:paraId="351F380C" w14:textId="77777777" w:rsidR="006E620E" w:rsidRPr="006E620E" w:rsidRDefault="006E620E" w:rsidP="006E620E">
      <w:pPr>
        <w:widowControl/>
        <w:numPr>
          <w:ilvl w:val="0"/>
          <w:numId w:val="2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20E">
        <w:rPr>
          <w:rFonts w:ascii="宋体" w:eastAsia="宋体" w:hAnsi="宋体" w:cs="宋体"/>
          <w:kern w:val="0"/>
          <w:sz w:val="24"/>
          <w:szCs w:val="24"/>
        </w:rPr>
        <w:t>稳定可靠</w:t>
      </w:r>
    </w:p>
    <w:p w14:paraId="09B5E9E5" w14:textId="77777777" w:rsidR="006E620E" w:rsidRPr="006E620E" w:rsidRDefault="006E620E" w:rsidP="006E620E">
      <w:pPr>
        <w:widowControl/>
        <w:spacing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6E620E">
        <w:rPr>
          <w:rFonts w:ascii="宋体" w:eastAsia="宋体" w:hAnsi="宋体" w:cs="宋体"/>
          <w:kern w:val="0"/>
          <w:szCs w:val="21"/>
        </w:rPr>
        <w:t>阿里云高速通道产品依托阿里巴巴集团优质基础设施实现，保障您的网络间通信稳定可靠。</w:t>
      </w:r>
    </w:p>
    <w:p w14:paraId="22DABF40" w14:textId="77777777" w:rsidR="006E620E" w:rsidRPr="006E620E" w:rsidRDefault="006E620E" w:rsidP="006E620E">
      <w:pPr>
        <w:widowControl/>
        <w:numPr>
          <w:ilvl w:val="0"/>
          <w:numId w:val="2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20E">
        <w:rPr>
          <w:rFonts w:ascii="宋体" w:eastAsia="宋体" w:hAnsi="宋体" w:cs="宋体"/>
          <w:kern w:val="0"/>
          <w:sz w:val="24"/>
          <w:szCs w:val="24"/>
        </w:rPr>
        <w:t>安全</w:t>
      </w:r>
    </w:p>
    <w:p w14:paraId="3CE7B18C" w14:textId="77777777" w:rsidR="006E620E" w:rsidRPr="006E620E" w:rsidRDefault="006E620E" w:rsidP="006E620E">
      <w:pPr>
        <w:widowControl/>
        <w:spacing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6E620E">
        <w:rPr>
          <w:rFonts w:ascii="宋体" w:eastAsia="宋体" w:hAnsi="宋体" w:cs="宋体"/>
          <w:kern w:val="0"/>
          <w:szCs w:val="21"/>
        </w:rPr>
        <w:t>高速通道在网络</w:t>
      </w:r>
      <w:proofErr w:type="gramStart"/>
      <w:r w:rsidRPr="006E620E">
        <w:rPr>
          <w:rFonts w:ascii="宋体" w:eastAsia="宋体" w:hAnsi="宋体" w:cs="宋体"/>
          <w:kern w:val="0"/>
          <w:szCs w:val="21"/>
        </w:rPr>
        <w:t>虚拟化层进行</w:t>
      </w:r>
      <w:proofErr w:type="gramEnd"/>
      <w:r w:rsidRPr="006E620E">
        <w:rPr>
          <w:rFonts w:ascii="宋体" w:eastAsia="宋体" w:hAnsi="宋体" w:cs="宋体"/>
          <w:kern w:val="0"/>
          <w:szCs w:val="21"/>
        </w:rPr>
        <w:t>网络间通信，所有通信数据在阿里巴巴自建设施中传输，且多租户互相隔离，让您的私</w:t>
      </w:r>
      <w:proofErr w:type="gramStart"/>
      <w:r w:rsidRPr="006E620E">
        <w:rPr>
          <w:rFonts w:ascii="宋体" w:eastAsia="宋体" w:hAnsi="宋体" w:cs="宋体"/>
          <w:kern w:val="0"/>
          <w:szCs w:val="21"/>
        </w:rPr>
        <w:t>密数据</w:t>
      </w:r>
      <w:proofErr w:type="gramEnd"/>
      <w:r w:rsidRPr="006E620E">
        <w:rPr>
          <w:rFonts w:ascii="宋体" w:eastAsia="宋体" w:hAnsi="宋体" w:cs="宋体"/>
          <w:kern w:val="0"/>
          <w:szCs w:val="21"/>
        </w:rPr>
        <w:t>免去传输过程中被窃取的风险。</w:t>
      </w:r>
    </w:p>
    <w:p w14:paraId="1F9323A6" w14:textId="77777777" w:rsidR="006E620E" w:rsidRPr="006E620E" w:rsidRDefault="006E620E" w:rsidP="006E620E">
      <w:pPr>
        <w:widowControl/>
        <w:numPr>
          <w:ilvl w:val="0"/>
          <w:numId w:val="2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20E">
        <w:rPr>
          <w:rFonts w:ascii="宋体" w:eastAsia="宋体" w:hAnsi="宋体" w:cs="宋体"/>
          <w:kern w:val="0"/>
          <w:sz w:val="24"/>
          <w:szCs w:val="24"/>
        </w:rPr>
        <w:t>按需购买</w:t>
      </w:r>
    </w:p>
    <w:p w14:paraId="6ACB5E56" w14:textId="77777777" w:rsidR="006E620E" w:rsidRPr="006E620E" w:rsidRDefault="006E620E" w:rsidP="006E620E">
      <w:pPr>
        <w:widowControl/>
        <w:spacing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6E620E">
        <w:rPr>
          <w:rFonts w:ascii="宋体" w:eastAsia="宋体" w:hAnsi="宋体" w:cs="宋体"/>
          <w:kern w:val="0"/>
          <w:szCs w:val="21"/>
        </w:rPr>
        <w:t>高速通道提供不同的带宽规格。您可以根据您的业务需求按需购买，成本可控。</w:t>
      </w:r>
    </w:p>
    <w:p w14:paraId="16EEEA94" w14:textId="77777777" w:rsidR="006E620E" w:rsidRPr="006E620E" w:rsidRDefault="006E620E" w:rsidP="006E620E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6E620E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专线连接和VPN连接对比</w:t>
      </w:r>
    </w:p>
    <w:p w14:paraId="66A9E171" w14:textId="77777777" w:rsidR="006E620E" w:rsidRPr="006E620E" w:rsidRDefault="006E620E" w:rsidP="006E620E">
      <w:pPr>
        <w:widowControl/>
        <w:spacing w:after="150"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6E620E">
        <w:rPr>
          <w:rFonts w:ascii="宋体" w:eastAsia="宋体" w:hAnsi="宋体" w:cs="宋体"/>
          <w:kern w:val="0"/>
          <w:szCs w:val="21"/>
        </w:rPr>
        <w:t>您可以通过高速通道专线接入也可以通过VPN连接打通本地数据中心和云上网络通信。但专线连接在网络质量、安全性和传输速度等方面都优于VPN连接，详见下表。</w:t>
      </w:r>
    </w:p>
    <w:tbl>
      <w:tblPr>
        <w:tblW w:w="11700" w:type="dxa"/>
        <w:tblInd w:w="-16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4798"/>
        <w:gridCol w:w="5895"/>
      </w:tblGrid>
      <w:tr w:rsidR="006E620E" w:rsidRPr="006E620E" w14:paraId="03209577" w14:textId="77777777" w:rsidTr="006E620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E3A964D" w14:textId="77777777" w:rsidR="006E620E" w:rsidRPr="006E620E" w:rsidRDefault="006E620E" w:rsidP="006E620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E620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对比项</w:t>
            </w:r>
          </w:p>
        </w:tc>
        <w:tc>
          <w:tcPr>
            <w:tcW w:w="4798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8A4D12D" w14:textId="77777777" w:rsidR="006E620E" w:rsidRPr="006E620E" w:rsidRDefault="006E620E" w:rsidP="006E620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E620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物理专线连接</w:t>
            </w:r>
          </w:p>
        </w:tc>
        <w:tc>
          <w:tcPr>
            <w:tcW w:w="5895" w:type="dxa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5F996F1" w14:textId="77777777" w:rsidR="006E620E" w:rsidRPr="006E620E" w:rsidRDefault="006E620E" w:rsidP="006E620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E620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VPN连接</w:t>
            </w:r>
          </w:p>
        </w:tc>
      </w:tr>
      <w:tr w:rsidR="006E620E" w:rsidRPr="006E620E" w14:paraId="17363BC5" w14:textId="77777777" w:rsidTr="006E620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41297BA" w14:textId="77777777" w:rsidR="006E620E" w:rsidRPr="006E620E" w:rsidRDefault="006E620E" w:rsidP="006E6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620E">
              <w:rPr>
                <w:rFonts w:ascii="宋体" w:eastAsia="宋体" w:hAnsi="宋体" w:cs="宋体"/>
                <w:kern w:val="0"/>
                <w:sz w:val="24"/>
                <w:szCs w:val="24"/>
              </w:rPr>
              <w:t>网络质量</w:t>
            </w:r>
          </w:p>
        </w:tc>
        <w:tc>
          <w:tcPr>
            <w:tcW w:w="479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8537578" w14:textId="77777777" w:rsidR="006E620E" w:rsidRPr="006E620E" w:rsidRDefault="006E620E" w:rsidP="006E6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620E">
              <w:rPr>
                <w:rFonts w:ascii="宋体" w:eastAsia="宋体" w:hAnsi="宋体" w:cs="宋体"/>
                <w:kern w:val="0"/>
                <w:sz w:val="24"/>
                <w:szCs w:val="24"/>
              </w:rPr>
              <w:t>通过专用的物理专线接入阿里云网络，提供</w:t>
            </w:r>
            <w:proofErr w:type="gramStart"/>
            <w:r w:rsidRPr="006E620E">
              <w:rPr>
                <w:rFonts w:ascii="宋体" w:eastAsia="宋体" w:hAnsi="宋体" w:cs="宋体"/>
                <w:kern w:val="0"/>
                <w:sz w:val="24"/>
                <w:szCs w:val="24"/>
              </w:rPr>
              <w:t>内网级通信</w:t>
            </w:r>
            <w:proofErr w:type="gramEnd"/>
            <w:r w:rsidRPr="006E620E">
              <w:rPr>
                <w:rFonts w:ascii="宋体" w:eastAsia="宋体" w:hAnsi="宋体" w:cs="宋体"/>
                <w:kern w:val="0"/>
                <w:sz w:val="24"/>
                <w:szCs w:val="24"/>
              </w:rPr>
              <w:t>质量，网络时延和丢包率等极低。</w:t>
            </w:r>
          </w:p>
        </w:tc>
        <w:tc>
          <w:tcPr>
            <w:tcW w:w="589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4CE3E3C" w14:textId="77777777" w:rsidR="006E620E" w:rsidRPr="006E620E" w:rsidRDefault="006E620E" w:rsidP="006E6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620E">
              <w:rPr>
                <w:rFonts w:ascii="宋体" w:eastAsia="宋体" w:hAnsi="宋体" w:cs="宋体"/>
                <w:kern w:val="0"/>
                <w:sz w:val="24"/>
                <w:szCs w:val="24"/>
              </w:rPr>
              <w:t>使用共享的公网资源进行通信，网络时延和丢包率等无法保证。</w:t>
            </w:r>
          </w:p>
        </w:tc>
      </w:tr>
      <w:tr w:rsidR="006E620E" w:rsidRPr="006E620E" w14:paraId="0D4712FD" w14:textId="77777777" w:rsidTr="006E620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69FC258" w14:textId="77777777" w:rsidR="006E620E" w:rsidRPr="006E620E" w:rsidRDefault="006E620E" w:rsidP="006E6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620E">
              <w:rPr>
                <w:rFonts w:ascii="宋体" w:eastAsia="宋体" w:hAnsi="宋体" w:cs="宋体"/>
                <w:kern w:val="0"/>
                <w:sz w:val="24"/>
                <w:szCs w:val="24"/>
              </w:rPr>
              <w:t>安全性</w:t>
            </w:r>
          </w:p>
        </w:tc>
        <w:tc>
          <w:tcPr>
            <w:tcW w:w="479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9EF7247" w14:textId="77777777" w:rsidR="006E620E" w:rsidRPr="006E620E" w:rsidRDefault="006E620E" w:rsidP="006E6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620E">
              <w:rPr>
                <w:rFonts w:ascii="宋体" w:eastAsia="宋体" w:hAnsi="宋体" w:cs="宋体"/>
                <w:kern w:val="0"/>
                <w:sz w:val="24"/>
                <w:szCs w:val="24"/>
              </w:rPr>
              <w:t>用户独享物理专线，无数据泄露风险，安全性高。满足金融、政企等对网络安全性要求高的客户需求。</w:t>
            </w:r>
          </w:p>
        </w:tc>
        <w:tc>
          <w:tcPr>
            <w:tcW w:w="589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1FFCC22" w14:textId="77777777" w:rsidR="006E620E" w:rsidRPr="006E620E" w:rsidRDefault="006E620E" w:rsidP="006E6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620E">
              <w:rPr>
                <w:rFonts w:ascii="宋体" w:eastAsia="宋体" w:hAnsi="宋体" w:cs="宋体"/>
                <w:kern w:val="0"/>
                <w:sz w:val="24"/>
                <w:szCs w:val="24"/>
              </w:rPr>
              <w:t>基于公网的加密通信，可以满足一般客户的网络传输安全性需求。</w:t>
            </w:r>
          </w:p>
        </w:tc>
      </w:tr>
      <w:tr w:rsidR="006E620E" w:rsidRPr="006E620E" w14:paraId="74B53845" w14:textId="77777777" w:rsidTr="006E620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AB03731" w14:textId="77777777" w:rsidR="006E620E" w:rsidRPr="006E620E" w:rsidRDefault="006E620E" w:rsidP="006E6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620E">
              <w:rPr>
                <w:rFonts w:ascii="宋体" w:eastAsia="宋体" w:hAnsi="宋体" w:cs="宋体"/>
                <w:kern w:val="0"/>
                <w:sz w:val="24"/>
                <w:szCs w:val="24"/>
              </w:rPr>
              <w:t>传输带宽</w:t>
            </w:r>
          </w:p>
        </w:tc>
        <w:tc>
          <w:tcPr>
            <w:tcW w:w="479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5425759" w14:textId="77777777" w:rsidR="006E620E" w:rsidRPr="006E620E" w:rsidRDefault="006E620E" w:rsidP="006E6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620E">
              <w:rPr>
                <w:rFonts w:ascii="宋体" w:eastAsia="宋体" w:hAnsi="宋体" w:cs="宋体"/>
                <w:kern w:val="0"/>
                <w:sz w:val="24"/>
                <w:szCs w:val="24"/>
              </w:rPr>
              <w:t>单链路最大支持100Gbps的带宽，可满足大数据量业务的客户。</w:t>
            </w:r>
          </w:p>
          <w:p w14:paraId="6D1DD79B" w14:textId="77777777" w:rsidR="006E620E" w:rsidRPr="006E620E" w:rsidRDefault="006E620E" w:rsidP="006E620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E620E">
              <w:rPr>
                <w:rFonts w:ascii="宋体" w:eastAsia="宋体" w:hAnsi="宋体" w:cs="宋体"/>
                <w:kern w:val="0"/>
                <w:szCs w:val="21"/>
              </w:rPr>
              <w:t>支持多条专线做ECMP，达到T级别的带宽，在保障服务可用性的基础上叠加扩充带宽上限。</w:t>
            </w:r>
          </w:p>
        </w:tc>
        <w:tc>
          <w:tcPr>
            <w:tcW w:w="589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CE55331" w14:textId="77777777" w:rsidR="006E620E" w:rsidRPr="006E620E" w:rsidRDefault="006E620E" w:rsidP="006E6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620E">
              <w:rPr>
                <w:rFonts w:ascii="宋体" w:eastAsia="宋体" w:hAnsi="宋体" w:cs="宋体"/>
                <w:kern w:val="0"/>
                <w:sz w:val="24"/>
                <w:szCs w:val="24"/>
              </w:rPr>
              <w:t>网络带宽受限于公网IP的带宽。</w:t>
            </w:r>
          </w:p>
        </w:tc>
      </w:tr>
    </w:tbl>
    <w:p w14:paraId="74D9BECD" w14:textId="77777777" w:rsidR="007F0FDE" w:rsidRPr="006E620E" w:rsidRDefault="006E620E"/>
    <w:sectPr w:rsidR="007F0FDE" w:rsidRPr="006E6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62A49"/>
    <w:multiLevelType w:val="multilevel"/>
    <w:tmpl w:val="C2DA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31852"/>
    <w:multiLevelType w:val="multilevel"/>
    <w:tmpl w:val="7928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52"/>
    <w:rsid w:val="0019741F"/>
    <w:rsid w:val="006E620E"/>
    <w:rsid w:val="00793A52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5BCAF-F36A-482B-AF12-AA236B99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E62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620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shortdesc">
    <w:name w:val="shortdesc"/>
    <w:basedOn w:val="a"/>
    <w:rsid w:val="006E6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6E6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E620E"/>
    <w:rPr>
      <w:color w:val="0000FF"/>
      <w:u w:val="single"/>
    </w:rPr>
  </w:style>
  <w:style w:type="paragraph" w:customStyle="1" w:styleId="li">
    <w:name w:val="li"/>
    <w:basedOn w:val="a"/>
    <w:rsid w:val="006E6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9126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-aliyun-doc.oss-cn-hangzhou.aliyuncs.com/assets/img/zh-CN/0237867751/p71998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p.aliyun.com/document_detail/59870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4657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2021-01-05T10:38:00Z</dcterms:created>
  <dcterms:modified xsi:type="dcterms:W3CDTF">2021-01-05T10:38:00Z</dcterms:modified>
</cp:coreProperties>
</file>