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7FB23" w14:textId="77777777" w:rsidR="00095E63" w:rsidRPr="00095E63" w:rsidRDefault="00095E63" w:rsidP="00095E63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5E63">
        <w:rPr>
          <w:rFonts w:ascii="Arial" w:eastAsia="宋体" w:hAnsi="Arial" w:cs="Arial"/>
          <w:color w:val="333333"/>
          <w:kern w:val="0"/>
          <w:szCs w:val="21"/>
        </w:rPr>
        <w:t>明确每个</w:t>
      </w:r>
      <w:proofErr w:type="gramStart"/>
      <w:r w:rsidRPr="00095E63">
        <w:rPr>
          <w:rFonts w:ascii="Arial" w:eastAsia="宋体" w:hAnsi="Arial" w:cs="Arial"/>
          <w:color w:val="333333"/>
          <w:kern w:val="0"/>
          <w:szCs w:val="21"/>
        </w:rPr>
        <w:t>数据域下有</w:t>
      </w:r>
      <w:proofErr w:type="gramEnd"/>
      <w:r w:rsidRPr="00095E63">
        <w:rPr>
          <w:rFonts w:ascii="Arial" w:eastAsia="宋体" w:hAnsi="Arial" w:cs="Arial"/>
          <w:color w:val="333333"/>
          <w:kern w:val="0"/>
          <w:szCs w:val="21"/>
        </w:rPr>
        <w:t>哪些业务过程后，您需要开始定义维度，并基于维度构建总线矩阵。</w:t>
      </w:r>
    </w:p>
    <w:p w14:paraId="36FA5305" w14:textId="77777777" w:rsidR="00095E63" w:rsidRPr="00095E63" w:rsidRDefault="00095E63" w:rsidP="00095E63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095E63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定义维度</w:t>
      </w:r>
    </w:p>
    <w:p w14:paraId="3C4FB079" w14:textId="77777777" w:rsidR="00095E63" w:rsidRPr="00095E63" w:rsidRDefault="00095E63" w:rsidP="00095E63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095E63">
        <w:rPr>
          <w:rFonts w:ascii="宋体" w:eastAsia="宋体" w:hAnsi="宋体" w:cs="宋体"/>
          <w:kern w:val="0"/>
          <w:szCs w:val="21"/>
        </w:rPr>
        <w:t>在划分数据域、构建总线矩阵时，需要结合对业务过程的分析定义维度。以本教程中A电商公司的营销业务板块为例，在交易数据域中，我们重点考察确认收货（交易成功）的业务过程。</w:t>
      </w:r>
    </w:p>
    <w:p w14:paraId="5831DAA3" w14:textId="77777777" w:rsidR="00095E63" w:rsidRPr="00095E63" w:rsidRDefault="00095E63" w:rsidP="00095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在确认收货的业务过程中，主要有商品和收货地点（本教程中，假设收货和购买是同一个地点）两个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维度所依赖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的业务角度。从商品维度我们可以定义出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以下维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度的属性：</w:t>
      </w:r>
    </w:p>
    <w:p w14:paraId="0B9D8066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商品ID（主键）</w:t>
      </w:r>
    </w:p>
    <w:p w14:paraId="34539316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商品名称</w:t>
      </w:r>
    </w:p>
    <w:p w14:paraId="053E7828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商品交易价格</w:t>
      </w:r>
    </w:p>
    <w:p w14:paraId="48943CBF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商品新旧程度： 1 全新 2 闲置 3 二手</w:t>
      </w:r>
    </w:p>
    <w:p w14:paraId="79EB3749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商品类目ID</w:t>
      </w:r>
    </w:p>
    <w:p w14:paraId="4FB4EBCC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商品类目名称</w:t>
      </w:r>
    </w:p>
    <w:p w14:paraId="6AC6C9BF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品类ID</w:t>
      </w:r>
    </w:p>
    <w:p w14:paraId="6736A004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品类名称</w:t>
      </w:r>
    </w:p>
    <w:p w14:paraId="35A5AE91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买家ID</w:t>
      </w:r>
    </w:p>
    <w:p w14:paraId="3026C6D8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商品状态： 0 正常 1 删除 2 下架 3 从未上架</w:t>
      </w:r>
    </w:p>
    <w:p w14:paraId="5AA721F6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商品所在城市</w:t>
      </w:r>
    </w:p>
    <w:p w14:paraId="58CEBDDF" w14:textId="77777777" w:rsidR="00095E63" w:rsidRPr="00095E63" w:rsidRDefault="00095E63" w:rsidP="00095E63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商品所在省份</w:t>
      </w:r>
    </w:p>
    <w:p w14:paraId="0E56F63F" w14:textId="77777777" w:rsidR="00095E63" w:rsidRPr="00095E63" w:rsidRDefault="00095E63" w:rsidP="00095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从地域维度，我们可以定义出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以下维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度的属性：</w:t>
      </w:r>
    </w:p>
    <w:p w14:paraId="39318762" w14:textId="77777777" w:rsidR="00095E63" w:rsidRPr="00095E63" w:rsidRDefault="00095E63" w:rsidP="00095E63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城市code</w:t>
      </w:r>
    </w:p>
    <w:p w14:paraId="3C2392CB" w14:textId="77777777" w:rsidR="00095E63" w:rsidRPr="00095E63" w:rsidRDefault="00095E63" w:rsidP="00095E63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城市名称</w:t>
      </w:r>
    </w:p>
    <w:p w14:paraId="3BC34792" w14:textId="77777777" w:rsidR="00095E63" w:rsidRPr="00095E63" w:rsidRDefault="00095E63" w:rsidP="00095E63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省份code</w:t>
      </w:r>
    </w:p>
    <w:p w14:paraId="4D9D6D00" w14:textId="77777777" w:rsidR="00095E63" w:rsidRPr="00095E63" w:rsidRDefault="00095E63" w:rsidP="00095E63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省份名称</w:t>
      </w:r>
    </w:p>
    <w:p w14:paraId="2B6B8559" w14:textId="77777777" w:rsidR="00095E63" w:rsidRPr="00095E63" w:rsidRDefault="00095E63" w:rsidP="00095E63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095E63">
        <w:rPr>
          <w:rFonts w:ascii="宋体" w:eastAsia="宋体" w:hAnsi="宋体" w:cs="宋体"/>
          <w:kern w:val="0"/>
          <w:szCs w:val="21"/>
        </w:rPr>
        <w:t>作为维度建模的核心，在企业级数据仓库中必须保证维度的唯一性。以A公司的商品维度为例，有且只允许有一种维度定义。例如，省份code这个维度，对于任何业务过程所传达的信息都是一致的。</w:t>
      </w:r>
    </w:p>
    <w:p w14:paraId="56E773D5" w14:textId="77777777" w:rsidR="00095E63" w:rsidRPr="00095E63" w:rsidRDefault="00095E63" w:rsidP="00095E63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095E63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构建总线矩阵</w:t>
      </w:r>
    </w:p>
    <w:p w14:paraId="08539DAE" w14:textId="77777777" w:rsidR="00095E63" w:rsidRPr="00095E63" w:rsidRDefault="00095E63" w:rsidP="00095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63">
        <w:rPr>
          <w:rFonts w:ascii="宋体" w:eastAsia="宋体" w:hAnsi="宋体" w:cs="宋体"/>
          <w:kern w:val="0"/>
          <w:sz w:val="24"/>
          <w:szCs w:val="24"/>
        </w:rPr>
        <w:t>明确每个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数据域下有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哪些业务过程后，即可构建总线矩阵。您需要明确业务过程与哪些维度相关，并定义每个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数据域下的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业务过程和维度。如下所示是A</w:t>
      </w:r>
      <w:proofErr w:type="gramStart"/>
      <w:r w:rsidRPr="00095E63">
        <w:rPr>
          <w:rFonts w:ascii="宋体" w:eastAsia="宋体" w:hAnsi="宋体" w:cs="宋体"/>
          <w:kern w:val="0"/>
          <w:sz w:val="24"/>
          <w:szCs w:val="24"/>
        </w:rPr>
        <w:t>公司电商板块</w:t>
      </w:r>
      <w:proofErr w:type="gramEnd"/>
      <w:r w:rsidRPr="00095E63">
        <w:rPr>
          <w:rFonts w:ascii="宋体" w:eastAsia="宋体" w:hAnsi="宋体" w:cs="宋体"/>
          <w:kern w:val="0"/>
          <w:sz w:val="24"/>
          <w:szCs w:val="24"/>
        </w:rPr>
        <w:t>交易功能的总线矩阵，我们定义了购买省份、购买城市、类目名称、类目ID、品牌名称、品牌ID、商品名称、商品ID、成交金额等维度。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128"/>
        <w:gridCol w:w="1128"/>
        <w:gridCol w:w="1128"/>
        <w:gridCol w:w="1003"/>
        <w:gridCol w:w="1128"/>
        <w:gridCol w:w="1003"/>
        <w:gridCol w:w="1128"/>
        <w:gridCol w:w="1003"/>
        <w:gridCol w:w="1128"/>
        <w:gridCol w:w="1128"/>
      </w:tblGrid>
      <w:tr w:rsidR="00095E63" w:rsidRPr="00095E63" w14:paraId="77F7B7EF" w14:textId="77777777" w:rsidTr="00095E63">
        <w:tc>
          <w:tcPr>
            <w:tcW w:w="0" w:type="auto"/>
            <w:gridSpan w:val="2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D4D3E3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数据域/过程</w:t>
            </w:r>
          </w:p>
        </w:tc>
        <w:tc>
          <w:tcPr>
            <w:tcW w:w="0" w:type="auto"/>
            <w:gridSpan w:val="9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D15D5F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一致性维度</w:t>
            </w:r>
          </w:p>
        </w:tc>
      </w:tr>
      <w:tr w:rsidR="00095E63" w:rsidRPr="00095E63" w14:paraId="2F9C7A46" w14:textId="77777777" w:rsidTr="00095E63">
        <w:tc>
          <w:tcPr>
            <w:tcW w:w="0" w:type="auto"/>
            <w:gridSpan w:val="2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5585564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D0CA0C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购买省份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E41DC7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购买城市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5738F4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类目ID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30C46D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类目名称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EC76FF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品牌ID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9DCF9C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品牌名称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324546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9871B5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4F2072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成交金额</w:t>
            </w:r>
          </w:p>
        </w:tc>
      </w:tr>
      <w:tr w:rsidR="00095E63" w:rsidRPr="00095E63" w14:paraId="59D17EE8" w14:textId="77777777" w:rsidTr="00095E63">
        <w:tc>
          <w:tcPr>
            <w:tcW w:w="0" w:type="auto"/>
            <w:vMerge w:val="restart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0BA680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交易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FF3286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下单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421719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7CDA72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D52261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094AA59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57DA46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5D5CE8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C23A4D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437CDB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19B214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095E63" w:rsidRPr="00095E63" w14:paraId="75BC2F39" w14:textId="77777777" w:rsidTr="00095E63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54FE7BB9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DD4232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支付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4157C5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D11814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95863F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4BBD3B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A76FED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7DC731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4F7274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E682D7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363C83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095E63" w:rsidRPr="00095E63" w14:paraId="288B2CF3" w14:textId="77777777" w:rsidTr="00095E63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4F6CA268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9F5490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发货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C7BD78E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0921C0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60A14F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1193662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48098C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A2FF53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29E738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9847E8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0B4CBA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095E63" w:rsidRPr="00095E63" w14:paraId="44F8649F" w14:textId="77777777" w:rsidTr="00095E63">
        <w:tc>
          <w:tcPr>
            <w:tcW w:w="0" w:type="auto"/>
            <w:vMerge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vAlign w:val="center"/>
            <w:hideMark/>
          </w:tcPr>
          <w:p w14:paraId="7E4834A6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18C45C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确认收货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31C13B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CEDD0A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026BA0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E7AC4C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C9AAE9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AE9B8A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791D061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FF3EB83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9EC4FF" w14:textId="77777777" w:rsidR="00095E63" w:rsidRPr="00095E63" w:rsidRDefault="00095E63" w:rsidP="00095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5E6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</w:tbl>
    <w:p w14:paraId="09940999" w14:textId="77777777" w:rsidR="007F0FDE" w:rsidRDefault="00095E63"/>
    <w:sectPr w:rsidR="007F0FDE" w:rsidSect="00095E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2B35"/>
    <w:multiLevelType w:val="multilevel"/>
    <w:tmpl w:val="B67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41B0D"/>
    <w:multiLevelType w:val="multilevel"/>
    <w:tmpl w:val="EAA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01"/>
    <w:rsid w:val="00095E63"/>
    <w:rsid w:val="0019741F"/>
    <w:rsid w:val="00404B01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1AD7-2E3D-49B3-B480-FEFD0BE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5E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5E6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095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95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095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2020-12-31T12:22:00Z</dcterms:created>
  <dcterms:modified xsi:type="dcterms:W3CDTF">2020-12-31T12:25:00Z</dcterms:modified>
</cp:coreProperties>
</file>