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52AAA" w14:textId="77777777" w:rsidR="00E73AFA" w:rsidRPr="00E73AFA" w:rsidRDefault="00E73AFA" w:rsidP="00E73AFA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color w:val="373D41"/>
          <w:kern w:val="36"/>
          <w:sz w:val="48"/>
          <w:szCs w:val="48"/>
        </w:rPr>
      </w:pPr>
      <w:r w:rsidRPr="00E73AFA">
        <w:rPr>
          <w:rFonts w:ascii="Arial" w:eastAsia="宋体" w:hAnsi="Arial" w:cs="Arial"/>
          <w:color w:val="373D41"/>
          <w:kern w:val="36"/>
          <w:sz w:val="48"/>
          <w:szCs w:val="48"/>
        </w:rPr>
        <w:t>数据质量风险监控</w:t>
      </w:r>
    </w:p>
    <w:p w14:paraId="10B28950" w14:textId="77777777" w:rsidR="00E73AFA" w:rsidRPr="00E73AFA" w:rsidRDefault="00E73AFA" w:rsidP="00E73AFA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E73AFA">
        <w:rPr>
          <w:rFonts w:ascii="Arial" w:eastAsia="宋体" w:hAnsi="Arial" w:cs="Arial"/>
          <w:color w:val="999999"/>
          <w:kern w:val="0"/>
          <w:sz w:val="18"/>
          <w:szCs w:val="18"/>
        </w:rPr>
        <w:t>更新时间：</w:t>
      </w:r>
      <w:r w:rsidRPr="00E73AFA">
        <w:rPr>
          <w:rFonts w:ascii="Arial" w:eastAsia="宋体" w:hAnsi="Arial" w:cs="Arial"/>
          <w:color w:val="999999"/>
          <w:kern w:val="0"/>
          <w:sz w:val="18"/>
          <w:szCs w:val="18"/>
        </w:rPr>
        <w:t>2020-06-17 20:02:49</w:t>
      </w:r>
    </w:p>
    <w:p w14:paraId="2C4A7577" w14:textId="77777777" w:rsidR="00E73AFA" w:rsidRPr="00E73AFA" w:rsidRDefault="00E73AFA" w:rsidP="00E73AFA">
      <w:pPr>
        <w:widowControl/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r w:rsidRPr="00E73AFA">
        <w:rPr>
          <w:rFonts w:ascii="Arial" w:eastAsia="宋体" w:hAnsi="Arial" w:cs="Arial"/>
          <w:color w:val="373D41"/>
          <w:kern w:val="0"/>
          <w:sz w:val="18"/>
          <w:szCs w:val="18"/>
        </w:rPr>
        <w:t>   </w:t>
      </w:r>
    </w:p>
    <w:p w14:paraId="3F8920EF" w14:textId="77777777" w:rsidR="00E73AFA" w:rsidRPr="00E73AFA" w:rsidRDefault="00E73AFA" w:rsidP="00E73AFA">
      <w:pPr>
        <w:widowControl/>
        <w:shd w:val="clear" w:color="auto" w:fill="FFFFFF"/>
        <w:spacing w:line="480" w:lineRule="atLeast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5" w:history="1">
        <w:r w:rsidRPr="00E73AFA">
          <w:rPr>
            <w:rFonts w:ascii="Arial" w:eastAsia="宋体" w:hAnsi="Arial" w:cs="Arial"/>
            <w:b/>
            <w:bCs/>
            <w:color w:val="373D41"/>
            <w:kern w:val="0"/>
            <w:szCs w:val="21"/>
          </w:rPr>
          <w:t>本页目录</w:t>
        </w:r>
      </w:hyperlink>
    </w:p>
    <w:p w14:paraId="0AC14E57" w14:textId="77777777" w:rsidR="00E73AFA" w:rsidRPr="00E73AFA" w:rsidRDefault="00E73AFA" w:rsidP="00E73AFA">
      <w:pPr>
        <w:widowControl/>
        <w:numPr>
          <w:ilvl w:val="0"/>
          <w:numId w:val="1"/>
        </w:numPr>
        <w:pBdr>
          <w:left w:val="single" w:sz="24" w:space="11" w:color="FF6A00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6" w:anchor="h2-url-1" w:history="1">
        <w:r w:rsidRPr="00E73AFA">
          <w:rPr>
            <w:rFonts w:ascii="Arial" w:eastAsia="宋体" w:hAnsi="Arial" w:cs="Arial"/>
            <w:color w:val="FF6A00"/>
            <w:kern w:val="0"/>
            <w:szCs w:val="21"/>
          </w:rPr>
          <w:t>前提条件</w:t>
        </w:r>
      </w:hyperlink>
    </w:p>
    <w:p w14:paraId="34E70718" w14:textId="77777777" w:rsidR="00E73AFA" w:rsidRPr="00E73AFA" w:rsidRDefault="00E73AFA" w:rsidP="00E73AFA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7" w:anchor="h2-url-2" w:history="1">
        <w:r w:rsidRPr="00E73AFA">
          <w:rPr>
            <w:rFonts w:ascii="Arial" w:eastAsia="宋体" w:hAnsi="Arial" w:cs="Arial"/>
            <w:color w:val="9B9EA0"/>
            <w:kern w:val="0"/>
            <w:szCs w:val="21"/>
          </w:rPr>
          <w:t>背景信息</w:t>
        </w:r>
      </w:hyperlink>
    </w:p>
    <w:p w14:paraId="1E07F2FF" w14:textId="77777777" w:rsidR="00E73AFA" w:rsidRPr="00E73AFA" w:rsidRDefault="00E73AFA" w:rsidP="00E73AFA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8" w:anchor="h2-url-3" w:history="1">
        <w:r w:rsidRPr="00E73AFA">
          <w:rPr>
            <w:rFonts w:ascii="Arial" w:eastAsia="宋体" w:hAnsi="Arial" w:cs="Arial"/>
            <w:color w:val="9B9EA0"/>
            <w:kern w:val="0"/>
            <w:szCs w:val="21"/>
          </w:rPr>
          <w:t>操作步骤</w:t>
        </w:r>
      </w:hyperlink>
    </w:p>
    <w:p w14:paraId="3201DADB" w14:textId="77777777" w:rsidR="00E73AFA" w:rsidRPr="00E73AFA" w:rsidRDefault="00E73AFA" w:rsidP="00E73AFA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数据质量风险监控主要针对数据的准确性、一致性和完整性。本教程使用</w:t>
      </w:r>
      <w:proofErr w:type="spellStart"/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DataWorks</w:t>
      </w:r>
      <w:proofErr w:type="spellEnd"/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数据质量（</w:t>
      </w: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DQC</w:t>
      </w: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）功能，完成</w:t>
      </w:r>
      <w:proofErr w:type="gramStart"/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数仓各</w:t>
      </w:r>
      <w:proofErr w:type="gramEnd"/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层次的数据质量监控。</w:t>
      </w:r>
    </w:p>
    <w:p w14:paraId="0C35E292" w14:textId="77777777" w:rsidR="00E73AFA" w:rsidRPr="00E73AFA" w:rsidRDefault="00E73AFA" w:rsidP="00E73AFA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E73AFA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前提条件</w:t>
      </w:r>
    </w:p>
    <w:p w14:paraId="0A41BACF" w14:textId="77777777" w:rsidR="00E73AFA" w:rsidRPr="00E73AFA" w:rsidRDefault="00E73AFA" w:rsidP="00E73AFA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首先您需要完成教程</w:t>
      </w:r>
      <w:r w:rsidRPr="00E73AFA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E73AFA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instrText>HYPERLINK "https://help.aliyun.com/document_detail/122338.html" \l "concept-711325" \o "</w:instrText>
      </w: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instrText>本教程基于大数据时代在线运营分析平台的基础需求，为开发者提供从数据高并发写入存储、便捷高效的数据加工处理到数据分析与展示的全链路解决方案。本教程帮助您了解并操作阿里云的大数据产品，完成在线运营分析平台的搭建。</w:instrText>
      </w: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instrText>"</w:instrText>
      </w:r>
      <w:r w:rsidRPr="00E73AFA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E73AFA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E73AFA">
        <w:rPr>
          <w:rFonts w:ascii="Arial" w:eastAsia="宋体" w:hAnsi="Arial" w:cs="Arial" w:hint="eastAsia"/>
          <w:color w:val="FF6A00"/>
          <w:kern w:val="0"/>
          <w:szCs w:val="21"/>
        </w:rPr>
        <w:t>搭建互联网在线运营分析平台</w:t>
      </w:r>
      <w:r w:rsidRPr="00E73AFA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，并保证您的</w:t>
      </w:r>
      <w:proofErr w:type="spellStart"/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DataWorks</w:t>
      </w:r>
      <w:proofErr w:type="spellEnd"/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工作空间创建区域为华东</w:t>
      </w: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2</w:t>
      </w: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（上海），详情参见</w:t>
      </w:r>
      <w:r w:rsidRPr="00E73AFA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E73AFA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instrText>HYPERLINK "https://help.aliyun.com/document_detail/122338.html" \l "concept-711325" \o "</w:instrText>
      </w: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instrText>本教程基于大数据时代在线运营分析平台的基础需求，为开发者提供从数据高并发写入存储、便捷高效的数据加工处理到数据分析与展示的全链路解决方案。本教程帮助您了解并操作阿里云的大数据产品，完成在线运营分析平台的搭建。</w:instrText>
      </w: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instrText>"</w:instrText>
      </w:r>
      <w:r w:rsidRPr="00E73AFA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E73AFA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E73AFA">
        <w:rPr>
          <w:rFonts w:ascii="Arial" w:eastAsia="宋体" w:hAnsi="Arial" w:cs="Arial" w:hint="eastAsia"/>
          <w:color w:val="FF6A00"/>
          <w:kern w:val="0"/>
          <w:szCs w:val="21"/>
        </w:rPr>
        <w:t>业务场景与开发流程</w:t>
      </w:r>
      <w:r w:rsidRPr="00E73AFA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。您需要完成数据资产定级，本教程中定义为</w:t>
      </w: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A2</w:t>
      </w: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，详情请参见</w:t>
      </w:r>
      <w:r w:rsidRPr="00E73AFA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E73AFA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instrText>HYPERLINK "https://help.aliyun.com/document_detail/123971.html" \l "concept-977415" \o "</w:instrText>
      </w: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instrText>数据的资产等级，可以根据数据质量不满足完整性、准确性、一致性、及时性对业务的影响程度进行划分。</w:instrText>
      </w: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instrText>"</w:instrText>
      </w:r>
      <w:r w:rsidRPr="00E73AFA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E73AFA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E73AFA">
        <w:rPr>
          <w:rFonts w:ascii="Arial" w:eastAsia="宋体" w:hAnsi="Arial" w:cs="Arial" w:hint="eastAsia"/>
          <w:color w:val="FF6A00"/>
          <w:kern w:val="0"/>
          <w:szCs w:val="21"/>
        </w:rPr>
        <w:t>数据资产定级</w:t>
      </w:r>
      <w:r w:rsidRPr="00E73AFA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16A83A6B" w14:textId="77777777" w:rsidR="00E73AFA" w:rsidRPr="00E73AFA" w:rsidRDefault="00E73AFA" w:rsidP="00E73AFA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73777A"/>
          <w:kern w:val="0"/>
          <w:szCs w:val="21"/>
        </w:rPr>
      </w:pPr>
      <w:r w:rsidRPr="00E73AFA">
        <w:rPr>
          <w:rFonts w:ascii="Arial" w:eastAsia="宋体" w:hAnsi="Arial" w:cs="Arial" w:hint="eastAsia"/>
          <w:b/>
          <w:bCs/>
          <w:color w:val="73777A"/>
          <w:kern w:val="0"/>
          <w:szCs w:val="21"/>
        </w:rPr>
        <w:t>说明</w:t>
      </w:r>
      <w:r w:rsidRPr="00E73AFA">
        <w:rPr>
          <w:rFonts w:ascii="Arial" w:eastAsia="宋体" w:hAnsi="Arial" w:cs="Arial" w:hint="eastAsia"/>
          <w:color w:val="73777A"/>
          <w:kern w:val="0"/>
          <w:szCs w:val="21"/>
        </w:rPr>
        <w:t> </w:t>
      </w:r>
      <w:r w:rsidRPr="00E73AFA">
        <w:rPr>
          <w:rFonts w:ascii="Arial" w:eastAsia="宋体" w:hAnsi="Arial" w:cs="Arial" w:hint="eastAsia"/>
          <w:color w:val="73777A"/>
          <w:kern w:val="0"/>
          <w:szCs w:val="21"/>
        </w:rPr>
        <w:t>数据质量风险监控理论规范，请参见</w:t>
      </w:r>
      <w:r w:rsidRPr="00E73AFA">
        <w:rPr>
          <w:rFonts w:ascii="Arial" w:eastAsia="宋体" w:hAnsi="Arial" w:cs="Arial"/>
          <w:color w:val="73777A"/>
          <w:kern w:val="0"/>
          <w:szCs w:val="21"/>
        </w:rPr>
        <w:fldChar w:fldCharType="begin"/>
      </w:r>
      <w:r w:rsidRPr="00E73AFA">
        <w:rPr>
          <w:rFonts w:ascii="Arial" w:eastAsia="宋体" w:hAnsi="Arial" w:cs="Arial"/>
          <w:color w:val="73777A"/>
          <w:kern w:val="0"/>
          <w:szCs w:val="21"/>
        </w:rPr>
        <w:instrText xml:space="preserve"> </w:instrText>
      </w:r>
      <w:r w:rsidRPr="00E73AFA">
        <w:rPr>
          <w:rFonts w:ascii="Arial" w:eastAsia="宋体" w:hAnsi="Arial" w:cs="Arial" w:hint="eastAsia"/>
          <w:color w:val="73777A"/>
          <w:kern w:val="0"/>
          <w:szCs w:val="21"/>
        </w:rPr>
        <w:instrText>HYPERLINK "https://help.aliyun.com/document_detail/116897.html" \l "concept-221932" \o "</w:instrText>
      </w:r>
      <w:r w:rsidRPr="00E73AFA">
        <w:rPr>
          <w:rFonts w:ascii="Arial" w:eastAsia="宋体" w:hAnsi="Arial" w:cs="Arial" w:hint="eastAsia"/>
          <w:color w:val="73777A"/>
          <w:kern w:val="0"/>
          <w:szCs w:val="21"/>
        </w:rPr>
        <w:instrText>本文为您介绍在线数据风险点监控和离线数据风险点监控。</w:instrText>
      </w:r>
      <w:r w:rsidRPr="00E73AFA">
        <w:rPr>
          <w:rFonts w:ascii="Arial" w:eastAsia="宋体" w:hAnsi="Arial" w:cs="Arial" w:hint="eastAsia"/>
          <w:color w:val="73777A"/>
          <w:kern w:val="0"/>
          <w:szCs w:val="21"/>
        </w:rPr>
        <w:instrText>"</w:instrText>
      </w:r>
      <w:r w:rsidRPr="00E73AFA">
        <w:rPr>
          <w:rFonts w:ascii="Arial" w:eastAsia="宋体" w:hAnsi="Arial" w:cs="Arial"/>
          <w:color w:val="73777A"/>
          <w:kern w:val="0"/>
          <w:szCs w:val="21"/>
        </w:rPr>
        <w:instrText xml:space="preserve"> </w:instrText>
      </w:r>
      <w:r w:rsidRPr="00E73AFA">
        <w:rPr>
          <w:rFonts w:ascii="Arial" w:eastAsia="宋体" w:hAnsi="Arial" w:cs="Arial"/>
          <w:color w:val="73777A"/>
          <w:kern w:val="0"/>
          <w:szCs w:val="21"/>
        </w:rPr>
        <w:fldChar w:fldCharType="separate"/>
      </w:r>
      <w:r w:rsidRPr="00E73AFA">
        <w:rPr>
          <w:rFonts w:ascii="Arial" w:eastAsia="宋体" w:hAnsi="Arial" w:cs="Arial" w:hint="eastAsia"/>
          <w:color w:val="FF6A00"/>
          <w:kern w:val="0"/>
          <w:szCs w:val="21"/>
        </w:rPr>
        <w:t>数据风险点监控</w:t>
      </w:r>
      <w:r w:rsidRPr="00E73AFA">
        <w:rPr>
          <w:rFonts w:ascii="Arial" w:eastAsia="宋体" w:hAnsi="Arial" w:cs="Arial"/>
          <w:color w:val="73777A"/>
          <w:kern w:val="0"/>
          <w:szCs w:val="21"/>
        </w:rPr>
        <w:fldChar w:fldCharType="end"/>
      </w:r>
      <w:r w:rsidRPr="00E73AFA">
        <w:rPr>
          <w:rFonts w:ascii="Arial" w:eastAsia="宋体" w:hAnsi="Arial" w:cs="Arial" w:hint="eastAsia"/>
          <w:color w:val="73777A"/>
          <w:kern w:val="0"/>
          <w:szCs w:val="21"/>
        </w:rPr>
        <w:t>。</w:t>
      </w:r>
    </w:p>
    <w:p w14:paraId="4ED5DC95" w14:textId="77777777" w:rsidR="00E73AFA" w:rsidRPr="00E73AFA" w:rsidRDefault="00E73AFA" w:rsidP="00E73AFA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E73AFA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背景信息</w:t>
      </w:r>
    </w:p>
    <w:p w14:paraId="7D7C256E" w14:textId="77777777" w:rsidR="00E73AFA" w:rsidRPr="00E73AFA" w:rsidRDefault="00E73AFA" w:rsidP="00E73AFA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数据质量监控和数据资产等级对应，您可以根据以下因素细化您的监控配置，数据质量的详情请参见</w:t>
      </w:r>
      <w:hyperlink r:id="rId9" w:anchor="concept-zsz-44h-r2b" w:tooltip="数据质量是支持多种异构数据源的质量校验、通知、管理服务的一站式平台。" w:history="1">
        <w:r w:rsidRPr="00E73AFA">
          <w:rPr>
            <w:rFonts w:ascii="Arial" w:eastAsia="宋体" w:hAnsi="Arial" w:cs="Arial" w:hint="eastAsia"/>
            <w:color w:val="FF6A00"/>
            <w:kern w:val="0"/>
            <w:szCs w:val="21"/>
          </w:rPr>
          <w:t>概述</w:t>
        </w:r>
      </w:hyperlink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1EB4DCFB" w14:textId="77777777" w:rsidR="00E73AFA" w:rsidRPr="00E73AFA" w:rsidRDefault="00E73AFA" w:rsidP="00E73AFA">
      <w:pPr>
        <w:widowControl/>
        <w:numPr>
          <w:ilvl w:val="0"/>
          <w:numId w:val="2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监控分类：数据量、主键、离散值、汇总值、业务规则和逻辑规则。</w:t>
      </w:r>
    </w:p>
    <w:p w14:paraId="1B8E51F1" w14:textId="77777777" w:rsidR="00E73AFA" w:rsidRPr="00E73AFA" w:rsidRDefault="00E73AFA" w:rsidP="00E73AFA">
      <w:pPr>
        <w:widowControl/>
        <w:numPr>
          <w:ilvl w:val="0"/>
          <w:numId w:val="2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监控粒度：字段级别、表级别。</w:t>
      </w:r>
    </w:p>
    <w:p w14:paraId="3DEA4C57" w14:textId="77777777" w:rsidR="00E73AFA" w:rsidRPr="00E73AFA" w:rsidRDefault="00E73AFA" w:rsidP="00E73AFA">
      <w:pPr>
        <w:widowControl/>
        <w:numPr>
          <w:ilvl w:val="0"/>
          <w:numId w:val="2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监控层次：</w:t>
      </w: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ODS</w:t>
      </w: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CDM</w:t>
      </w: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ADS</w:t>
      </w: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三层数据，其中</w:t>
      </w: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ODS</w:t>
      </w: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和</w:t>
      </w: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DWD</w:t>
      </w: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层主要偏重数据的完整性和一致性。</w:t>
      </w: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DWS</w:t>
      </w: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和</w:t>
      </w: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ADS</w:t>
      </w: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层数据量较小、逻辑复杂，偏重数据的准确性。</w:t>
      </w:r>
    </w:p>
    <w:p w14:paraId="607F6B83" w14:textId="190C72F8" w:rsidR="00E73AFA" w:rsidRPr="00E73AFA" w:rsidRDefault="00E73AFA" w:rsidP="00E73AFA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lastRenderedPageBreak/>
        <w:t>以下为不同数据资产等级和数仓层次数据的数据质量监控建议，仅供参考。</w:t>
      </w:r>
      <w:r w:rsidRPr="00E73AFA">
        <w:rPr>
          <w:rFonts w:ascii="Arial" w:eastAsia="宋体" w:hAnsi="Arial" w:cs="Arial"/>
          <w:noProof/>
          <w:color w:val="FF6A00"/>
          <w:kern w:val="0"/>
          <w:szCs w:val="21"/>
        </w:rPr>
        <w:drawing>
          <wp:inline distT="0" distB="0" distL="0" distR="0" wp14:anchorId="50FEBC3E" wp14:editId="6F7C927B">
            <wp:extent cx="6645910" cy="3768090"/>
            <wp:effectExtent l="0" t="0" r="2540" b="3810"/>
            <wp:docPr id="13" name="图片 13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ttc-x0b-is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6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C6C7D" w14:textId="77777777" w:rsidR="00E73AFA" w:rsidRPr="00E73AFA" w:rsidRDefault="00E73AFA" w:rsidP="00E73AFA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E73AFA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操作步骤</w:t>
      </w:r>
    </w:p>
    <w:p w14:paraId="75EAC076" w14:textId="77777777" w:rsidR="00E73AFA" w:rsidRPr="00E73AFA" w:rsidRDefault="00E73AFA" w:rsidP="00E73AFA">
      <w:pPr>
        <w:widowControl/>
        <w:numPr>
          <w:ilvl w:val="0"/>
          <w:numId w:val="3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ODS</w:t>
      </w: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层数据质量监控。</w:t>
      </w:r>
    </w:p>
    <w:p w14:paraId="49E672E4" w14:textId="77777777" w:rsidR="00E73AFA" w:rsidRPr="00E73AFA" w:rsidRDefault="00E73AFA" w:rsidP="00E73AFA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ODS</w:t>
      </w: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层表中的数据来源于</w:t>
      </w: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OSS</w:t>
      </w: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上的日志文件，作为源头表，您需要尽早判断此表分区中是否有数据。如果这张表中没有数据，则后续任务运行无意义，需要阻止后续任务运行。</w:t>
      </w:r>
    </w:p>
    <w:p w14:paraId="28D270C4" w14:textId="77777777" w:rsidR="00E73AFA" w:rsidRPr="00E73AFA" w:rsidRDefault="00E73AFA" w:rsidP="00E73AFA">
      <w:pPr>
        <w:widowControl/>
        <w:numPr>
          <w:ilvl w:val="1"/>
          <w:numId w:val="3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进入</w:t>
      </w:r>
      <w:r w:rsidRPr="00E73AFA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数据质量</w:t>
      </w: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页面。</w:t>
      </w:r>
    </w:p>
    <w:p w14:paraId="2C3CE42C" w14:textId="77777777" w:rsidR="00E73AFA" w:rsidRPr="00E73AFA" w:rsidRDefault="00E73AFA" w:rsidP="00E73AFA">
      <w:pPr>
        <w:widowControl/>
        <w:shd w:val="clear" w:color="auto" w:fill="FFFFFF"/>
        <w:ind w:left="144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在</w:t>
      </w:r>
      <w:r w:rsidRPr="00E73AFA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数据开发</w:t>
      </w: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页面，单击左上角图标，选择</w:t>
      </w:r>
      <w:r w:rsidRPr="00E73AFA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数据质量</w:t>
      </w: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370A4513" w14:textId="77777777" w:rsidR="00E73AFA" w:rsidRPr="00E73AFA" w:rsidRDefault="00E73AFA" w:rsidP="00E73AFA">
      <w:pPr>
        <w:widowControl/>
        <w:numPr>
          <w:ilvl w:val="1"/>
          <w:numId w:val="3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进入</w:t>
      </w:r>
      <w:proofErr w:type="spellStart"/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ods_user_trace_log</w:t>
      </w:r>
      <w:proofErr w:type="spellEnd"/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监控规则页面。</w:t>
      </w:r>
    </w:p>
    <w:p w14:paraId="2008C29F" w14:textId="67CA2165" w:rsidR="00E73AFA" w:rsidRPr="00E73AFA" w:rsidRDefault="00E73AFA" w:rsidP="00E73AFA">
      <w:pPr>
        <w:widowControl/>
        <w:shd w:val="clear" w:color="auto" w:fill="FFFFFF"/>
        <w:ind w:left="144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单击左侧导航栏上的</w:t>
      </w:r>
      <w:r w:rsidRPr="00E73AFA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监控规则</w:t>
      </w: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，在</w:t>
      </w:r>
      <w:r w:rsidRPr="00E73AFA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监控规则</w:t>
      </w: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页面找到代表外部数据源的</w:t>
      </w: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ODS</w:t>
      </w: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层表</w:t>
      </w:r>
      <w:proofErr w:type="spellStart"/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ods_user_trace_log</w:t>
      </w:r>
      <w:proofErr w:type="spellEnd"/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，单击其后的</w:t>
      </w:r>
      <w:r w:rsidRPr="00E73AFA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配置监控规则</w:t>
      </w: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。</w:t>
      </w:r>
      <w:r w:rsidRPr="00E73AFA">
        <w:rPr>
          <w:rFonts w:ascii="Arial" w:eastAsia="宋体" w:hAnsi="Arial" w:cs="Arial"/>
          <w:noProof/>
          <w:color w:val="FF6A00"/>
          <w:kern w:val="0"/>
          <w:szCs w:val="21"/>
        </w:rPr>
        <w:drawing>
          <wp:inline distT="0" distB="0" distL="0" distR="0" wp14:anchorId="57886EA3" wp14:editId="77FAB3A1">
            <wp:extent cx="6645910" cy="1945640"/>
            <wp:effectExtent l="0" t="0" r="2540" b="0"/>
            <wp:docPr id="12" name="图片 12" descr="22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2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F03A4" w14:textId="77777777" w:rsidR="00E73AFA" w:rsidRPr="00E73AFA" w:rsidRDefault="00E73AFA" w:rsidP="00E73AFA">
      <w:pPr>
        <w:widowControl/>
        <w:numPr>
          <w:ilvl w:val="1"/>
          <w:numId w:val="3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添加分区。</w:t>
      </w:r>
    </w:p>
    <w:p w14:paraId="3FDB4EB2" w14:textId="59491843" w:rsidR="00E73AFA" w:rsidRPr="00E73AFA" w:rsidRDefault="00E73AFA" w:rsidP="00E73AFA">
      <w:pPr>
        <w:widowControl/>
        <w:shd w:val="clear" w:color="auto" w:fill="FFFFFF"/>
        <w:ind w:left="144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E73AFA">
        <w:rPr>
          <w:rFonts w:ascii="Arial" w:eastAsia="宋体" w:hAnsi="Arial" w:cs="Arial"/>
          <w:noProof/>
          <w:color w:val="FF6A00"/>
          <w:kern w:val="0"/>
          <w:szCs w:val="21"/>
        </w:rPr>
        <w:lastRenderedPageBreak/>
        <w:drawing>
          <wp:inline distT="0" distB="0" distL="0" distR="0" wp14:anchorId="2809546F" wp14:editId="7C3A07C5">
            <wp:extent cx="6645910" cy="3995420"/>
            <wp:effectExtent l="0" t="0" r="2540" b="5080"/>
            <wp:docPr id="11" name="图片 11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vk1-h2h-0ro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9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6CB45" w14:textId="77777777" w:rsidR="00E73AFA" w:rsidRPr="00E73AFA" w:rsidRDefault="00E73AFA" w:rsidP="00E73AFA">
      <w:pPr>
        <w:widowControl/>
        <w:numPr>
          <w:ilvl w:val="2"/>
          <w:numId w:val="3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单击</w:t>
      </w:r>
      <w:r w:rsidRPr="00E73AFA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+</w:t>
      </w: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，选择</w:t>
      </w:r>
      <w:r w:rsidRPr="00E73AFA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分区表达式</w:t>
      </w: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为</w:t>
      </w:r>
      <w:r w:rsidRPr="00E73AFA">
        <w:rPr>
          <w:rFonts w:ascii="Courier New" w:eastAsia="宋体" w:hAnsi="Courier New" w:cs="Arial"/>
          <w:b/>
          <w:bCs/>
          <w:color w:val="333333"/>
          <w:kern w:val="0"/>
          <w:szCs w:val="21"/>
        </w:rPr>
        <w:t> dt=$[yyyymmdd-1]</w:t>
      </w: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，对应表</w:t>
      </w:r>
      <w:proofErr w:type="spellStart"/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ods_user_trace_log</w:t>
      </w:r>
      <w:proofErr w:type="spellEnd"/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的分区格式为</w:t>
      </w:r>
      <w:r w:rsidRPr="00E73AFA">
        <w:rPr>
          <w:rFonts w:ascii="Courier New" w:eastAsia="宋体" w:hAnsi="Courier New" w:cs="Arial"/>
          <w:b/>
          <w:bCs/>
          <w:color w:val="333333"/>
          <w:kern w:val="0"/>
          <w:szCs w:val="21"/>
        </w:rPr>
        <w:t>${</w:t>
      </w:r>
      <w:proofErr w:type="spellStart"/>
      <w:r w:rsidRPr="00E73AFA">
        <w:rPr>
          <w:rFonts w:ascii="Courier New" w:eastAsia="宋体" w:hAnsi="Courier New" w:cs="Arial"/>
          <w:b/>
          <w:bCs/>
          <w:color w:val="333333"/>
          <w:kern w:val="0"/>
          <w:szCs w:val="21"/>
        </w:rPr>
        <w:t>bdp.system.bizdate</w:t>
      </w:r>
      <w:proofErr w:type="spellEnd"/>
      <w:r w:rsidRPr="00E73AFA">
        <w:rPr>
          <w:rFonts w:ascii="Courier New" w:eastAsia="宋体" w:hAnsi="Courier New" w:cs="Arial"/>
          <w:b/>
          <w:bCs/>
          <w:color w:val="333333"/>
          <w:kern w:val="0"/>
          <w:szCs w:val="21"/>
        </w:rPr>
        <w:t>}</w:t>
      </w: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（即获取到前一天的日期）。分区表达式的详细信息请参见</w:t>
      </w:r>
      <w:r w:rsidRPr="00E73AFA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E73AFA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instrText>HYPERLINK "https://help.aliyun.com/document_detail/137548.html" \l "concept-t2q-jmq-p2b" \o "</w:instrText>
      </w: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instrText>常见的数据研发场景中，各类型节点的代码需要根据调度周期动态赋值（例如日期时间），替换变量后再进行计算。</w:instrText>
      </w: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instrText>DataWorks</w:instrText>
      </w: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instrText>的调度参数配置功能可以满足该业务场景的需求。</w:instrText>
      </w: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instrText>"</w:instrText>
      </w:r>
      <w:r w:rsidRPr="00E73AFA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E73AFA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E73AFA">
        <w:rPr>
          <w:rFonts w:ascii="Arial" w:eastAsia="宋体" w:hAnsi="Arial" w:cs="Arial" w:hint="eastAsia"/>
          <w:color w:val="FF6A00"/>
          <w:kern w:val="0"/>
          <w:szCs w:val="21"/>
        </w:rPr>
        <w:t>调度参数</w:t>
      </w:r>
      <w:r w:rsidRPr="00E73AFA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。如果表中无分区列，可以配置无分区。</w:t>
      </w:r>
    </w:p>
    <w:p w14:paraId="1190F049" w14:textId="77777777" w:rsidR="00E73AFA" w:rsidRPr="00E73AFA" w:rsidRDefault="00E73AFA" w:rsidP="00E73AFA">
      <w:pPr>
        <w:widowControl/>
        <w:numPr>
          <w:ilvl w:val="2"/>
          <w:numId w:val="3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单击</w:t>
      </w:r>
      <w:r w:rsidRPr="00E73AFA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计算</w:t>
      </w: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，验证计算结果是否正确。</w:t>
      </w:r>
    </w:p>
    <w:p w14:paraId="005EC850" w14:textId="77777777" w:rsidR="00E73AFA" w:rsidRPr="00E73AFA" w:rsidRDefault="00E73AFA" w:rsidP="00E73AFA">
      <w:pPr>
        <w:widowControl/>
        <w:numPr>
          <w:ilvl w:val="2"/>
          <w:numId w:val="3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单击</w:t>
      </w:r>
      <w:r w:rsidRPr="00E73AFA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确认</w:t>
      </w: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，完成分区的添加。</w:t>
      </w:r>
    </w:p>
    <w:p w14:paraId="4F37437C" w14:textId="77777777" w:rsidR="00E73AFA" w:rsidRPr="00E73AFA" w:rsidRDefault="00E73AFA" w:rsidP="00E73AFA">
      <w:pPr>
        <w:widowControl/>
        <w:numPr>
          <w:ilvl w:val="1"/>
          <w:numId w:val="3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创建规则确保</w:t>
      </w: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ODS</w:t>
      </w: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层表分区内存在数据。</w:t>
      </w:r>
    </w:p>
    <w:p w14:paraId="1624BC26" w14:textId="635046AC" w:rsidR="00E73AFA" w:rsidRPr="00E73AFA" w:rsidRDefault="00E73AFA" w:rsidP="00E73AFA">
      <w:pPr>
        <w:widowControl/>
        <w:numPr>
          <w:ilvl w:val="2"/>
          <w:numId w:val="3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单击</w:t>
      </w:r>
      <w:r w:rsidRPr="00E73AFA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创建规则</w:t>
      </w: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。</w:t>
      </w:r>
      <w:r w:rsidRPr="00E73AFA">
        <w:rPr>
          <w:rFonts w:ascii="Arial" w:eastAsia="宋体" w:hAnsi="Arial" w:cs="Arial"/>
          <w:noProof/>
          <w:color w:val="FF6A00"/>
          <w:kern w:val="0"/>
          <w:szCs w:val="21"/>
        </w:rPr>
        <w:drawing>
          <wp:inline distT="0" distB="0" distL="0" distR="0" wp14:anchorId="08F8EB69" wp14:editId="36C29EBB">
            <wp:extent cx="6645910" cy="1947545"/>
            <wp:effectExtent l="0" t="0" r="2540" b="0"/>
            <wp:docPr id="10" name="图片 10" descr="11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4rn-s7w-5cj" descr="11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2C657" w14:textId="77777777" w:rsidR="00E73AFA" w:rsidRPr="00E73AFA" w:rsidRDefault="00E73AFA" w:rsidP="00E73AFA">
      <w:pPr>
        <w:widowControl/>
        <w:numPr>
          <w:ilvl w:val="2"/>
          <w:numId w:val="3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单击</w:t>
      </w:r>
      <w:r w:rsidRPr="00E73AFA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模板规则</w:t>
      </w:r>
      <w:r w:rsidRPr="00E73AFA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 &gt; </w:t>
      </w:r>
      <w:r w:rsidRPr="00E73AFA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添加监控规则</w:t>
      </w: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748FA47C" w14:textId="296BA046" w:rsidR="00E73AFA" w:rsidRPr="00E73AFA" w:rsidRDefault="00E73AFA" w:rsidP="00E73AFA">
      <w:pPr>
        <w:widowControl/>
        <w:numPr>
          <w:ilvl w:val="2"/>
          <w:numId w:val="3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lastRenderedPageBreak/>
        <w:t>输入配置参数。</w:t>
      </w:r>
      <w:r w:rsidRPr="00E73AFA">
        <w:rPr>
          <w:rFonts w:ascii="Arial" w:eastAsia="宋体" w:hAnsi="Arial" w:cs="Arial"/>
          <w:noProof/>
          <w:color w:val="FF6A00"/>
          <w:kern w:val="0"/>
          <w:szCs w:val="21"/>
        </w:rPr>
        <w:drawing>
          <wp:inline distT="0" distB="0" distL="0" distR="0" wp14:anchorId="506BE0C1" wp14:editId="7F56363C">
            <wp:extent cx="5752465" cy="7153275"/>
            <wp:effectExtent l="0" t="0" r="635" b="9525"/>
            <wp:docPr id="9" name="图片 9" descr="test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o2l-333-mm6" descr="test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715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260" w:type="dxa"/>
        <w:tblInd w:w="21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3"/>
        <w:gridCol w:w="8957"/>
      </w:tblGrid>
      <w:tr w:rsidR="00E73AFA" w:rsidRPr="00E73AFA" w14:paraId="36BD28E9" w14:textId="77777777" w:rsidTr="00E73AF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FDFDF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5A621AE" w14:textId="77777777" w:rsidR="00E73AFA" w:rsidRPr="00E73AFA" w:rsidRDefault="00E73AFA" w:rsidP="00E73AFA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24"/>
                <w:szCs w:val="24"/>
              </w:rPr>
            </w:pPr>
            <w:r w:rsidRPr="00E73AFA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参数</w:t>
            </w:r>
          </w:p>
        </w:tc>
        <w:tc>
          <w:tcPr>
            <w:tcW w:w="0" w:type="auto"/>
            <w:tcBorders>
              <w:top w:val="nil"/>
              <w:left w:val="single" w:sz="6" w:space="0" w:color="DFDFDF"/>
              <w:bottom w:val="nil"/>
              <w:right w:val="nil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166FB23" w14:textId="77777777" w:rsidR="00E73AFA" w:rsidRPr="00E73AFA" w:rsidRDefault="00E73AFA" w:rsidP="00E73AF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E73AFA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描述</w:t>
            </w:r>
          </w:p>
        </w:tc>
      </w:tr>
      <w:tr w:rsidR="00E73AFA" w:rsidRPr="00E73AFA" w14:paraId="24E46E72" w14:textId="77777777" w:rsidTr="00E73AFA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1D73928" w14:textId="77777777" w:rsidR="00E73AFA" w:rsidRPr="00E73AFA" w:rsidRDefault="00E73AFA" w:rsidP="00E73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3AF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规则名称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8B86417" w14:textId="77777777" w:rsidR="00E73AFA" w:rsidRPr="00E73AFA" w:rsidRDefault="00E73AFA" w:rsidP="00E73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3AFA">
              <w:rPr>
                <w:rFonts w:ascii="宋体" w:eastAsia="宋体" w:hAnsi="宋体" w:cs="宋体"/>
                <w:kern w:val="0"/>
                <w:sz w:val="24"/>
                <w:szCs w:val="24"/>
              </w:rPr>
              <w:t>请输入规则名称。您可以自定义。</w:t>
            </w:r>
          </w:p>
        </w:tc>
      </w:tr>
      <w:tr w:rsidR="00E73AFA" w:rsidRPr="00E73AFA" w14:paraId="3567717E" w14:textId="77777777" w:rsidTr="00E73AFA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A6DC5B5" w14:textId="77777777" w:rsidR="00E73AFA" w:rsidRPr="00E73AFA" w:rsidRDefault="00E73AFA" w:rsidP="00E73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3AF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强弱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04696BC" w14:textId="77777777" w:rsidR="00E73AFA" w:rsidRPr="00E73AFA" w:rsidRDefault="00E73AFA" w:rsidP="00E73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3AFA">
              <w:rPr>
                <w:rFonts w:ascii="宋体" w:eastAsia="宋体" w:hAnsi="宋体" w:cs="宋体"/>
                <w:kern w:val="0"/>
                <w:sz w:val="24"/>
                <w:szCs w:val="24"/>
              </w:rPr>
              <w:t>设置为强规则。强弱规则说明如下：</w:t>
            </w:r>
          </w:p>
          <w:p w14:paraId="7F1165F0" w14:textId="77777777" w:rsidR="00E73AFA" w:rsidRPr="00E73AFA" w:rsidRDefault="00E73AFA" w:rsidP="00E73AFA">
            <w:pPr>
              <w:widowControl/>
              <w:numPr>
                <w:ilvl w:val="3"/>
                <w:numId w:val="3"/>
              </w:numPr>
              <w:spacing w:before="120" w:after="120" w:line="270" w:lineRule="atLeast"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3AFA">
              <w:rPr>
                <w:rFonts w:ascii="宋体" w:eastAsia="宋体" w:hAnsi="宋体" w:cs="宋体"/>
                <w:kern w:val="0"/>
                <w:sz w:val="24"/>
                <w:szCs w:val="24"/>
              </w:rPr>
              <w:t>如果设置强规则，红色异常报警并阻塞下游任务节点，橙色异常报警不阻塞。</w:t>
            </w:r>
          </w:p>
          <w:p w14:paraId="59809881" w14:textId="77777777" w:rsidR="00E73AFA" w:rsidRPr="00E73AFA" w:rsidRDefault="00E73AFA" w:rsidP="00E73AFA">
            <w:pPr>
              <w:widowControl/>
              <w:numPr>
                <w:ilvl w:val="3"/>
                <w:numId w:val="3"/>
              </w:numPr>
              <w:spacing w:before="120" w:after="120" w:line="270" w:lineRule="atLeast"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3AF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如果设置弱规则，红色异常报警不阻塞下游任务节点，橙色异常不报警不阻塞。</w:t>
            </w:r>
          </w:p>
        </w:tc>
      </w:tr>
      <w:tr w:rsidR="00E73AFA" w:rsidRPr="00E73AFA" w14:paraId="1AB7FA51" w14:textId="77777777" w:rsidTr="00E73AFA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C79C670" w14:textId="77777777" w:rsidR="00E73AFA" w:rsidRPr="00E73AFA" w:rsidRDefault="00E73AFA" w:rsidP="00E73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3AF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规则来源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6BEA475" w14:textId="77777777" w:rsidR="00E73AFA" w:rsidRPr="00E73AFA" w:rsidRDefault="00E73AFA" w:rsidP="00E73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3AFA">
              <w:rPr>
                <w:rFonts w:ascii="宋体" w:eastAsia="宋体" w:hAnsi="宋体" w:cs="宋体"/>
                <w:kern w:val="0"/>
                <w:sz w:val="24"/>
                <w:szCs w:val="24"/>
              </w:rPr>
              <w:t>选择</w:t>
            </w:r>
            <w:r w:rsidRPr="00E73AF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内置模板</w:t>
            </w:r>
            <w:r w:rsidRPr="00E73AFA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</w:tc>
      </w:tr>
      <w:tr w:rsidR="00E73AFA" w:rsidRPr="00E73AFA" w14:paraId="6D8E6610" w14:textId="77777777" w:rsidTr="00E73AFA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F0AB8CA" w14:textId="77777777" w:rsidR="00E73AFA" w:rsidRPr="00E73AFA" w:rsidRDefault="00E73AFA" w:rsidP="00E73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3AF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规则字段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95FDC2B" w14:textId="77777777" w:rsidR="00E73AFA" w:rsidRPr="00E73AFA" w:rsidRDefault="00E73AFA" w:rsidP="00E73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E73AFA">
              <w:rPr>
                <w:rFonts w:ascii="宋体" w:eastAsia="宋体" w:hAnsi="宋体" w:cs="宋体"/>
                <w:kern w:val="0"/>
                <w:sz w:val="24"/>
                <w:szCs w:val="24"/>
              </w:rPr>
              <w:t>选择</w:t>
            </w:r>
            <w:r w:rsidRPr="00E73AF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表级规则</w:t>
            </w:r>
            <w:proofErr w:type="gramEnd"/>
            <w:r w:rsidRPr="00E73AFA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</w:tc>
      </w:tr>
      <w:tr w:rsidR="00E73AFA" w:rsidRPr="00E73AFA" w14:paraId="453EA8C9" w14:textId="77777777" w:rsidTr="00E73AFA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AEE6B2D" w14:textId="77777777" w:rsidR="00E73AFA" w:rsidRPr="00E73AFA" w:rsidRDefault="00E73AFA" w:rsidP="00E73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3AF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规则模板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7925E75" w14:textId="77777777" w:rsidR="00E73AFA" w:rsidRPr="00E73AFA" w:rsidRDefault="00E73AFA" w:rsidP="00E73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3AFA">
              <w:rPr>
                <w:rFonts w:ascii="宋体" w:eastAsia="宋体" w:hAnsi="宋体" w:cs="宋体"/>
                <w:kern w:val="0"/>
                <w:sz w:val="24"/>
                <w:szCs w:val="24"/>
              </w:rPr>
              <w:t>选择</w:t>
            </w:r>
            <w:r w:rsidRPr="00E73AF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表行数，固定值</w:t>
            </w:r>
            <w:r w:rsidRPr="00E73AFA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</w:tc>
      </w:tr>
      <w:tr w:rsidR="00E73AFA" w:rsidRPr="00E73AFA" w14:paraId="1F864D1E" w14:textId="77777777" w:rsidTr="00E73AFA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FDE11A5" w14:textId="77777777" w:rsidR="00E73AFA" w:rsidRPr="00E73AFA" w:rsidRDefault="00E73AFA" w:rsidP="00E73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3AF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比较方式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557ACA0" w14:textId="77777777" w:rsidR="00E73AFA" w:rsidRPr="00E73AFA" w:rsidRDefault="00E73AFA" w:rsidP="00E73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3AFA">
              <w:rPr>
                <w:rFonts w:ascii="宋体" w:eastAsia="宋体" w:hAnsi="宋体" w:cs="宋体"/>
                <w:kern w:val="0"/>
                <w:sz w:val="24"/>
                <w:szCs w:val="24"/>
              </w:rPr>
              <w:t>选择</w:t>
            </w:r>
            <w:r w:rsidRPr="00E73AF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大于</w:t>
            </w:r>
            <w:r w:rsidRPr="00E73AFA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</w:tc>
      </w:tr>
      <w:tr w:rsidR="00E73AFA" w:rsidRPr="00E73AFA" w14:paraId="6186DBCB" w14:textId="77777777" w:rsidTr="00E73AFA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E494D50" w14:textId="77777777" w:rsidR="00E73AFA" w:rsidRPr="00E73AFA" w:rsidRDefault="00E73AFA" w:rsidP="00E73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3AF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期望值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D27F8F6" w14:textId="77777777" w:rsidR="00E73AFA" w:rsidRPr="00E73AFA" w:rsidRDefault="00E73AFA" w:rsidP="00E73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3AFA">
              <w:rPr>
                <w:rFonts w:ascii="宋体" w:eastAsia="宋体" w:hAnsi="宋体" w:cs="宋体"/>
                <w:kern w:val="0"/>
                <w:sz w:val="24"/>
                <w:szCs w:val="24"/>
              </w:rPr>
              <w:t>设置为0。</w:t>
            </w:r>
          </w:p>
        </w:tc>
      </w:tr>
    </w:tbl>
    <w:p w14:paraId="0DAAE034" w14:textId="77777777" w:rsidR="00E73AFA" w:rsidRPr="00E73AFA" w:rsidRDefault="00E73AFA" w:rsidP="00E73AFA">
      <w:pPr>
        <w:widowControl/>
        <w:numPr>
          <w:ilvl w:val="1"/>
          <w:numId w:val="3"/>
        </w:numP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监控重复数据。</w:t>
      </w:r>
    </w:p>
    <w:p w14:paraId="6F67DC1E" w14:textId="77777777" w:rsidR="00E73AFA" w:rsidRPr="00E73AFA" w:rsidRDefault="00E73AFA" w:rsidP="00E73AFA">
      <w:pPr>
        <w:widowControl/>
        <w:numPr>
          <w:ilvl w:val="2"/>
          <w:numId w:val="3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单击</w:t>
      </w:r>
      <w:r w:rsidRPr="00E73AFA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添加监控规则</w:t>
      </w: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7E7451B2" w14:textId="1BB88CCB" w:rsidR="00E73AFA" w:rsidRPr="00E73AFA" w:rsidRDefault="00E73AFA" w:rsidP="00E73AFA">
      <w:pPr>
        <w:widowControl/>
        <w:numPr>
          <w:ilvl w:val="2"/>
          <w:numId w:val="3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输入配置参数。</w:t>
      </w:r>
      <w:r w:rsidRPr="00E73AFA">
        <w:rPr>
          <w:rFonts w:ascii="Arial" w:eastAsia="宋体" w:hAnsi="Arial" w:cs="Arial"/>
          <w:noProof/>
          <w:color w:val="FF6A00"/>
          <w:kern w:val="0"/>
          <w:szCs w:val="21"/>
        </w:rPr>
        <w:drawing>
          <wp:inline distT="0" distB="0" distL="0" distR="0" wp14:anchorId="559A1C23" wp14:editId="31D0361C">
            <wp:extent cx="5220335" cy="3437890"/>
            <wp:effectExtent l="0" t="0" r="0" b="0"/>
            <wp:docPr id="8" name="图片 8" descr="11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1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260" w:type="dxa"/>
        <w:tblInd w:w="21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6"/>
        <w:gridCol w:w="8964"/>
      </w:tblGrid>
      <w:tr w:rsidR="00E73AFA" w:rsidRPr="00E73AFA" w14:paraId="62824E3D" w14:textId="77777777" w:rsidTr="00E73AF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FDFDF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F6F21F5" w14:textId="77777777" w:rsidR="00E73AFA" w:rsidRPr="00E73AFA" w:rsidRDefault="00E73AFA" w:rsidP="00E73AFA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24"/>
                <w:szCs w:val="24"/>
              </w:rPr>
            </w:pPr>
            <w:r w:rsidRPr="00E73AFA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参数</w:t>
            </w:r>
          </w:p>
        </w:tc>
        <w:tc>
          <w:tcPr>
            <w:tcW w:w="0" w:type="auto"/>
            <w:tcBorders>
              <w:top w:val="nil"/>
              <w:left w:val="single" w:sz="6" w:space="0" w:color="DFDFDF"/>
              <w:bottom w:val="nil"/>
              <w:right w:val="nil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5769D6D" w14:textId="77777777" w:rsidR="00E73AFA" w:rsidRPr="00E73AFA" w:rsidRDefault="00E73AFA" w:rsidP="00E73AF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E73AFA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描述</w:t>
            </w:r>
          </w:p>
        </w:tc>
      </w:tr>
      <w:tr w:rsidR="00E73AFA" w:rsidRPr="00E73AFA" w14:paraId="5F6BD493" w14:textId="77777777" w:rsidTr="00E73AFA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C006CE0" w14:textId="77777777" w:rsidR="00E73AFA" w:rsidRPr="00E73AFA" w:rsidRDefault="00E73AFA" w:rsidP="00E73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3AF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规则名称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75DAABC" w14:textId="77777777" w:rsidR="00E73AFA" w:rsidRPr="00E73AFA" w:rsidRDefault="00E73AFA" w:rsidP="00E73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3AFA">
              <w:rPr>
                <w:rFonts w:ascii="宋体" w:eastAsia="宋体" w:hAnsi="宋体" w:cs="宋体"/>
                <w:kern w:val="0"/>
                <w:sz w:val="24"/>
                <w:szCs w:val="24"/>
              </w:rPr>
              <w:t>请输入规则名称。您可以自定义。</w:t>
            </w:r>
          </w:p>
        </w:tc>
      </w:tr>
      <w:tr w:rsidR="00E73AFA" w:rsidRPr="00E73AFA" w14:paraId="3ED82B3F" w14:textId="77777777" w:rsidTr="00E73AFA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6C6E2FE" w14:textId="77777777" w:rsidR="00E73AFA" w:rsidRPr="00E73AFA" w:rsidRDefault="00E73AFA" w:rsidP="00E73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3AF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强弱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6FF1113" w14:textId="77777777" w:rsidR="00E73AFA" w:rsidRPr="00E73AFA" w:rsidRDefault="00E73AFA" w:rsidP="00E73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3AFA">
              <w:rPr>
                <w:rFonts w:ascii="宋体" w:eastAsia="宋体" w:hAnsi="宋体" w:cs="宋体"/>
                <w:kern w:val="0"/>
                <w:sz w:val="24"/>
                <w:szCs w:val="24"/>
              </w:rPr>
              <w:t>设置为强规则。强弱规则说明如下：</w:t>
            </w:r>
          </w:p>
          <w:p w14:paraId="123EE7D6" w14:textId="77777777" w:rsidR="00E73AFA" w:rsidRPr="00E73AFA" w:rsidRDefault="00E73AFA" w:rsidP="00E73AFA">
            <w:pPr>
              <w:widowControl/>
              <w:numPr>
                <w:ilvl w:val="3"/>
                <w:numId w:val="3"/>
              </w:numPr>
              <w:spacing w:before="120" w:after="120" w:line="270" w:lineRule="atLeast"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3AF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如果设置强规则，红色异常报警并阻塞下游任务节点，橙色异常报警不阻塞。</w:t>
            </w:r>
          </w:p>
          <w:p w14:paraId="1250BFBB" w14:textId="77777777" w:rsidR="00E73AFA" w:rsidRPr="00E73AFA" w:rsidRDefault="00E73AFA" w:rsidP="00E73AFA">
            <w:pPr>
              <w:widowControl/>
              <w:numPr>
                <w:ilvl w:val="3"/>
                <w:numId w:val="3"/>
              </w:numPr>
              <w:spacing w:before="120" w:after="120" w:line="270" w:lineRule="atLeast"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3AFA">
              <w:rPr>
                <w:rFonts w:ascii="宋体" w:eastAsia="宋体" w:hAnsi="宋体" w:cs="宋体"/>
                <w:kern w:val="0"/>
                <w:sz w:val="24"/>
                <w:szCs w:val="24"/>
              </w:rPr>
              <w:t>如果设置弱规则，红色异常报警不阻塞下游任务节点，橙色异常不报警不阻塞。</w:t>
            </w:r>
          </w:p>
        </w:tc>
      </w:tr>
      <w:tr w:rsidR="00E73AFA" w:rsidRPr="00E73AFA" w14:paraId="4A28D9CC" w14:textId="77777777" w:rsidTr="00E73AFA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5FFE037" w14:textId="77777777" w:rsidR="00E73AFA" w:rsidRPr="00E73AFA" w:rsidRDefault="00E73AFA" w:rsidP="00E73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3AF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规则来源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44946AB" w14:textId="77777777" w:rsidR="00E73AFA" w:rsidRPr="00E73AFA" w:rsidRDefault="00E73AFA" w:rsidP="00E73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3AFA">
              <w:rPr>
                <w:rFonts w:ascii="宋体" w:eastAsia="宋体" w:hAnsi="宋体" w:cs="宋体"/>
                <w:kern w:val="0"/>
                <w:sz w:val="24"/>
                <w:szCs w:val="24"/>
              </w:rPr>
              <w:t>选择</w:t>
            </w:r>
            <w:r w:rsidRPr="00E73AF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内置模板</w:t>
            </w:r>
            <w:r w:rsidRPr="00E73AFA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</w:tc>
      </w:tr>
      <w:tr w:rsidR="00E73AFA" w:rsidRPr="00E73AFA" w14:paraId="069CBD16" w14:textId="77777777" w:rsidTr="00E73AFA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C38527C" w14:textId="77777777" w:rsidR="00E73AFA" w:rsidRPr="00E73AFA" w:rsidRDefault="00E73AFA" w:rsidP="00E73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3AF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规则字段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7C11DB0" w14:textId="77777777" w:rsidR="00E73AFA" w:rsidRPr="00E73AFA" w:rsidRDefault="00E73AFA" w:rsidP="00E73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3AFA">
              <w:rPr>
                <w:rFonts w:ascii="宋体" w:eastAsia="宋体" w:hAnsi="宋体" w:cs="宋体"/>
                <w:kern w:val="0"/>
                <w:sz w:val="24"/>
                <w:szCs w:val="24"/>
              </w:rPr>
              <w:t>选择</w:t>
            </w:r>
            <w:proofErr w:type="spellStart"/>
            <w:r w:rsidRPr="00E73AF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ts</w:t>
            </w:r>
            <w:proofErr w:type="spellEnd"/>
            <w:r w:rsidRPr="00E73AF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</w:t>
            </w:r>
            <w:proofErr w:type="spellStart"/>
            <w:r w:rsidRPr="00E73AF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bigint</w:t>
            </w:r>
            <w:proofErr w:type="spellEnd"/>
            <w:r w:rsidRPr="00E73AF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)</w:t>
            </w:r>
            <w:r w:rsidRPr="00E73AFA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  <w:proofErr w:type="spellStart"/>
            <w:r w:rsidRPr="00E73AFA">
              <w:rPr>
                <w:rFonts w:ascii="Courier New" w:eastAsia="宋体" w:hAnsi="Courier New" w:cs="宋体"/>
                <w:b/>
                <w:bCs/>
                <w:kern w:val="0"/>
                <w:sz w:val="24"/>
                <w:szCs w:val="24"/>
              </w:rPr>
              <w:t>ts</w:t>
            </w:r>
            <w:proofErr w:type="spellEnd"/>
            <w:r w:rsidRPr="00E73AFA">
              <w:rPr>
                <w:rFonts w:ascii="Courier New" w:eastAsia="宋体" w:hAnsi="Courier New" w:cs="宋体"/>
                <w:b/>
                <w:bCs/>
                <w:kern w:val="0"/>
                <w:sz w:val="24"/>
                <w:szCs w:val="24"/>
              </w:rPr>
              <w:t>(</w:t>
            </w:r>
            <w:proofErr w:type="spellStart"/>
            <w:r w:rsidRPr="00E73AFA">
              <w:rPr>
                <w:rFonts w:ascii="Courier New" w:eastAsia="宋体" w:hAnsi="Courier New" w:cs="宋体"/>
                <w:b/>
                <w:bCs/>
                <w:kern w:val="0"/>
                <w:sz w:val="24"/>
                <w:szCs w:val="24"/>
              </w:rPr>
              <w:t>bigint</w:t>
            </w:r>
            <w:proofErr w:type="spellEnd"/>
            <w:r w:rsidRPr="00E73AFA">
              <w:rPr>
                <w:rFonts w:ascii="Courier New" w:eastAsia="宋体" w:hAnsi="Courier New" w:cs="宋体"/>
                <w:b/>
                <w:bCs/>
                <w:kern w:val="0"/>
                <w:sz w:val="24"/>
                <w:szCs w:val="24"/>
              </w:rPr>
              <w:t>)</w:t>
            </w:r>
            <w:r w:rsidRPr="00E73AFA">
              <w:rPr>
                <w:rFonts w:ascii="宋体" w:eastAsia="宋体" w:hAnsi="宋体" w:cs="宋体"/>
                <w:kern w:val="0"/>
                <w:sz w:val="24"/>
                <w:szCs w:val="24"/>
              </w:rPr>
              <w:t>值为用户时间戳，目的是避免ODS层出现重复的数据。</w:t>
            </w:r>
          </w:p>
        </w:tc>
      </w:tr>
      <w:tr w:rsidR="00E73AFA" w:rsidRPr="00E73AFA" w14:paraId="52C5B213" w14:textId="77777777" w:rsidTr="00E73AFA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60EA7CB" w14:textId="77777777" w:rsidR="00E73AFA" w:rsidRPr="00E73AFA" w:rsidRDefault="00E73AFA" w:rsidP="00E73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3AF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规则模板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B47F66E" w14:textId="77777777" w:rsidR="00E73AFA" w:rsidRPr="00E73AFA" w:rsidRDefault="00E73AFA" w:rsidP="00E73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3AFA">
              <w:rPr>
                <w:rFonts w:ascii="宋体" w:eastAsia="宋体" w:hAnsi="宋体" w:cs="宋体"/>
                <w:kern w:val="0"/>
                <w:sz w:val="24"/>
                <w:szCs w:val="24"/>
              </w:rPr>
              <w:t>选择</w:t>
            </w:r>
            <w:r w:rsidRPr="00E73AF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重复值个数、固定值</w:t>
            </w:r>
            <w:r w:rsidRPr="00E73AFA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</w:tc>
      </w:tr>
      <w:tr w:rsidR="00E73AFA" w:rsidRPr="00E73AFA" w14:paraId="6A9DB1F0" w14:textId="77777777" w:rsidTr="00E73AFA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54D741F" w14:textId="77777777" w:rsidR="00E73AFA" w:rsidRPr="00E73AFA" w:rsidRDefault="00E73AFA" w:rsidP="00E73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3AF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比较方式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76C8E59" w14:textId="77777777" w:rsidR="00E73AFA" w:rsidRPr="00E73AFA" w:rsidRDefault="00E73AFA" w:rsidP="00E73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3AFA">
              <w:rPr>
                <w:rFonts w:ascii="宋体" w:eastAsia="宋体" w:hAnsi="宋体" w:cs="宋体"/>
                <w:kern w:val="0"/>
                <w:sz w:val="24"/>
                <w:szCs w:val="24"/>
              </w:rPr>
              <w:t>选择</w:t>
            </w:r>
            <w:r w:rsidRPr="00E73AF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等于</w:t>
            </w:r>
            <w:r w:rsidRPr="00E73AFA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</w:tc>
      </w:tr>
      <w:tr w:rsidR="00E73AFA" w:rsidRPr="00E73AFA" w14:paraId="19DBE3B7" w14:textId="77777777" w:rsidTr="00E73AFA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EC03A93" w14:textId="77777777" w:rsidR="00E73AFA" w:rsidRPr="00E73AFA" w:rsidRDefault="00E73AFA" w:rsidP="00E73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3AF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期望值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F93F2F0" w14:textId="77777777" w:rsidR="00E73AFA" w:rsidRPr="00E73AFA" w:rsidRDefault="00E73AFA" w:rsidP="00E73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3AFA">
              <w:rPr>
                <w:rFonts w:ascii="宋体" w:eastAsia="宋体" w:hAnsi="宋体" w:cs="宋体"/>
                <w:kern w:val="0"/>
                <w:sz w:val="24"/>
                <w:szCs w:val="24"/>
              </w:rPr>
              <w:t>设置为0。</w:t>
            </w:r>
          </w:p>
        </w:tc>
      </w:tr>
    </w:tbl>
    <w:p w14:paraId="23BBA725" w14:textId="77777777" w:rsidR="00E73AFA" w:rsidRPr="00E73AFA" w:rsidRDefault="00E73AFA" w:rsidP="00E73AFA">
      <w:pPr>
        <w:widowControl/>
        <w:numPr>
          <w:ilvl w:val="1"/>
          <w:numId w:val="3"/>
        </w:numP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监控空值数据。</w:t>
      </w:r>
    </w:p>
    <w:p w14:paraId="7107EABD" w14:textId="77777777" w:rsidR="00E73AFA" w:rsidRPr="00E73AFA" w:rsidRDefault="00E73AFA" w:rsidP="00E73AFA">
      <w:pPr>
        <w:widowControl/>
        <w:numPr>
          <w:ilvl w:val="2"/>
          <w:numId w:val="3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单击</w:t>
      </w:r>
      <w:r w:rsidRPr="00E73AFA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添加监控规则</w:t>
      </w: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57C54C9F" w14:textId="30DF22A1" w:rsidR="00E73AFA" w:rsidRPr="00E73AFA" w:rsidRDefault="00E73AFA" w:rsidP="00E73AFA">
      <w:pPr>
        <w:widowControl/>
        <w:numPr>
          <w:ilvl w:val="2"/>
          <w:numId w:val="3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输入配置参数。</w:t>
      </w:r>
      <w:r w:rsidRPr="00E73AFA">
        <w:rPr>
          <w:rFonts w:ascii="Arial" w:eastAsia="宋体" w:hAnsi="Arial" w:cs="Arial"/>
          <w:noProof/>
          <w:color w:val="FF6A00"/>
          <w:kern w:val="0"/>
          <w:szCs w:val="21"/>
        </w:rPr>
        <w:drawing>
          <wp:inline distT="0" distB="0" distL="0" distR="0" wp14:anchorId="14364442" wp14:editId="62CEC16B">
            <wp:extent cx="5283835" cy="3315970"/>
            <wp:effectExtent l="0" t="0" r="0" b="0"/>
            <wp:docPr id="7" name="图片 7" descr="11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1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835" cy="331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260" w:type="dxa"/>
        <w:tblInd w:w="21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2"/>
        <w:gridCol w:w="8998"/>
      </w:tblGrid>
      <w:tr w:rsidR="00E73AFA" w:rsidRPr="00E73AFA" w14:paraId="08F77F82" w14:textId="77777777" w:rsidTr="00E73AF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FDFDF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7194242" w14:textId="77777777" w:rsidR="00E73AFA" w:rsidRPr="00E73AFA" w:rsidRDefault="00E73AFA" w:rsidP="00E73AFA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24"/>
                <w:szCs w:val="24"/>
              </w:rPr>
            </w:pPr>
            <w:r w:rsidRPr="00E73AFA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参数</w:t>
            </w:r>
          </w:p>
        </w:tc>
        <w:tc>
          <w:tcPr>
            <w:tcW w:w="0" w:type="auto"/>
            <w:tcBorders>
              <w:top w:val="nil"/>
              <w:left w:val="single" w:sz="6" w:space="0" w:color="DFDFDF"/>
              <w:bottom w:val="nil"/>
              <w:right w:val="nil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F0FB74B" w14:textId="77777777" w:rsidR="00E73AFA" w:rsidRPr="00E73AFA" w:rsidRDefault="00E73AFA" w:rsidP="00E73AF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E73AFA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描述</w:t>
            </w:r>
          </w:p>
        </w:tc>
      </w:tr>
      <w:tr w:rsidR="00E73AFA" w:rsidRPr="00E73AFA" w14:paraId="2B5893BF" w14:textId="77777777" w:rsidTr="00E73AFA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9E347BD" w14:textId="77777777" w:rsidR="00E73AFA" w:rsidRPr="00E73AFA" w:rsidRDefault="00E73AFA" w:rsidP="00E73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3AF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规则名称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F43E943" w14:textId="77777777" w:rsidR="00E73AFA" w:rsidRPr="00E73AFA" w:rsidRDefault="00E73AFA" w:rsidP="00E73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3AFA">
              <w:rPr>
                <w:rFonts w:ascii="宋体" w:eastAsia="宋体" w:hAnsi="宋体" w:cs="宋体"/>
                <w:kern w:val="0"/>
                <w:sz w:val="24"/>
                <w:szCs w:val="24"/>
              </w:rPr>
              <w:t>请输入规则名称。您可以自定义。</w:t>
            </w:r>
          </w:p>
        </w:tc>
      </w:tr>
      <w:tr w:rsidR="00E73AFA" w:rsidRPr="00E73AFA" w14:paraId="50CF7D91" w14:textId="77777777" w:rsidTr="00E73AFA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028C927" w14:textId="77777777" w:rsidR="00E73AFA" w:rsidRPr="00E73AFA" w:rsidRDefault="00E73AFA" w:rsidP="00E73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3AF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强弱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7B98A93" w14:textId="77777777" w:rsidR="00E73AFA" w:rsidRPr="00E73AFA" w:rsidRDefault="00E73AFA" w:rsidP="00E73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3AFA">
              <w:rPr>
                <w:rFonts w:ascii="宋体" w:eastAsia="宋体" w:hAnsi="宋体" w:cs="宋体"/>
                <w:kern w:val="0"/>
                <w:sz w:val="24"/>
                <w:szCs w:val="24"/>
              </w:rPr>
              <w:t>设置为强规则。强弱规则说明如下：</w:t>
            </w:r>
          </w:p>
          <w:p w14:paraId="64060617" w14:textId="77777777" w:rsidR="00E73AFA" w:rsidRPr="00E73AFA" w:rsidRDefault="00E73AFA" w:rsidP="00E73AFA">
            <w:pPr>
              <w:widowControl/>
              <w:numPr>
                <w:ilvl w:val="3"/>
                <w:numId w:val="3"/>
              </w:numPr>
              <w:spacing w:before="120" w:after="120" w:line="270" w:lineRule="atLeast"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3AFA">
              <w:rPr>
                <w:rFonts w:ascii="宋体" w:eastAsia="宋体" w:hAnsi="宋体" w:cs="宋体"/>
                <w:kern w:val="0"/>
                <w:sz w:val="24"/>
                <w:szCs w:val="24"/>
              </w:rPr>
              <w:t>如果设置强规则，红色异常报警并阻塞下游任务节点，橙色异常报警不阻塞。</w:t>
            </w:r>
          </w:p>
          <w:p w14:paraId="56247CAB" w14:textId="77777777" w:rsidR="00E73AFA" w:rsidRPr="00E73AFA" w:rsidRDefault="00E73AFA" w:rsidP="00E73AFA">
            <w:pPr>
              <w:widowControl/>
              <w:numPr>
                <w:ilvl w:val="3"/>
                <w:numId w:val="3"/>
              </w:numPr>
              <w:spacing w:before="120" w:after="120" w:line="270" w:lineRule="atLeast"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3AFA">
              <w:rPr>
                <w:rFonts w:ascii="宋体" w:eastAsia="宋体" w:hAnsi="宋体" w:cs="宋体"/>
                <w:kern w:val="0"/>
                <w:sz w:val="24"/>
                <w:szCs w:val="24"/>
              </w:rPr>
              <w:t>如果设置弱规则，红色异常报警不阻塞下游任务节点，橙色异常不报警不阻塞。</w:t>
            </w:r>
          </w:p>
        </w:tc>
      </w:tr>
      <w:tr w:rsidR="00E73AFA" w:rsidRPr="00E73AFA" w14:paraId="0B41F2B3" w14:textId="77777777" w:rsidTr="00E73AFA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3110E86" w14:textId="77777777" w:rsidR="00E73AFA" w:rsidRPr="00E73AFA" w:rsidRDefault="00E73AFA" w:rsidP="00E73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3AF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规则来源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0670546" w14:textId="77777777" w:rsidR="00E73AFA" w:rsidRPr="00E73AFA" w:rsidRDefault="00E73AFA" w:rsidP="00E73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3AFA">
              <w:rPr>
                <w:rFonts w:ascii="宋体" w:eastAsia="宋体" w:hAnsi="宋体" w:cs="宋体"/>
                <w:kern w:val="0"/>
                <w:sz w:val="24"/>
                <w:szCs w:val="24"/>
              </w:rPr>
              <w:t>选择</w:t>
            </w:r>
            <w:r w:rsidRPr="00E73AF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内置模板</w:t>
            </w:r>
            <w:r w:rsidRPr="00E73AFA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</w:tc>
      </w:tr>
      <w:tr w:rsidR="00E73AFA" w:rsidRPr="00E73AFA" w14:paraId="76D07746" w14:textId="77777777" w:rsidTr="00E73AFA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C086D34" w14:textId="77777777" w:rsidR="00E73AFA" w:rsidRPr="00E73AFA" w:rsidRDefault="00E73AFA" w:rsidP="00E73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3AF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规则字段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A526A9A" w14:textId="77777777" w:rsidR="00E73AFA" w:rsidRPr="00E73AFA" w:rsidRDefault="00E73AFA" w:rsidP="00E73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3AFA">
              <w:rPr>
                <w:rFonts w:ascii="宋体" w:eastAsia="宋体" w:hAnsi="宋体" w:cs="宋体"/>
                <w:kern w:val="0"/>
                <w:sz w:val="24"/>
                <w:szCs w:val="24"/>
              </w:rPr>
              <w:t>选择</w:t>
            </w:r>
            <w:proofErr w:type="spellStart"/>
            <w:r w:rsidRPr="00E73AF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uid</w:t>
            </w:r>
            <w:proofErr w:type="spellEnd"/>
            <w:r w:rsidRPr="00E73AF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(string)</w:t>
            </w:r>
            <w:r w:rsidRPr="00E73AFA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  <w:proofErr w:type="spellStart"/>
            <w:r w:rsidRPr="00E73AFA">
              <w:rPr>
                <w:rFonts w:ascii="Courier New" w:eastAsia="宋体" w:hAnsi="Courier New" w:cs="宋体"/>
                <w:b/>
                <w:bCs/>
                <w:kern w:val="0"/>
                <w:sz w:val="24"/>
                <w:szCs w:val="24"/>
              </w:rPr>
              <w:t>uid</w:t>
            </w:r>
            <w:proofErr w:type="spellEnd"/>
            <w:r w:rsidRPr="00E73AFA">
              <w:rPr>
                <w:rFonts w:ascii="Courier New" w:eastAsia="宋体" w:hAnsi="Courier New" w:cs="宋体"/>
                <w:b/>
                <w:bCs/>
                <w:kern w:val="0"/>
                <w:sz w:val="24"/>
                <w:szCs w:val="24"/>
              </w:rPr>
              <w:t>(string)</w:t>
            </w:r>
            <w:r w:rsidRPr="00E73AFA">
              <w:rPr>
                <w:rFonts w:ascii="宋体" w:eastAsia="宋体" w:hAnsi="宋体" w:cs="宋体"/>
                <w:kern w:val="0"/>
                <w:sz w:val="24"/>
                <w:szCs w:val="24"/>
              </w:rPr>
              <w:t>值为用户ID，目的是避免出现用户ID为空值的脏数据。</w:t>
            </w:r>
          </w:p>
        </w:tc>
      </w:tr>
      <w:tr w:rsidR="00E73AFA" w:rsidRPr="00E73AFA" w14:paraId="5814868B" w14:textId="77777777" w:rsidTr="00E73AFA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67CB6C2" w14:textId="77777777" w:rsidR="00E73AFA" w:rsidRPr="00E73AFA" w:rsidRDefault="00E73AFA" w:rsidP="00E73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3AF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规则模板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97C13E7" w14:textId="77777777" w:rsidR="00E73AFA" w:rsidRPr="00E73AFA" w:rsidRDefault="00E73AFA" w:rsidP="00E73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3AFA">
              <w:rPr>
                <w:rFonts w:ascii="宋体" w:eastAsia="宋体" w:hAnsi="宋体" w:cs="宋体"/>
                <w:kern w:val="0"/>
                <w:sz w:val="24"/>
                <w:szCs w:val="24"/>
              </w:rPr>
              <w:t>选择</w:t>
            </w:r>
            <w:r w:rsidRPr="00E73AF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空值个数、固定值</w:t>
            </w:r>
            <w:r w:rsidRPr="00E73AFA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</w:tc>
      </w:tr>
      <w:tr w:rsidR="00E73AFA" w:rsidRPr="00E73AFA" w14:paraId="01CB0110" w14:textId="77777777" w:rsidTr="00E73AFA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67A657A" w14:textId="77777777" w:rsidR="00E73AFA" w:rsidRPr="00E73AFA" w:rsidRDefault="00E73AFA" w:rsidP="00E73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3AF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比较方式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093D123" w14:textId="77777777" w:rsidR="00E73AFA" w:rsidRPr="00E73AFA" w:rsidRDefault="00E73AFA" w:rsidP="00E73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3AFA">
              <w:rPr>
                <w:rFonts w:ascii="宋体" w:eastAsia="宋体" w:hAnsi="宋体" w:cs="宋体"/>
                <w:kern w:val="0"/>
                <w:sz w:val="24"/>
                <w:szCs w:val="24"/>
              </w:rPr>
              <w:t>选择</w:t>
            </w:r>
            <w:r w:rsidRPr="00E73AF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等于</w:t>
            </w:r>
            <w:r w:rsidRPr="00E73AFA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</w:tc>
      </w:tr>
      <w:tr w:rsidR="00E73AFA" w:rsidRPr="00E73AFA" w14:paraId="71A29235" w14:textId="77777777" w:rsidTr="00E73AFA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3F47204" w14:textId="77777777" w:rsidR="00E73AFA" w:rsidRPr="00E73AFA" w:rsidRDefault="00E73AFA" w:rsidP="00E73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3AF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期望值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3C6EDEE" w14:textId="77777777" w:rsidR="00E73AFA" w:rsidRPr="00E73AFA" w:rsidRDefault="00E73AFA" w:rsidP="00E73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3AFA">
              <w:rPr>
                <w:rFonts w:ascii="宋体" w:eastAsia="宋体" w:hAnsi="宋体" w:cs="宋体"/>
                <w:kern w:val="0"/>
                <w:sz w:val="24"/>
                <w:szCs w:val="24"/>
              </w:rPr>
              <w:t>设置为0。</w:t>
            </w:r>
          </w:p>
        </w:tc>
      </w:tr>
    </w:tbl>
    <w:p w14:paraId="04CFF7CA" w14:textId="77777777" w:rsidR="00E73AFA" w:rsidRPr="00E73AFA" w:rsidRDefault="00E73AFA" w:rsidP="00E73AFA">
      <w:pPr>
        <w:widowControl/>
        <w:numPr>
          <w:ilvl w:val="1"/>
          <w:numId w:val="3"/>
        </w:numP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批量保存规则。完成上述操作后，单击</w:t>
      </w:r>
      <w:r w:rsidRPr="00E73AFA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批量保存</w:t>
      </w: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3961AFAA" w14:textId="77777777" w:rsidR="00E73AFA" w:rsidRPr="00E73AFA" w:rsidRDefault="00E73AFA" w:rsidP="00E73AFA">
      <w:pPr>
        <w:widowControl/>
        <w:numPr>
          <w:ilvl w:val="1"/>
          <w:numId w:val="3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规则试跑。</w:t>
      </w:r>
    </w:p>
    <w:p w14:paraId="739CD7D5" w14:textId="77777777" w:rsidR="00E73AFA" w:rsidRPr="00E73AFA" w:rsidRDefault="00E73AFA" w:rsidP="00E73AFA">
      <w:pPr>
        <w:widowControl/>
        <w:shd w:val="clear" w:color="auto" w:fill="FFFFFF"/>
        <w:ind w:left="144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单击</w:t>
      </w:r>
      <w:r w:rsidRPr="00E73AFA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试跑</w:t>
      </w: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，进行数据质量的校验规则。</w:t>
      </w:r>
    </w:p>
    <w:p w14:paraId="631106BB" w14:textId="77777777" w:rsidR="00E73AFA" w:rsidRPr="00E73AFA" w:rsidRDefault="00E73AFA" w:rsidP="00E73AFA">
      <w:pPr>
        <w:widowControl/>
        <w:numPr>
          <w:ilvl w:val="1"/>
          <w:numId w:val="3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查看试跑结果。</w:t>
      </w:r>
    </w:p>
    <w:p w14:paraId="1F3C139F" w14:textId="2F5C3DA5" w:rsidR="00E73AFA" w:rsidRPr="00E73AFA" w:rsidRDefault="00E73AFA" w:rsidP="00E73AFA">
      <w:pPr>
        <w:widowControl/>
        <w:shd w:val="clear" w:color="auto" w:fill="FFFFFF"/>
        <w:ind w:left="144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lastRenderedPageBreak/>
        <w:t>试跑完成后，单击</w:t>
      </w:r>
      <w:r w:rsidRPr="00E73AFA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试跑成功！点击查看试跑结果</w:t>
      </w: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查看试跑结果。</w:t>
      </w:r>
      <w:r w:rsidRPr="00E73AFA">
        <w:rPr>
          <w:rFonts w:ascii="Arial" w:eastAsia="宋体" w:hAnsi="Arial" w:cs="Arial"/>
          <w:noProof/>
          <w:color w:val="FF6A00"/>
          <w:kern w:val="0"/>
          <w:szCs w:val="21"/>
        </w:rPr>
        <w:drawing>
          <wp:inline distT="0" distB="0" distL="0" distR="0" wp14:anchorId="00E54DC7" wp14:editId="56DB1FB5">
            <wp:extent cx="6645910" cy="4404360"/>
            <wp:effectExtent l="0" t="0" r="2540" b="0"/>
            <wp:docPr id="6" name="图片 6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oot-vbj-964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在弹出的页面中，您可以查看表数据是否已符合您的规则。根据试跑结果，可以确认此次任务产出的数据是否符合预期。建议每个表规则配置完毕后，都进行一次试跑操作，以验证表规则的适用性。</w:t>
      </w:r>
    </w:p>
    <w:p w14:paraId="5EC96C83" w14:textId="77777777" w:rsidR="00E73AFA" w:rsidRPr="00E73AFA" w:rsidRDefault="00E73AFA" w:rsidP="00E73AFA">
      <w:pPr>
        <w:widowControl/>
        <w:numPr>
          <w:ilvl w:val="1"/>
          <w:numId w:val="3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关联调度。</w:t>
      </w:r>
    </w:p>
    <w:p w14:paraId="7054CECE" w14:textId="77777777" w:rsidR="00E73AFA" w:rsidRPr="00E73AFA" w:rsidRDefault="00E73AFA" w:rsidP="00E73AFA">
      <w:pPr>
        <w:widowControl/>
        <w:shd w:val="clear" w:color="auto" w:fill="FFFFFF"/>
        <w:ind w:left="144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在规则配置完毕，且试跑成功的情况下，您需要将表和其产出任务进行关联，这样</w:t>
      </w:r>
      <w:proofErr w:type="gramStart"/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每次表</w:t>
      </w:r>
      <w:proofErr w:type="gramEnd"/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的产出任务运行完毕后，都会触发数据质量规则的校验，以保证数据的准确性。</w:t>
      </w:r>
    </w:p>
    <w:p w14:paraId="008EA04A" w14:textId="77777777" w:rsidR="00E73AFA" w:rsidRPr="00E73AFA" w:rsidRDefault="00E73AFA" w:rsidP="00E73AFA">
      <w:pPr>
        <w:widowControl/>
        <w:numPr>
          <w:ilvl w:val="2"/>
          <w:numId w:val="3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在表监控规则页面，单击</w:t>
      </w:r>
      <w:r w:rsidRPr="00E73AFA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关联调度</w:t>
      </w: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，配置规则与任务的绑定关系。</w:t>
      </w:r>
    </w:p>
    <w:p w14:paraId="7AA7D646" w14:textId="398E7EDA" w:rsidR="00E73AFA" w:rsidRPr="00E73AFA" w:rsidRDefault="00E73AFA" w:rsidP="00E73AFA">
      <w:pPr>
        <w:widowControl/>
        <w:numPr>
          <w:ilvl w:val="2"/>
          <w:numId w:val="3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lastRenderedPageBreak/>
        <w:t>在</w:t>
      </w:r>
      <w:r w:rsidRPr="00E73AFA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关联调度</w:t>
      </w: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弹框中输入您需要关联的任务节点名称，单击</w:t>
      </w:r>
      <w:r w:rsidRPr="00E73AFA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添加</w:t>
      </w: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。</w:t>
      </w:r>
      <w:r w:rsidRPr="00E73AFA">
        <w:rPr>
          <w:rFonts w:ascii="Arial" w:eastAsia="宋体" w:hAnsi="Arial" w:cs="Arial"/>
          <w:noProof/>
          <w:color w:val="FF6A00"/>
          <w:kern w:val="0"/>
          <w:szCs w:val="21"/>
        </w:rPr>
        <w:drawing>
          <wp:inline distT="0" distB="0" distL="0" distR="0" wp14:anchorId="77E58ECD" wp14:editId="01F54617">
            <wp:extent cx="6645910" cy="5775325"/>
            <wp:effectExtent l="0" t="0" r="2540" b="0"/>
            <wp:docPr id="5" name="图片 5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b04-l8e-p2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77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43FC2" w14:textId="19C67125" w:rsidR="00E73AFA" w:rsidRPr="00E73AFA" w:rsidRDefault="00E73AFA" w:rsidP="00E73AFA">
      <w:pPr>
        <w:widowControl/>
        <w:numPr>
          <w:ilvl w:val="2"/>
          <w:numId w:val="3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单击</w:t>
      </w:r>
      <w:r w:rsidRPr="00E73AFA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关闭</w:t>
      </w: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退出</w:t>
      </w:r>
      <w:r w:rsidRPr="00E73AFA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关联调度</w:t>
      </w: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页面。如下图所示，关联调度配置成功。</w:t>
      </w:r>
      <w:r w:rsidRPr="00E73AFA">
        <w:rPr>
          <w:rFonts w:ascii="Arial" w:eastAsia="宋体" w:hAnsi="Arial" w:cs="Arial"/>
          <w:noProof/>
          <w:color w:val="FF6A00"/>
          <w:kern w:val="0"/>
          <w:szCs w:val="21"/>
        </w:rPr>
        <w:drawing>
          <wp:inline distT="0" distB="0" distL="0" distR="0" wp14:anchorId="3CA44190" wp14:editId="7FFFF77D">
            <wp:extent cx="6645910" cy="1891665"/>
            <wp:effectExtent l="0" t="0" r="2540" b="0"/>
            <wp:docPr id="4" name="图片 4" descr="11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1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9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EABF3" w14:textId="77777777" w:rsidR="00E73AFA" w:rsidRPr="00E73AFA" w:rsidRDefault="00E73AFA" w:rsidP="00E73AFA">
      <w:pPr>
        <w:widowControl/>
        <w:numPr>
          <w:ilvl w:val="1"/>
          <w:numId w:val="3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配置任务订阅。</w:t>
      </w:r>
    </w:p>
    <w:p w14:paraId="72376523" w14:textId="77777777" w:rsidR="00E73AFA" w:rsidRPr="00E73AFA" w:rsidRDefault="00E73AFA" w:rsidP="00E73AFA">
      <w:pPr>
        <w:widowControl/>
        <w:shd w:val="clear" w:color="auto" w:fill="FFFFFF"/>
        <w:ind w:left="144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关联调度后，每次调度任务运行完毕，都会触发数据质量的校验。数据质量支持设置规则订阅，可以针对重要的表及其规则设置订阅，设置订阅后会根据数据质量的校验结果进行告警，从而实现对校验结果的跟踪。</w:t>
      </w:r>
    </w:p>
    <w:p w14:paraId="522FE414" w14:textId="5DDD439D" w:rsidR="00E73AFA" w:rsidRPr="00E73AFA" w:rsidRDefault="00E73AFA" w:rsidP="00E73AFA">
      <w:pPr>
        <w:widowControl/>
        <w:shd w:val="clear" w:color="auto" w:fill="FFFFFF"/>
        <w:ind w:left="144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lastRenderedPageBreak/>
        <w:t>单击</w:t>
      </w:r>
      <w:r w:rsidRPr="00E73AFA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订阅管理</w:t>
      </w: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，设置接收人以及订阅方式。目前支持</w:t>
      </w:r>
      <w:r w:rsidRPr="00E73AFA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邮件通知</w:t>
      </w: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E73AFA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邮件和短信通知</w:t>
      </w: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E73AFA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钉钉群机器人</w:t>
      </w: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和</w:t>
      </w:r>
      <w:r w:rsidRPr="00E73AFA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钉钉群机器人</w:t>
      </w:r>
      <w:r w:rsidRPr="00E73AFA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@ALL</w:t>
      </w: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四种方式。</w:t>
      </w:r>
      <w:r w:rsidRPr="00E73AFA">
        <w:rPr>
          <w:rFonts w:ascii="Arial" w:eastAsia="宋体" w:hAnsi="Arial" w:cs="Arial"/>
          <w:noProof/>
          <w:color w:val="FF6A00"/>
          <w:kern w:val="0"/>
          <w:szCs w:val="21"/>
        </w:rPr>
        <w:drawing>
          <wp:inline distT="0" distB="0" distL="0" distR="0" wp14:anchorId="047416B2" wp14:editId="12158007">
            <wp:extent cx="6645910" cy="2546985"/>
            <wp:effectExtent l="0" t="0" r="2540" b="5715"/>
            <wp:docPr id="3" name="图片 3" descr="11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1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DB08E" w14:textId="77777777" w:rsidR="00E73AFA" w:rsidRPr="00E73AFA" w:rsidRDefault="00E73AFA" w:rsidP="00E73AFA">
      <w:pPr>
        <w:widowControl/>
        <w:shd w:val="clear" w:color="auto" w:fill="FFFFFF"/>
        <w:spacing w:line="360" w:lineRule="atLeast"/>
        <w:ind w:left="144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订阅管理设置完毕后，单击左侧导航栏上的</w:t>
      </w:r>
      <w:r w:rsidRPr="00E73AFA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我的订阅</w:t>
      </w: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进行查看及修改，建议您订阅所有规则。</w:t>
      </w:r>
    </w:p>
    <w:p w14:paraId="497AF088" w14:textId="77777777" w:rsidR="00E73AFA" w:rsidRPr="00E73AFA" w:rsidRDefault="00E73AFA" w:rsidP="00E73AFA">
      <w:pPr>
        <w:widowControl/>
        <w:numPr>
          <w:ilvl w:val="0"/>
          <w:numId w:val="3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CDM</w:t>
      </w: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层数据质量监控。</w:t>
      </w:r>
    </w:p>
    <w:p w14:paraId="0C6A6D0C" w14:textId="77777777" w:rsidR="00E73AFA" w:rsidRPr="00E73AFA" w:rsidRDefault="00E73AFA" w:rsidP="00E73AFA">
      <w:pPr>
        <w:widowControl/>
        <w:shd w:val="clear" w:color="auto" w:fill="FFFFFF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CDM</w:t>
      </w: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层数据质量监控配置方法与</w:t>
      </w: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ODS</w:t>
      </w: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层相同，区别在于监控规则不同。</w:t>
      </w:r>
    </w:p>
    <w:p w14:paraId="69E61E74" w14:textId="77777777" w:rsidR="00E73AFA" w:rsidRPr="00E73AFA" w:rsidRDefault="00E73AFA" w:rsidP="00E73AFA">
      <w:pPr>
        <w:widowControl/>
        <w:numPr>
          <w:ilvl w:val="1"/>
          <w:numId w:val="3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添加分区表达式。</w:t>
      </w:r>
    </w:p>
    <w:p w14:paraId="3C2B31B7" w14:textId="77777777" w:rsidR="00E73AFA" w:rsidRPr="00E73AFA" w:rsidRDefault="00E73AFA" w:rsidP="00E73AFA">
      <w:pPr>
        <w:widowControl/>
        <w:shd w:val="clear" w:color="auto" w:fill="FFFFFF"/>
        <w:ind w:left="144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进入</w:t>
      </w:r>
      <w:proofErr w:type="spellStart"/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dw_user_trace_log</w:t>
      </w:r>
      <w:proofErr w:type="spellEnd"/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表的规则配置页面，与</w:t>
      </w: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ODS</w:t>
      </w: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层一样配置分区为</w:t>
      </w:r>
      <w:r w:rsidRPr="00E73AFA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dt=$[yyyymmdd-1]</w:t>
      </w: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，确保分区内存在表数据。</w:t>
      </w:r>
    </w:p>
    <w:p w14:paraId="601F10B2" w14:textId="77777777" w:rsidR="00E73AFA" w:rsidRPr="00E73AFA" w:rsidRDefault="00E73AFA" w:rsidP="00E73AFA">
      <w:pPr>
        <w:widowControl/>
        <w:numPr>
          <w:ilvl w:val="1"/>
          <w:numId w:val="3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监控表行数及空值数据。表行数和空值数据的监控规则配置与</w:t>
      </w: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ODS</w:t>
      </w: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层相同。</w:t>
      </w:r>
    </w:p>
    <w:p w14:paraId="22D066FD" w14:textId="77777777" w:rsidR="00E73AFA" w:rsidRPr="00E73AFA" w:rsidRDefault="00E73AFA" w:rsidP="00E73AFA">
      <w:pPr>
        <w:widowControl/>
        <w:numPr>
          <w:ilvl w:val="1"/>
          <w:numId w:val="3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监控表行数波动率。</w:t>
      </w:r>
    </w:p>
    <w:p w14:paraId="300BC816" w14:textId="1D20258F" w:rsidR="00E73AFA" w:rsidRPr="00E73AFA" w:rsidRDefault="00E73AFA" w:rsidP="00E73AFA">
      <w:pPr>
        <w:widowControl/>
        <w:shd w:val="clear" w:color="auto" w:fill="FFFFFF"/>
        <w:ind w:left="144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E73AFA">
        <w:rPr>
          <w:rFonts w:ascii="Arial" w:eastAsia="宋体" w:hAnsi="Arial" w:cs="Arial"/>
          <w:noProof/>
          <w:color w:val="FF6A00"/>
          <w:kern w:val="0"/>
          <w:szCs w:val="21"/>
        </w:rPr>
        <w:drawing>
          <wp:inline distT="0" distB="0" distL="0" distR="0" wp14:anchorId="749754EC" wp14:editId="1ECC4282">
            <wp:extent cx="5486400" cy="3981450"/>
            <wp:effectExtent l="0" t="0" r="0" b="0"/>
            <wp:docPr id="2" name="图片 2" descr="11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11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740" w:type="dxa"/>
        <w:tblInd w:w="1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5"/>
        <w:gridCol w:w="9185"/>
      </w:tblGrid>
      <w:tr w:rsidR="00E73AFA" w:rsidRPr="00E73AFA" w14:paraId="3A11EA32" w14:textId="77777777" w:rsidTr="00E73AF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FDFDF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F07B51B" w14:textId="77777777" w:rsidR="00E73AFA" w:rsidRPr="00E73AFA" w:rsidRDefault="00E73AFA" w:rsidP="00E73AFA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24"/>
                <w:szCs w:val="24"/>
              </w:rPr>
            </w:pPr>
            <w:r w:rsidRPr="00E73AFA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参数</w:t>
            </w:r>
          </w:p>
        </w:tc>
        <w:tc>
          <w:tcPr>
            <w:tcW w:w="0" w:type="auto"/>
            <w:tcBorders>
              <w:top w:val="nil"/>
              <w:left w:val="single" w:sz="6" w:space="0" w:color="DFDFDF"/>
              <w:bottom w:val="nil"/>
              <w:right w:val="nil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5BBA0BA" w14:textId="77777777" w:rsidR="00E73AFA" w:rsidRPr="00E73AFA" w:rsidRDefault="00E73AFA" w:rsidP="00E73AF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E73AFA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描述</w:t>
            </w:r>
          </w:p>
        </w:tc>
      </w:tr>
      <w:tr w:rsidR="00E73AFA" w:rsidRPr="00E73AFA" w14:paraId="58F819F6" w14:textId="77777777" w:rsidTr="00E73AFA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C5245EC" w14:textId="77777777" w:rsidR="00E73AFA" w:rsidRPr="00E73AFA" w:rsidRDefault="00E73AFA" w:rsidP="00E73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3AF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规则名称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B514CB1" w14:textId="77777777" w:rsidR="00E73AFA" w:rsidRPr="00E73AFA" w:rsidRDefault="00E73AFA" w:rsidP="00E73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3AFA">
              <w:rPr>
                <w:rFonts w:ascii="宋体" w:eastAsia="宋体" w:hAnsi="宋体" w:cs="宋体"/>
                <w:kern w:val="0"/>
                <w:sz w:val="24"/>
                <w:szCs w:val="24"/>
              </w:rPr>
              <w:t>请输入规则名称。您可以自定义。</w:t>
            </w:r>
          </w:p>
        </w:tc>
      </w:tr>
      <w:tr w:rsidR="00E73AFA" w:rsidRPr="00E73AFA" w14:paraId="6B8ED72B" w14:textId="77777777" w:rsidTr="00E73AFA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108CF47" w14:textId="77777777" w:rsidR="00E73AFA" w:rsidRPr="00E73AFA" w:rsidRDefault="00E73AFA" w:rsidP="00E73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3AF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强弱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A04B9A1" w14:textId="77777777" w:rsidR="00E73AFA" w:rsidRPr="00E73AFA" w:rsidRDefault="00E73AFA" w:rsidP="00E73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3AFA">
              <w:rPr>
                <w:rFonts w:ascii="宋体" w:eastAsia="宋体" w:hAnsi="宋体" w:cs="宋体"/>
                <w:kern w:val="0"/>
                <w:sz w:val="24"/>
                <w:szCs w:val="24"/>
              </w:rPr>
              <w:t>设置为强规则。强弱规则说明如下：</w:t>
            </w:r>
          </w:p>
          <w:p w14:paraId="7251F900" w14:textId="77777777" w:rsidR="00E73AFA" w:rsidRPr="00E73AFA" w:rsidRDefault="00E73AFA" w:rsidP="00E73AFA">
            <w:pPr>
              <w:widowControl/>
              <w:numPr>
                <w:ilvl w:val="2"/>
                <w:numId w:val="4"/>
              </w:numPr>
              <w:spacing w:before="120" w:after="120" w:line="270" w:lineRule="atLeast"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3AFA">
              <w:rPr>
                <w:rFonts w:ascii="宋体" w:eastAsia="宋体" w:hAnsi="宋体" w:cs="宋体"/>
                <w:kern w:val="0"/>
                <w:sz w:val="24"/>
                <w:szCs w:val="24"/>
              </w:rPr>
              <w:t>如果设置强规则，红色异常报警并阻塞下游任务节点，橙色异常报警不阻塞。</w:t>
            </w:r>
          </w:p>
          <w:p w14:paraId="4DCA78F3" w14:textId="77777777" w:rsidR="00E73AFA" w:rsidRPr="00E73AFA" w:rsidRDefault="00E73AFA" w:rsidP="00E73AFA">
            <w:pPr>
              <w:widowControl/>
              <w:numPr>
                <w:ilvl w:val="2"/>
                <w:numId w:val="4"/>
              </w:numPr>
              <w:spacing w:before="120" w:after="120" w:line="270" w:lineRule="atLeast"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3AFA">
              <w:rPr>
                <w:rFonts w:ascii="宋体" w:eastAsia="宋体" w:hAnsi="宋体" w:cs="宋体"/>
                <w:kern w:val="0"/>
                <w:sz w:val="24"/>
                <w:szCs w:val="24"/>
              </w:rPr>
              <w:t>如果设置弱规则，红色异常报警不阻塞下游任务节点，橙色异常不报警不阻塞。</w:t>
            </w:r>
          </w:p>
        </w:tc>
      </w:tr>
      <w:tr w:rsidR="00E73AFA" w:rsidRPr="00E73AFA" w14:paraId="06FC4ACF" w14:textId="77777777" w:rsidTr="00E73AFA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1E1851B" w14:textId="77777777" w:rsidR="00E73AFA" w:rsidRPr="00E73AFA" w:rsidRDefault="00E73AFA" w:rsidP="00E73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3AF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规则来源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3BC39A6" w14:textId="77777777" w:rsidR="00E73AFA" w:rsidRPr="00E73AFA" w:rsidRDefault="00E73AFA" w:rsidP="00E73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3AFA">
              <w:rPr>
                <w:rFonts w:ascii="宋体" w:eastAsia="宋体" w:hAnsi="宋体" w:cs="宋体"/>
                <w:kern w:val="0"/>
                <w:sz w:val="24"/>
                <w:szCs w:val="24"/>
              </w:rPr>
              <w:t>选择</w:t>
            </w:r>
            <w:r w:rsidRPr="00E73AF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内置模板</w:t>
            </w:r>
            <w:r w:rsidRPr="00E73AFA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</w:tc>
      </w:tr>
      <w:tr w:rsidR="00E73AFA" w:rsidRPr="00E73AFA" w14:paraId="47DB5CFB" w14:textId="77777777" w:rsidTr="00E73AFA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7CE8ED7" w14:textId="77777777" w:rsidR="00E73AFA" w:rsidRPr="00E73AFA" w:rsidRDefault="00E73AFA" w:rsidP="00E73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3AF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规则字段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A4A84F3" w14:textId="77777777" w:rsidR="00E73AFA" w:rsidRPr="00E73AFA" w:rsidRDefault="00E73AFA" w:rsidP="00E73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E73AFA">
              <w:rPr>
                <w:rFonts w:ascii="宋体" w:eastAsia="宋体" w:hAnsi="宋体" w:cs="宋体"/>
                <w:kern w:val="0"/>
                <w:sz w:val="24"/>
                <w:szCs w:val="24"/>
              </w:rPr>
              <w:t>选择</w:t>
            </w:r>
            <w:r w:rsidRPr="00E73AF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表级规则</w:t>
            </w:r>
            <w:proofErr w:type="gramEnd"/>
            <w:r w:rsidRPr="00E73AF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（table）</w:t>
            </w:r>
            <w:r w:rsidRPr="00E73AFA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</w:tc>
      </w:tr>
      <w:tr w:rsidR="00E73AFA" w:rsidRPr="00E73AFA" w14:paraId="00B0E7F4" w14:textId="77777777" w:rsidTr="00E73AFA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58AE8F1" w14:textId="77777777" w:rsidR="00E73AFA" w:rsidRPr="00E73AFA" w:rsidRDefault="00E73AFA" w:rsidP="00E73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3AF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规则模板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D1744A2" w14:textId="77777777" w:rsidR="00E73AFA" w:rsidRPr="00E73AFA" w:rsidRDefault="00E73AFA" w:rsidP="00E73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3AFA">
              <w:rPr>
                <w:rFonts w:ascii="宋体" w:eastAsia="宋体" w:hAnsi="宋体" w:cs="宋体"/>
                <w:kern w:val="0"/>
                <w:sz w:val="24"/>
                <w:szCs w:val="24"/>
              </w:rPr>
              <w:t>选择</w:t>
            </w:r>
            <w:r w:rsidRPr="00E73AF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表行数、上周期波动率</w:t>
            </w:r>
            <w:r w:rsidRPr="00E73AFA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</w:tc>
      </w:tr>
      <w:tr w:rsidR="00E73AFA" w:rsidRPr="00E73AFA" w14:paraId="694B3AAB" w14:textId="77777777" w:rsidTr="00E73AFA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DBF1ABD" w14:textId="77777777" w:rsidR="00E73AFA" w:rsidRPr="00E73AFA" w:rsidRDefault="00E73AFA" w:rsidP="00E73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3AF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比较方式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77186BF" w14:textId="77777777" w:rsidR="00E73AFA" w:rsidRPr="00E73AFA" w:rsidRDefault="00E73AFA" w:rsidP="00E73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3AFA">
              <w:rPr>
                <w:rFonts w:ascii="宋体" w:eastAsia="宋体" w:hAnsi="宋体" w:cs="宋体"/>
                <w:kern w:val="0"/>
                <w:sz w:val="24"/>
                <w:szCs w:val="24"/>
              </w:rPr>
              <w:t>选择</w:t>
            </w:r>
            <w:r w:rsidRPr="00E73AF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绝对值</w:t>
            </w:r>
            <w:r w:rsidRPr="00E73AFA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</w:tc>
      </w:tr>
      <w:tr w:rsidR="00E73AFA" w:rsidRPr="00E73AFA" w14:paraId="7716D14B" w14:textId="77777777" w:rsidTr="00E73AFA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6169C39" w14:textId="77777777" w:rsidR="00E73AFA" w:rsidRPr="00E73AFA" w:rsidRDefault="00E73AFA" w:rsidP="00E73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3AF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波动值比较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C73F1FA" w14:textId="77777777" w:rsidR="00E73AFA" w:rsidRPr="00E73AFA" w:rsidRDefault="00E73AFA" w:rsidP="00E73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3AF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橙色阈值</w:t>
            </w:r>
            <w:r w:rsidRPr="00E73AFA">
              <w:rPr>
                <w:rFonts w:ascii="宋体" w:eastAsia="宋体" w:hAnsi="宋体" w:cs="宋体"/>
                <w:kern w:val="0"/>
                <w:sz w:val="24"/>
                <w:szCs w:val="24"/>
              </w:rPr>
              <w:t>为10，</w:t>
            </w:r>
            <w:r w:rsidRPr="00E73AF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红色阈值</w:t>
            </w:r>
            <w:r w:rsidRPr="00E73AFA">
              <w:rPr>
                <w:rFonts w:ascii="宋体" w:eastAsia="宋体" w:hAnsi="宋体" w:cs="宋体"/>
                <w:kern w:val="0"/>
                <w:sz w:val="24"/>
                <w:szCs w:val="24"/>
              </w:rPr>
              <w:t>为50，代表当表行数波动率到达50%时，会产生红色报警。</w:t>
            </w:r>
          </w:p>
        </w:tc>
      </w:tr>
    </w:tbl>
    <w:p w14:paraId="41682368" w14:textId="77777777" w:rsidR="00E73AFA" w:rsidRPr="00E73AFA" w:rsidRDefault="00E73AFA" w:rsidP="00E73AFA">
      <w:pPr>
        <w:widowControl/>
        <w:numPr>
          <w:ilvl w:val="1"/>
          <w:numId w:val="4"/>
        </w:numP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规则试跑并关联调度。方法和</w:t>
      </w: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ODS</w:t>
      </w: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层一致。</w:t>
      </w:r>
    </w:p>
    <w:p w14:paraId="53231BAE" w14:textId="77777777" w:rsidR="00E73AFA" w:rsidRPr="00E73AFA" w:rsidRDefault="00E73AFA" w:rsidP="00E73AFA">
      <w:pPr>
        <w:widowControl/>
        <w:numPr>
          <w:ilvl w:val="0"/>
          <w:numId w:val="4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ADS</w:t>
      </w: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层数据质量监控。</w:t>
      </w:r>
    </w:p>
    <w:p w14:paraId="04E9C652" w14:textId="77777777" w:rsidR="00E73AFA" w:rsidRPr="00E73AFA" w:rsidRDefault="00E73AFA" w:rsidP="00E73AFA">
      <w:pPr>
        <w:widowControl/>
        <w:shd w:val="clear" w:color="auto" w:fill="FFFFFF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ADS</w:t>
      </w: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层数据质量监控配置方法与</w:t>
      </w: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ODS</w:t>
      </w: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层相同，区别在于监控规则的不同。</w:t>
      </w:r>
    </w:p>
    <w:p w14:paraId="1769DEAE" w14:textId="77777777" w:rsidR="00E73AFA" w:rsidRPr="00E73AFA" w:rsidRDefault="00E73AFA" w:rsidP="00E73AFA">
      <w:pPr>
        <w:widowControl/>
        <w:numPr>
          <w:ilvl w:val="1"/>
          <w:numId w:val="4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添加分区表达式。</w:t>
      </w:r>
    </w:p>
    <w:p w14:paraId="5390771A" w14:textId="77777777" w:rsidR="00E73AFA" w:rsidRPr="00E73AFA" w:rsidRDefault="00E73AFA" w:rsidP="00E73AFA">
      <w:pPr>
        <w:widowControl/>
        <w:shd w:val="clear" w:color="auto" w:fill="FFFFFF"/>
        <w:ind w:left="144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进入</w:t>
      </w:r>
      <w:proofErr w:type="spellStart"/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rpt_user_trace_log</w:t>
      </w:r>
      <w:proofErr w:type="spellEnd"/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表的规则配置页面，同样配置分区为</w:t>
      </w:r>
      <w:r w:rsidRPr="00E73AFA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dt=$[yyyymmdd-1]</w:t>
      </w: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6835FBA2" w14:textId="77777777" w:rsidR="00E73AFA" w:rsidRPr="00E73AFA" w:rsidRDefault="00E73AFA" w:rsidP="00E73AFA">
      <w:pPr>
        <w:widowControl/>
        <w:numPr>
          <w:ilvl w:val="1"/>
          <w:numId w:val="4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监控表行数、波动率及空值数据。</w:t>
      </w:r>
    </w:p>
    <w:p w14:paraId="7A0351DC" w14:textId="77777777" w:rsidR="00E73AFA" w:rsidRPr="00E73AFA" w:rsidRDefault="00E73AFA" w:rsidP="00E73AFA">
      <w:pPr>
        <w:widowControl/>
        <w:shd w:val="clear" w:color="auto" w:fill="FFFFFF"/>
        <w:ind w:left="144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监控表行数、波动率和空值数据的监控规则配置与</w:t>
      </w: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CDM</w:t>
      </w: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层相同。由于在数仓分层中，越靠近应用层数据越少、约束性越低，</w:t>
      </w:r>
      <w:r w:rsidRPr="00E73AFA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强弱</w:t>
      </w: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选择为</w:t>
      </w:r>
      <w:r w:rsidRPr="00E73AFA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弱</w:t>
      </w: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6C686738" w14:textId="77777777" w:rsidR="00E73AFA" w:rsidRPr="00E73AFA" w:rsidRDefault="00E73AFA" w:rsidP="00E73AFA">
      <w:pPr>
        <w:widowControl/>
        <w:numPr>
          <w:ilvl w:val="1"/>
          <w:numId w:val="4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监控表异常</w:t>
      </w: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PV</w:t>
      </w: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7C4CCABF" w14:textId="77777777" w:rsidR="00E73AFA" w:rsidRPr="00E73AFA" w:rsidRDefault="00E73AFA" w:rsidP="00E73AFA">
      <w:pPr>
        <w:widowControl/>
        <w:shd w:val="clear" w:color="auto" w:fill="FFFFFF"/>
        <w:ind w:left="144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您可以利用自定义规则功能监控</w:t>
      </w: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ADS</w:t>
      </w: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层的应用数据。</w:t>
      </w:r>
    </w:p>
    <w:p w14:paraId="290B07E2" w14:textId="77777777" w:rsidR="00E73AFA" w:rsidRPr="00E73AFA" w:rsidRDefault="00E73AFA" w:rsidP="00E73AFA">
      <w:pPr>
        <w:widowControl/>
        <w:numPr>
          <w:ilvl w:val="2"/>
          <w:numId w:val="5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单击</w:t>
      </w:r>
      <w:r w:rsidRPr="00E73AFA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自定义规则</w:t>
      </w:r>
      <w:r w:rsidRPr="00E73AFA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 &gt; </w:t>
      </w:r>
      <w:r w:rsidRPr="00E73AFA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添加监控规则</w:t>
      </w: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273A44BE" w14:textId="03DDA311" w:rsidR="00E73AFA" w:rsidRPr="00E73AFA" w:rsidRDefault="00E73AFA" w:rsidP="00E73AFA">
      <w:pPr>
        <w:widowControl/>
        <w:numPr>
          <w:ilvl w:val="2"/>
          <w:numId w:val="5"/>
        </w:numPr>
        <w:shd w:val="clear" w:color="auto" w:fill="FFFFFF"/>
        <w:tabs>
          <w:tab w:val="clear" w:pos="2160"/>
          <w:tab w:val="num" w:pos="1468"/>
        </w:tabs>
        <w:ind w:leftChars="529" w:left="1471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lastRenderedPageBreak/>
        <w:t>配置自定义规则参数。</w:t>
      </w:r>
      <w:r w:rsidRPr="00E73AFA">
        <w:rPr>
          <w:rFonts w:ascii="Arial" w:eastAsia="宋体" w:hAnsi="Arial" w:cs="Arial"/>
          <w:noProof/>
          <w:color w:val="FF6A00"/>
          <w:kern w:val="0"/>
          <w:szCs w:val="21"/>
        </w:rPr>
        <w:drawing>
          <wp:inline distT="0" distB="0" distL="0" distR="0" wp14:anchorId="6CA1CCA8" wp14:editId="7030313B">
            <wp:extent cx="5428615" cy="4340225"/>
            <wp:effectExtent l="0" t="0" r="635" b="3175"/>
            <wp:docPr id="1" name="图片 1" descr="1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615" cy="434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3892" w:type="dxa"/>
        <w:tblInd w:w="-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6"/>
        <w:gridCol w:w="7501"/>
        <w:gridCol w:w="4975"/>
      </w:tblGrid>
      <w:tr w:rsidR="00E73AFA" w:rsidRPr="00E73AFA" w14:paraId="6667572C" w14:textId="77777777" w:rsidTr="00E73AF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FDFDF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16BE61F" w14:textId="77777777" w:rsidR="00E73AFA" w:rsidRPr="00E73AFA" w:rsidRDefault="00E73AFA" w:rsidP="00E73AFA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24"/>
                <w:szCs w:val="24"/>
              </w:rPr>
            </w:pPr>
            <w:r w:rsidRPr="00E73AFA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参数</w:t>
            </w:r>
          </w:p>
        </w:tc>
        <w:tc>
          <w:tcPr>
            <w:tcW w:w="0" w:type="auto"/>
            <w:gridSpan w:val="2"/>
            <w:tcBorders>
              <w:top w:val="nil"/>
              <w:left w:val="single" w:sz="6" w:space="0" w:color="DFDFDF"/>
              <w:bottom w:val="nil"/>
              <w:right w:val="nil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367F679" w14:textId="77777777" w:rsidR="00E73AFA" w:rsidRPr="00E73AFA" w:rsidRDefault="00E73AFA" w:rsidP="00E73AF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E73AFA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描述</w:t>
            </w:r>
          </w:p>
        </w:tc>
      </w:tr>
      <w:tr w:rsidR="00E73AFA" w:rsidRPr="00E73AFA" w14:paraId="534853A4" w14:textId="77777777" w:rsidTr="00E73AFA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58828D0" w14:textId="77777777" w:rsidR="00E73AFA" w:rsidRPr="00E73AFA" w:rsidRDefault="00E73AFA" w:rsidP="00E73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3AF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规则名称</w:t>
            </w:r>
          </w:p>
        </w:tc>
        <w:tc>
          <w:tcPr>
            <w:tcW w:w="0" w:type="auto"/>
            <w:gridSpan w:val="2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3926C0E" w14:textId="77777777" w:rsidR="00E73AFA" w:rsidRPr="00E73AFA" w:rsidRDefault="00E73AFA" w:rsidP="00E73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3AFA">
              <w:rPr>
                <w:rFonts w:ascii="宋体" w:eastAsia="宋体" w:hAnsi="宋体" w:cs="宋体"/>
                <w:kern w:val="0"/>
                <w:sz w:val="24"/>
                <w:szCs w:val="24"/>
              </w:rPr>
              <w:t>请输入规则名称。您可以自定义。</w:t>
            </w:r>
          </w:p>
        </w:tc>
      </w:tr>
      <w:tr w:rsidR="00E73AFA" w:rsidRPr="00E73AFA" w14:paraId="261859F1" w14:textId="77777777" w:rsidTr="00E73AFA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8BD8C7A" w14:textId="77777777" w:rsidR="00E73AFA" w:rsidRPr="00E73AFA" w:rsidRDefault="00E73AFA" w:rsidP="00E73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3AF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强弱</w:t>
            </w:r>
          </w:p>
        </w:tc>
        <w:tc>
          <w:tcPr>
            <w:tcW w:w="0" w:type="auto"/>
            <w:gridSpan w:val="2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AC2EC41" w14:textId="77777777" w:rsidR="00E73AFA" w:rsidRPr="00E73AFA" w:rsidRDefault="00E73AFA" w:rsidP="00E73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3AFA">
              <w:rPr>
                <w:rFonts w:ascii="宋体" w:eastAsia="宋体" w:hAnsi="宋体" w:cs="宋体"/>
                <w:kern w:val="0"/>
                <w:sz w:val="24"/>
                <w:szCs w:val="24"/>
              </w:rPr>
              <w:t>设置为弱规则。强弱规则说明如下：</w:t>
            </w:r>
          </w:p>
          <w:p w14:paraId="62EE3B79" w14:textId="77777777" w:rsidR="00E73AFA" w:rsidRPr="00E73AFA" w:rsidRDefault="00E73AFA" w:rsidP="00E73AFA">
            <w:pPr>
              <w:widowControl/>
              <w:numPr>
                <w:ilvl w:val="3"/>
                <w:numId w:val="5"/>
              </w:numPr>
              <w:spacing w:before="120" w:after="120" w:line="270" w:lineRule="atLeast"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3AFA">
              <w:rPr>
                <w:rFonts w:ascii="宋体" w:eastAsia="宋体" w:hAnsi="宋体" w:cs="宋体"/>
                <w:kern w:val="0"/>
                <w:sz w:val="24"/>
                <w:szCs w:val="24"/>
              </w:rPr>
              <w:t>如果设置强规则，红色异常报警并阻塞下游任务节点，橙色异常报警不阻塞。</w:t>
            </w:r>
          </w:p>
          <w:p w14:paraId="686C8432" w14:textId="77777777" w:rsidR="00E73AFA" w:rsidRPr="00E73AFA" w:rsidRDefault="00E73AFA" w:rsidP="00E73AFA">
            <w:pPr>
              <w:widowControl/>
              <w:numPr>
                <w:ilvl w:val="3"/>
                <w:numId w:val="5"/>
              </w:numPr>
              <w:spacing w:before="120" w:after="120" w:line="270" w:lineRule="atLeast"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3AFA">
              <w:rPr>
                <w:rFonts w:ascii="宋体" w:eastAsia="宋体" w:hAnsi="宋体" w:cs="宋体"/>
                <w:kern w:val="0"/>
                <w:sz w:val="24"/>
                <w:szCs w:val="24"/>
              </w:rPr>
              <w:t>如果设置弱规则，红色异常报警不阻塞下游任务节点，橙色异常不报警不阻塞。</w:t>
            </w:r>
          </w:p>
        </w:tc>
      </w:tr>
      <w:tr w:rsidR="00E73AFA" w:rsidRPr="00E73AFA" w14:paraId="264CC556" w14:textId="77777777" w:rsidTr="00E73AFA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F3F3BFC" w14:textId="77777777" w:rsidR="00E73AFA" w:rsidRPr="00E73AFA" w:rsidRDefault="00E73AFA" w:rsidP="00E73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3AF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规则字段</w:t>
            </w:r>
          </w:p>
        </w:tc>
        <w:tc>
          <w:tcPr>
            <w:tcW w:w="0" w:type="auto"/>
            <w:gridSpan w:val="2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7ECE653" w14:textId="77777777" w:rsidR="00E73AFA" w:rsidRPr="00E73AFA" w:rsidRDefault="00E73AFA" w:rsidP="00E73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3AFA">
              <w:rPr>
                <w:rFonts w:ascii="宋体" w:eastAsia="宋体" w:hAnsi="宋体" w:cs="宋体"/>
                <w:kern w:val="0"/>
                <w:sz w:val="24"/>
                <w:szCs w:val="24"/>
              </w:rPr>
              <w:t>选择规则字段为</w:t>
            </w:r>
            <w:proofErr w:type="spellStart"/>
            <w:r w:rsidRPr="00E73AF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pv</w:t>
            </w:r>
            <w:proofErr w:type="spellEnd"/>
            <w:r w:rsidRPr="00E73AF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</w:t>
            </w:r>
            <w:proofErr w:type="spellStart"/>
            <w:r w:rsidRPr="00E73AF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bigint</w:t>
            </w:r>
            <w:proofErr w:type="spellEnd"/>
            <w:r w:rsidRPr="00E73AF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)</w:t>
            </w:r>
            <w:r w:rsidRPr="00E73AFA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</w:tc>
      </w:tr>
      <w:tr w:rsidR="00E73AFA" w:rsidRPr="00E73AFA" w14:paraId="578BE112" w14:textId="77777777" w:rsidTr="00E73AFA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A3B3D25" w14:textId="77777777" w:rsidR="00E73AFA" w:rsidRPr="00E73AFA" w:rsidRDefault="00E73AFA" w:rsidP="00E73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3AF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采样方式</w:t>
            </w:r>
          </w:p>
        </w:tc>
        <w:tc>
          <w:tcPr>
            <w:tcW w:w="0" w:type="auto"/>
            <w:gridSpan w:val="2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DA5AA86" w14:textId="77777777" w:rsidR="00E73AFA" w:rsidRPr="00E73AFA" w:rsidRDefault="00E73AFA" w:rsidP="00E73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3AFA">
              <w:rPr>
                <w:rFonts w:ascii="宋体" w:eastAsia="宋体" w:hAnsi="宋体" w:cs="宋体"/>
                <w:kern w:val="0"/>
                <w:sz w:val="24"/>
                <w:szCs w:val="24"/>
              </w:rPr>
              <w:t>选择</w:t>
            </w:r>
            <w:r w:rsidRPr="00E73AF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sum</w:t>
            </w:r>
            <w:r w:rsidRPr="00E73AFA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</w:tc>
      </w:tr>
      <w:tr w:rsidR="00E73AFA" w:rsidRPr="00E73AFA" w14:paraId="2EE0037C" w14:textId="77777777" w:rsidTr="00E73AFA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C465C43" w14:textId="77777777" w:rsidR="00E73AFA" w:rsidRPr="00E73AFA" w:rsidRDefault="00E73AFA" w:rsidP="00E73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3AF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校验类型</w:t>
            </w:r>
          </w:p>
        </w:tc>
        <w:tc>
          <w:tcPr>
            <w:tcW w:w="0" w:type="auto"/>
            <w:gridSpan w:val="2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24E3F52" w14:textId="77777777" w:rsidR="00E73AFA" w:rsidRPr="00E73AFA" w:rsidRDefault="00E73AFA" w:rsidP="00E73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3AFA">
              <w:rPr>
                <w:rFonts w:ascii="宋体" w:eastAsia="宋体" w:hAnsi="宋体" w:cs="宋体"/>
                <w:kern w:val="0"/>
                <w:sz w:val="24"/>
                <w:szCs w:val="24"/>
              </w:rPr>
              <w:t>选择</w:t>
            </w:r>
            <w:r w:rsidRPr="00E73AF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数值型</w:t>
            </w:r>
            <w:r w:rsidRPr="00E73AFA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</w:tc>
      </w:tr>
      <w:tr w:rsidR="00E73AFA" w:rsidRPr="00E73AFA" w14:paraId="3DE8FC3B" w14:textId="77777777" w:rsidTr="00E73AFA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2F26597" w14:textId="77777777" w:rsidR="00E73AFA" w:rsidRPr="00E73AFA" w:rsidRDefault="00E73AFA" w:rsidP="00E73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3AF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校验方式</w:t>
            </w:r>
          </w:p>
        </w:tc>
        <w:tc>
          <w:tcPr>
            <w:tcW w:w="0" w:type="auto"/>
            <w:gridSpan w:val="2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8303EE1" w14:textId="77777777" w:rsidR="00E73AFA" w:rsidRPr="00E73AFA" w:rsidRDefault="00E73AFA" w:rsidP="00E73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3AFA">
              <w:rPr>
                <w:rFonts w:ascii="宋体" w:eastAsia="宋体" w:hAnsi="宋体" w:cs="宋体"/>
                <w:kern w:val="0"/>
                <w:sz w:val="24"/>
                <w:szCs w:val="24"/>
              </w:rPr>
              <w:t>选择</w:t>
            </w:r>
            <w:r w:rsidRPr="00E73AF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与固定值比较</w:t>
            </w:r>
            <w:r w:rsidRPr="00E73AFA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</w:tc>
      </w:tr>
      <w:tr w:rsidR="00E73AFA" w:rsidRPr="00E73AFA" w14:paraId="5153F77B" w14:textId="77777777" w:rsidTr="00E73AFA">
        <w:trPr>
          <w:gridAfter w:val="1"/>
        </w:trPr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E2129A5" w14:textId="77777777" w:rsidR="00E73AFA" w:rsidRPr="00E73AFA" w:rsidRDefault="00E73AFA" w:rsidP="00E73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3AF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比较方式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94759FC" w14:textId="77777777" w:rsidR="00E73AFA" w:rsidRPr="00E73AFA" w:rsidRDefault="00E73AFA" w:rsidP="00E73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3AFA">
              <w:rPr>
                <w:rFonts w:ascii="宋体" w:eastAsia="宋体" w:hAnsi="宋体" w:cs="宋体"/>
                <w:kern w:val="0"/>
                <w:sz w:val="24"/>
                <w:szCs w:val="24"/>
              </w:rPr>
              <w:t>选择</w:t>
            </w:r>
            <w:r w:rsidRPr="00E73AF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大于</w:t>
            </w:r>
            <w:r w:rsidRPr="00E73AFA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</w:tc>
      </w:tr>
      <w:tr w:rsidR="00E73AFA" w:rsidRPr="00E73AFA" w14:paraId="4E0C9D52" w14:textId="77777777" w:rsidTr="00E73AFA">
        <w:trPr>
          <w:gridAfter w:val="1"/>
        </w:trPr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D4A08D8" w14:textId="77777777" w:rsidR="00E73AFA" w:rsidRPr="00E73AFA" w:rsidRDefault="00E73AFA" w:rsidP="00E73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3AF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期望值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C42142C" w14:textId="77777777" w:rsidR="00E73AFA" w:rsidRPr="00E73AFA" w:rsidRDefault="00E73AFA" w:rsidP="00E73AF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3AFA">
              <w:rPr>
                <w:rFonts w:ascii="宋体" w:eastAsia="宋体" w:hAnsi="宋体" w:cs="宋体"/>
                <w:kern w:val="0"/>
                <w:sz w:val="24"/>
                <w:szCs w:val="24"/>
              </w:rPr>
              <w:t>设置为100。当PV和异常锐减到100时，您可以及时收到告警。</w:t>
            </w:r>
          </w:p>
        </w:tc>
      </w:tr>
    </w:tbl>
    <w:p w14:paraId="54FC3B9D" w14:textId="77777777" w:rsidR="00E73AFA" w:rsidRPr="00E73AFA" w:rsidRDefault="00E73AFA" w:rsidP="00E73AFA">
      <w:pPr>
        <w:widowControl/>
        <w:numPr>
          <w:ilvl w:val="2"/>
          <w:numId w:val="5"/>
        </w:numP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完成配置后，单击</w:t>
      </w:r>
      <w:r w:rsidRPr="00E73AFA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批量保存</w:t>
      </w: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6B87D44B" w14:textId="77777777" w:rsidR="00E73AFA" w:rsidRPr="00E73AFA" w:rsidRDefault="00E73AFA" w:rsidP="00E73AFA">
      <w:pPr>
        <w:widowControl/>
        <w:numPr>
          <w:ilvl w:val="1"/>
          <w:numId w:val="5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规则试跑并关联调度。方法与</w:t>
      </w: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ODS</w:t>
      </w:r>
      <w:r w:rsidRPr="00E73AFA">
        <w:rPr>
          <w:rFonts w:ascii="Arial" w:eastAsia="宋体" w:hAnsi="Arial" w:cs="Arial" w:hint="eastAsia"/>
          <w:color w:val="333333"/>
          <w:kern w:val="0"/>
          <w:szCs w:val="21"/>
        </w:rPr>
        <w:t>层一致。</w:t>
      </w:r>
    </w:p>
    <w:p w14:paraId="4DF49D47" w14:textId="77777777" w:rsidR="007F0FDE" w:rsidRDefault="00E73AFA"/>
    <w:sectPr w:rsidR="007F0FDE" w:rsidSect="00E73AF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02B90"/>
    <w:multiLevelType w:val="multilevel"/>
    <w:tmpl w:val="035EA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E12EE4"/>
    <w:multiLevelType w:val="multilevel"/>
    <w:tmpl w:val="478E7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394604"/>
    <w:multiLevelType w:val="multilevel"/>
    <w:tmpl w:val="984C2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5">
    <w:abstractNumId w:val="0"/>
    <w:lvlOverride w:ilvl="2">
      <w:lvl w:ilvl="2">
        <w:numFmt w:val="lowerLetter"/>
        <w:lvlText w:val="%3."/>
        <w:lvlJc w:val="left"/>
        <w:pPr>
          <w:tabs>
            <w:tab w:val="num" w:pos="2160"/>
          </w:tabs>
          <w:ind w:left="2160" w:hanging="36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FCB"/>
    <w:rsid w:val="0019741F"/>
    <w:rsid w:val="00425FCB"/>
    <w:rsid w:val="00E73AFA"/>
    <w:rsid w:val="00F2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E7A6F0-BE76-42E3-9A06-7C277E734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73AF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73AF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73AF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73AFA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73A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73AFA"/>
    <w:rPr>
      <w:color w:val="0000FF"/>
      <w:u w:val="single"/>
    </w:rPr>
  </w:style>
  <w:style w:type="paragraph" w:customStyle="1" w:styleId="active">
    <w:name w:val="active"/>
    <w:basedOn w:val="a"/>
    <w:rsid w:val="00E73A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rtdesc">
    <w:name w:val="shortdesc"/>
    <w:basedOn w:val="a"/>
    <w:rsid w:val="00E73A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73AFA"/>
    <w:rPr>
      <w:b/>
      <w:bCs/>
    </w:rPr>
  </w:style>
  <w:style w:type="paragraph" w:customStyle="1" w:styleId="li">
    <w:name w:val="li"/>
    <w:basedOn w:val="a"/>
    <w:rsid w:val="00E73A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h">
    <w:name w:val="ph"/>
    <w:basedOn w:val="a0"/>
    <w:rsid w:val="00E73AFA"/>
  </w:style>
  <w:style w:type="paragraph" w:customStyle="1" w:styleId="p">
    <w:name w:val="p"/>
    <w:basedOn w:val="a"/>
    <w:rsid w:val="00E73A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E73A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59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6967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83672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9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1" w:color="EBECEC"/>
                    <w:bottom w:val="none" w:sz="0" w:space="0" w:color="auto"/>
                    <w:right w:val="none" w:sz="0" w:space="0" w:color="auto"/>
                  </w:divBdr>
                </w:div>
                <w:div w:id="191785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597267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2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925320">
                      <w:marLeft w:val="0"/>
                      <w:marRight w:val="0"/>
                      <w:marTop w:val="525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204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87166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831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70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20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86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94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20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07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61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2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8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2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81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77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3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09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42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2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33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4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0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52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02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aliyun.com/document_detail/123975.html?spm=a2c4g.11186623.6.637.1c6b415cuob0Yo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static-aliyun-doc.oss-cn-hangzhou.aliyuncs.com/assets/img/zh-CN/7635932951/p93174.png" TargetMode="External"/><Relationship Id="rId26" Type="http://schemas.openxmlformats.org/officeDocument/2006/relationships/hyperlink" Target="https://static-aliyun-doc.oss-cn-hangzhou.aliyuncs.com/assets/img/zh-CN/7635932951/p50917.p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34" Type="http://schemas.openxmlformats.org/officeDocument/2006/relationships/hyperlink" Target="https://static-aliyun-doc.oss-cn-hangzhou.aliyuncs.com/assets/img/zh-CN/8635932951/p93183.png" TargetMode="External"/><Relationship Id="rId7" Type="http://schemas.openxmlformats.org/officeDocument/2006/relationships/hyperlink" Target="https://help.aliyun.com/document_detail/123975.html?spm=a2c4g.11186623.6.637.1c6b415cuob0Yo" TargetMode="External"/><Relationship Id="rId12" Type="http://schemas.openxmlformats.org/officeDocument/2006/relationships/hyperlink" Target="https://static-aliyun-doc.oss-cn-hangzhou.aliyuncs.com/assets/img/zh-CN/6635932951/p93169.png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33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s://static-aliyun-doc.oss-cn-hangzhou.aliyuncs.com/assets/img/zh-CN/7635932951/p93173.png" TargetMode="External"/><Relationship Id="rId20" Type="http://schemas.openxmlformats.org/officeDocument/2006/relationships/hyperlink" Target="https://static-aliyun-doc.oss-cn-hangzhou.aliyuncs.com/assets/img/zh-CN/7635932951/p93176.png" TargetMode="External"/><Relationship Id="rId29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help.aliyun.com/document_detail/123975.html?spm=a2c4g.11186623.6.637.1c6b415cuob0Yo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static-aliyun-doc.oss-cn-hangzhou.aliyuncs.com/assets/img/zh-CN/7635932951/p50914.png" TargetMode="External"/><Relationship Id="rId32" Type="http://schemas.openxmlformats.org/officeDocument/2006/relationships/hyperlink" Target="https://static-aliyun-doc.oss-cn-hangzhou.aliyuncs.com/assets/img/zh-CN/8635932951/p93184.png" TargetMode="External"/><Relationship Id="rId37" Type="http://schemas.openxmlformats.org/officeDocument/2006/relationships/theme" Target="theme/theme1.xml"/><Relationship Id="rId5" Type="http://schemas.openxmlformats.org/officeDocument/2006/relationships/hyperlink" Target="javascript:void(0)" TargetMode="Externa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hyperlink" Target="https://static-aliyun-doc.oss-cn-hangzhou.aliyuncs.com/assets/img/zh-CN/8635932951/p93179.png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static-aliyun-doc.oss-cn-hangzhou.aliyuncs.com/assets/img/zh-CN/6635932951/p50862.png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help.aliyun.com/document_detail/73660.html?spm=a2c4g.11186623.2.17.72412109FeWv5r" TargetMode="External"/><Relationship Id="rId14" Type="http://schemas.openxmlformats.org/officeDocument/2006/relationships/hyperlink" Target="https://static-aliyun-doc.oss-cn-hangzhou.aliyuncs.com/assets/img/zh-CN/6635932951/p50857.png" TargetMode="External"/><Relationship Id="rId22" Type="http://schemas.openxmlformats.org/officeDocument/2006/relationships/hyperlink" Target="https://static-aliyun-doc.oss-cn-hangzhou.aliyuncs.com/assets/img/zh-CN/7635932951/p93177.pn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static-aliyun-doc.oss-cn-hangzhou.aliyuncs.com/assets/img/zh-CN/8635932951/p93180.png" TargetMode="External"/><Relationship Id="rId35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678</Words>
  <Characters>3865</Characters>
  <Application>Microsoft Office Word</Application>
  <DocSecurity>0</DocSecurity>
  <Lines>32</Lines>
  <Paragraphs>9</Paragraphs>
  <ScaleCrop>false</ScaleCrop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414104835@qq.com</dc:creator>
  <cp:keywords/>
  <dc:description/>
  <cp:lastModifiedBy>414104835@qq.com</cp:lastModifiedBy>
  <cp:revision>2</cp:revision>
  <dcterms:created xsi:type="dcterms:W3CDTF">2021-01-01T01:48:00Z</dcterms:created>
  <dcterms:modified xsi:type="dcterms:W3CDTF">2021-01-01T01:49:00Z</dcterms:modified>
</cp:coreProperties>
</file>