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0954" w:rsidRDefault="00CA0954" w:rsidP="00CA0954">
      <w:r>
        <w:t xml:space="preserve">The </w:t>
      </w:r>
      <w:proofErr w:type="spellStart"/>
      <w:r>
        <w:t>javascript</w:t>
      </w:r>
      <w:proofErr w:type="spellEnd"/>
      <w:r>
        <w:t xml:space="preserve"> </w:t>
      </w:r>
      <w:proofErr w:type="spellStart"/>
      <w:r>
        <w:t>makerow</w:t>
      </w:r>
      <w:proofErr w:type="spellEnd"/>
      <w:r>
        <w:t>() function builds items for the RHS of th</w:t>
      </w:r>
      <w:r w:rsidR="00E859A2">
        <w:t>e</w:t>
      </w:r>
      <w:r>
        <w:t xml:space="preserve"> striking graph in a uniform way. DOM items created by </w:t>
      </w:r>
      <w:proofErr w:type="spellStart"/>
      <w:r>
        <w:t>makerow</w:t>
      </w:r>
      <w:proofErr w:type="spellEnd"/>
      <w:r>
        <w:t xml:space="preserve"> are named:    </w:t>
      </w:r>
    </w:p>
    <w:p w:rsidR="00CA0954" w:rsidRPr="00D2478A" w:rsidRDefault="00CA0954" w:rsidP="00CA0954">
      <w:pPr>
        <w:ind w:left="720"/>
        <w:rPr>
          <w:rFonts w:ascii="Courier New" w:hAnsi="Courier New" w:cs="Courier New"/>
        </w:rPr>
      </w:pPr>
      <w:proofErr w:type="spellStart"/>
      <w:r w:rsidRPr="00D2478A">
        <w:rPr>
          <w:rFonts w:ascii="Courier New" w:hAnsi="Courier New" w:cs="Courier New"/>
        </w:rPr>
        <w:t>i</w:t>
      </w:r>
      <w:proofErr w:type="spellEnd"/>
      <w:r w:rsidRPr="00D2478A">
        <w:rPr>
          <w:rFonts w:ascii="Courier New" w:hAnsi="Courier New" w:cs="Courier New"/>
        </w:rPr>
        <w:t xml:space="preserve"> table row</w:t>
      </w:r>
      <w:r w:rsidR="0025685B">
        <w:rPr>
          <w:rFonts w:ascii="Courier New" w:hAnsi="Courier New" w:cs="Courier New"/>
        </w:rPr>
        <w:t xml:space="preserve"> </w:t>
      </w:r>
      <w:proofErr w:type="spellStart"/>
      <w:r w:rsidR="0025685B">
        <w:rPr>
          <w:rFonts w:ascii="Courier New" w:hAnsi="Courier New" w:cs="Courier New"/>
        </w:rPr>
        <w:t>col</w:t>
      </w:r>
      <w:proofErr w:type="spellEnd"/>
    </w:p>
    <w:p w:rsidR="00CA0954" w:rsidRDefault="00CA0954" w:rsidP="00CA0954">
      <w:r>
        <w:t xml:space="preserve">For example the existing </w:t>
      </w:r>
      <w:proofErr w:type="spellStart"/>
      <w:r>
        <w:t>iallahsg</w:t>
      </w:r>
      <w:proofErr w:type="spellEnd"/>
      <w:r>
        <w:t xml:space="preserve"> for the audible </w:t>
      </w:r>
      <w:proofErr w:type="spellStart"/>
      <w:r>
        <w:t>hsg</w:t>
      </w:r>
      <w:proofErr w:type="spellEnd"/>
      <w:r>
        <w:t xml:space="preserve"> in the all bells table look like:</w:t>
      </w:r>
    </w:p>
    <w:p w:rsidR="00CA0954" w:rsidRDefault="00CA0954" w:rsidP="00CA0954">
      <w:pPr>
        <w:ind w:left="720"/>
      </w:pPr>
      <w:r w:rsidRPr="00CA0954">
        <w:t>Audible Handstroke Gap</w:t>
      </w:r>
      <w:r>
        <w:t xml:space="preserve">  </w:t>
      </w:r>
      <w:r>
        <w:rPr>
          <w:noProof/>
          <w:lang w:eastAsia="en-GB"/>
        </w:rPr>
        <w:drawing>
          <wp:inline distT="0" distB="0" distL="0" distR="0">
            <wp:extent cx="304800" cy="304800"/>
            <wp:effectExtent l="19050" t="0" r="0" b="0"/>
            <wp:docPr id="11" name="Picture 11" descr="[deriv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rivation]"/>
                    <pic:cNvPicPr>
                      <a:picLocks noChangeAspect="1" noChangeArrowheads="1"/>
                    </pic:cNvPicPr>
                  </pic:nvPicPr>
                  <pic:blipFill>
                    <a:blip r:embed="rId5"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t xml:space="preserve"> </w:t>
      </w:r>
      <w:r>
        <w:rPr>
          <w:noProof/>
          <w:lang w:eastAsia="en-GB"/>
        </w:rPr>
        <w:drawing>
          <wp:inline distT="0" distB="0" distL="0" distR="0">
            <wp:extent cx="285750" cy="285750"/>
            <wp:effectExtent l="19050" t="0" r="0" b="0"/>
            <wp:docPr id="14" name="Picture 14" descr="[lea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learn]"/>
                    <pic:cNvPicPr>
                      <a:picLocks noChangeAspect="1" noChangeArrowheads="1"/>
                    </pic:cNvPicPr>
                  </pic:nvPicPr>
                  <pic:blipFill>
                    <a:blip r:embed="rId6" cstate="print"/>
                    <a:srcRect/>
                    <a:stretch>
                      <a:fillRect/>
                    </a:stretch>
                  </pic:blipFill>
                  <pic:spPr bwMode="auto">
                    <a:xfrm>
                      <a:off x="0" y="0"/>
                      <a:ext cx="285750" cy="285750"/>
                    </a:xfrm>
                    <a:prstGeom prst="rect">
                      <a:avLst/>
                    </a:prstGeom>
                    <a:noFill/>
                    <a:ln w="9525">
                      <a:noFill/>
                      <a:miter lim="800000"/>
                      <a:headEnd/>
                      <a:tailEnd/>
                    </a:ln>
                  </pic:spPr>
                </pic:pic>
              </a:graphicData>
            </a:graphic>
          </wp:inline>
        </w:drawing>
      </w:r>
      <w:r w:rsidRPr="00CA0954">
        <w:tab/>
        <w:t>437.4ms</w:t>
      </w:r>
    </w:p>
    <w:p w:rsidR="00CA0954" w:rsidRDefault="00CA0954" w:rsidP="00CA0954">
      <w:r>
        <w:t>which is built by:</w:t>
      </w:r>
    </w:p>
    <w:p w:rsidR="00CA0954" w:rsidRPr="00CA0954" w:rsidRDefault="00CA0954" w:rsidP="00CA0954">
      <w:pPr>
        <w:ind w:left="720"/>
        <w:rPr>
          <w:rFonts w:ascii="Courier New" w:hAnsi="Courier New" w:cs="Courier New"/>
        </w:rPr>
      </w:pPr>
      <w:proofErr w:type="spellStart"/>
      <w:r w:rsidRPr="00CA0954">
        <w:rPr>
          <w:rFonts w:ascii="Courier New" w:hAnsi="Courier New" w:cs="Courier New"/>
        </w:rPr>
        <w:t>makesrow</w:t>
      </w:r>
      <w:proofErr w:type="spellEnd"/>
      <w:r w:rsidRPr="00CA0954">
        <w:rPr>
          <w:rFonts w:ascii="Courier New" w:hAnsi="Courier New" w:cs="Courier New"/>
        </w:rPr>
        <w:t>(all,  "</w:t>
      </w:r>
      <w:proofErr w:type="spellStart"/>
      <w:r w:rsidRPr="00CA0954">
        <w:rPr>
          <w:rFonts w:ascii="Courier New" w:hAnsi="Courier New" w:cs="Courier New"/>
        </w:rPr>
        <w:t>ahsg</w:t>
      </w:r>
      <w:proofErr w:type="spellEnd"/>
      <w:r w:rsidRPr="00CA0954">
        <w:rPr>
          <w:rFonts w:ascii="Courier New" w:hAnsi="Courier New" w:cs="Courier New"/>
        </w:rPr>
        <w:t xml:space="preserve">",   "other",  "Audible Handstroke Gap",  </w:t>
      </w:r>
      <w:r w:rsidRPr="00CA0954">
        <w:rPr>
          <w:rFonts w:ascii="Courier New" w:hAnsi="Courier New" w:cs="Courier New"/>
        </w:rPr>
        <w:br/>
        <w:t xml:space="preserve"> "This is the average time between the last blow at backstroke and the next blow at handstroke. It is a poor measure of the underlying handstroke uplift because it depends only on the leading and lying bells and can be unduly influenced",</w:t>
      </w:r>
      <w:r w:rsidRPr="00CA0954">
        <w:rPr>
          <w:rFonts w:ascii="Courier New" w:hAnsi="Courier New" w:cs="Courier New"/>
        </w:rPr>
        <w:br/>
        <w:t xml:space="preserve"> "If significantly different from the Model Handstroke Gap bells may be having problems with leading and lying, for example the bells in last place at backstroke may be frequently late. This is however a common characteristic of 12-bell ringing");</w:t>
      </w:r>
    </w:p>
    <w:p w:rsidR="00CA0954" w:rsidRDefault="00CA0954" w:rsidP="00CA0954">
      <w:r>
        <w:t>...and which is filled in by   </w:t>
      </w:r>
    </w:p>
    <w:p w:rsidR="00CA0954" w:rsidRPr="00CA0954" w:rsidRDefault="00CA0954" w:rsidP="00CA0954">
      <w:pPr>
        <w:rPr>
          <w:rFonts w:ascii="Courier New" w:hAnsi="Courier New" w:cs="Courier New"/>
        </w:rPr>
      </w:pPr>
      <w:r w:rsidRPr="00CA0954">
        <w:rPr>
          <w:rFonts w:ascii="Courier New" w:hAnsi="Courier New" w:cs="Courier New"/>
        </w:rPr>
        <w:tab/>
        <w:t> </w:t>
      </w:r>
      <w:proofErr w:type="spellStart"/>
      <w:r w:rsidRPr="00CA0954">
        <w:rPr>
          <w:rFonts w:ascii="Courier New" w:hAnsi="Courier New" w:cs="Courier New"/>
        </w:rPr>
        <w:t>iallahsg.innerHTML</w:t>
      </w:r>
      <w:proofErr w:type="spellEnd"/>
      <w:r w:rsidRPr="00CA0954">
        <w:rPr>
          <w:rFonts w:ascii="Courier New" w:hAnsi="Courier New" w:cs="Courier New"/>
        </w:rPr>
        <w:t xml:space="preserve">  = ...</w:t>
      </w:r>
    </w:p>
    <w:p w:rsidR="00CA0954" w:rsidRDefault="00CA0954" w:rsidP="00CA0954">
      <w:r>
        <w:t>Table and row ids for the ringer view:   </w:t>
      </w:r>
    </w:p>
    <w:p w:rsidR="00CA0954" w:rsidRPr="00D2478A" w:rsidRDefault="00CA0954" w:rsidP="00CA0954">
      <w:pPr>
        <w:pStyle w:val="ListParagraph"/>
        <w:numPr>
          <w:ilvl w:val="0"/>
          <w:numId w:val="1"/>
        </w:numPr>
        <w:rPr>
          <w:rFonts w:ascii="Courier New" w:hAnsi="Courier New" w:cs="Courier New"/>
        </w:rPr>
      </w:pPr>
      <w:proofErr w:type="spellStart"/>
      <w:r w:rsidRPr="00D2478A">
        <w:rPr>
          <w:rFonts w:ascii="Courier New" w:hAnsi="Courier New" w:cs="Courier New"/>
        </w:rPr>
        <w:t>rvall</w:t>
      </w:r>
      <w:proofErr w:type="spellEnd"/>
      <w:r w:rsidRPr="00D2478A">
        <w:rPr>
          <w:rFonts w:ascii="Courier New" w:hAnsi="Courier New" w:cs="Courier New"/>
        </w:rPr>
        <w:t>       </w:t>
      </w:r>
    </w:p>
    <w:p w:rsidR="00D2478A" w:rsidRPr="00D2478A" w:rsidRDefault="00D2478A" w:rsidP="00D2478A">
      <w:pPr>
        <w:pStyle w:val="ListParagraph"/>
        <w:numPr>
          <w:ilvl w:val="1"/>
          <w:numId w:val="1"/>
        </w:numPr>
        <w:rPr>
          <w:rFonts w:ascii="Courier New" w:hAnsi="Courier New" w:cs="Courier New"/>
        </w:rPr>
      </w:pPr>
      <w:r>
        <w:rPr>
          <w:rFonts w:ascii="Courier New" w:hAnsi="Courier New" w:cs="Courier New"/>
        </w:rPr>
        <w:t>sq (Striking Quality)</w:t>
      </w:r>
    </w:p>
    <w:p w:rsidR="00CA0954" w:rsidRPr="00D2478A" w:rsidRDefault="00D2478A" w:rsidP="00CA0954">
      <w:pPr>
        <w:pStyle w:val="ListParagraph"/>
        <w:numPr>
          <w:ilvl w:val="1"/>
          <w:numId w:val="1"/>
        </w:numPr>
        <w:rPr>
          <w:rFonts w:ascii="Courier New" w:hAnsi="Courier New" w:cs="Courier New"/>
        </w:rPr>
      </w:pPr>
      <w:proofErr w:type="spellStart"/>
      <w:r>
        <w:rPr>
          <w:rFonts w:ascii="Courier New" w:hAnsi="Courier New" w:cs="Courier New"/>
        </w:rPr>
        <w:t>sr</w:t>
      </w:r>
      <w:proofErr w:type="spellEnd"/>
      <w:r w:rsidR="00CA0954" w:rsidRPr="00D2478A">
        <w:rPr>
          <w:rFonts w:ascii="Courier New" w:hAnsi="Courier New" w:cs="Courier New"/>
        </w:rPr>
        <w:t> </w:t>
      </w:r>
      <w:r>
        <w:rPr>
          <w:rFonts w:ascii="Courier New" w:hAnsi="Courier New" w:cs="Courier New"/>
        </w:rPr>
        <w:t>(Speed of ringing)</w:t>
      </w:r>
      <w:r w:rsidR="00CA0954" w:rsidRPr="00D2478A">
        <w:rPr>
          <w:rFonts w:ascii="Courier New" w:hAnsi="Courier New" w:cs="Courier New"/>
        </w:rPr>
        <w:t xml:space="preserve">      </w:t>
      </w:r>
    </w:p>
    <w:p w:rsidR="00D2478A" w:rsidRPr="00D2478A" w:rsidRDefault="00D2478A" w:rsidP="00D2478A">
      <w:pPr>
        <w:pStyle w:val="ListParagraph"/>
        <w:numPr>
          <w:ilvl w:val="1"/>
          <w:numId w:val="1"/>
        </w:numPr>
        <w:rPr>
          <w:rFonts w:ascii="Courier New" w:hAnsi="Courier New" w:cs="Courier New"/>
        </w:rPr>
      </w:pPr>
      <w:proofErr w:type="spellStart"/>
      <w:r>
        <w:rPr>
          <w:rFonts w:ascii="Courier New" w:hAnsi="Courier New" w:cs="Courier New"/>
        </w:rPr>
        <w:t>hu</w:t>
      </w:r>
      <w:proofErr w:type="spellEnd"/>
      <w:r>
        <w:rPr>
          <w:rFonts w:ascii="Courier New" w:hAnsi="Courier New" w:cs="Courier New"/>
        </w:rPr>
        <w:t> (Handstroke Uplift)</w:t>
      </w:r>
    </w:p>
    <w:p w:rsidR="00D2478A" w:rsidRPr="00D2478A" w:rsidRDefault="00D2478A" w:rsidP="00D2478A">
      <w:pPr>
        <w:pStyle w:val="ListParagraph"/>
        <w:numPr>
          <w:ilvl w:val="1"/>
          <w:numId w:val="1"/>
        </w:numPr>
        <w:rPr>
          <w:rFonts w:ascii="Courier New" w:hAnsi="Courier New" w:cs="Courier New"/>
        </w:rPr>
      </w:pPr>
      <w:r w:rsidRPr="00D2478A">
        <w:rPr>
          <w:rFonts w:ascii="Courier New" w:hAnsi="Courier New" w:cs="Courier New"/>
        </w:rPr>
        <w:t>50 </w:t>
      </w:r>
      <w:r>
        <w:rPr>
          <w:rFonts w:ascii="Courier New" w:hAnsi="Courier New" w:cs="Courier New"/>
        </w:rPr>
        <w:t xml:space="preserve">(Errors </w:t>
      </w:r>
      <w:proofErr w:type="spellStart"/>
      <w:r>
        <w:rPr>
          <w:rFonts w:ascii="Courier New" w:hAnsi="Courier New" w:cs="Courier New"/>
        </w:rPr>
        <w:t>gt</w:t>
      </w:r>
      <w:proofErr w:type="spellEnd"/>
      <w:r>
        <w:rPr>
          <w:rFonts w:ascii="Courier New" w:hAnsi="Courier New" w:cs="Courier New"/>
        </w:rPr>
        <w:t xml:space="preserve"> 50ms)</w:t>
      </w:r>
    </w:p>
    <w:p w:rsidR="00CA0954" w:rsidRPr="00D2478A" w:rsidRDefault="00CA0954" w:rsidP="00CA0954">
      <w:pPr>
        <w:pStyle w:val="ListParagraph"/>
        <w:numPr>
          <w:ilvl w:val="0"/>
          <w:numId w:val="1"/>
        </w:numPr>
        <w:rPr>
          <w:rFonts w:ascii="Courier New" w:hAnsi="Courier New" w:cs="Courier New"/>
        </w:rPr>
      </w:pPr>
      <w:r w:rsidRPr="00D2478A">
        <w:rPr>
          <w:rFonts w:ascii="Courier New" w:hAnsi="Courier New" w:cs="Courier New"/>
        </w:rPr>
        <w:t xml:space="preserve"> </w:t>
      </w:r>
      <w:proofErr w:type="spellStart"/>
      <w:r w:rsidRPr="00D2478A">
        <w:rPr>
          <w:rFonts w:ascii="Courier New" w:hAnsi="Courier New" w:cs="Courier New"/>
        </w:rPr>
        <w:t>rvbel</w:t>
      </w:r>
      <w:proofErr w:type="spellEnd"/>
      <w:r w:rsidRPr="00D2478A">
        <w:rPr>
          <w:rFonts w:ascii="Courier New" w:hAnsi="Courier New" w:cs="Courier New"/>
        </w:rPr>
        <w:t xml:space="preserve">      </w:t>
      </w:r>
    </w:p>
    <w:p w:rsidR="00CA0954" w:rsidRPr="00D2478A" w:rsidRDefault="00D2478A" w:rsidP="00CA0954">
      <w:pPr>
        <w:pStyle w:val="ListParagraph"/>
        <w:numPr>
          <w:ilvl w:val="1"/>
          <w:numId w:val="1"/>
        </w:numPr>
        <w:rPr>
          <w:rFonts w:ascii="Courier New" w:hAnsi="Courier New" w:cs="Courier New"/>
        </w:rPr>
      </w:pPr>
      <w:r>
        <w:rPr>
          <w:rFonts w:ascii="Courier New" w:hAnsi="Courier New" w:cs="Courier New"/>
        </w:rPr>
        <w:t>sq (Striking Quality)</w:t>
      </w:r>
    </w:p>
    <w:p w:rsidR="00CA0954" w:rsidRPr="00D2478A" w:rsidRDefault="00D2478A" w:rsidP="00CA0954">
      <w:pPr>
        <w:pStyle w:val="ListParagraph"/>
        <w:numPr>
          <w:ilvl w:val="1"/>
          <w:numId w:val="1"/>
        </w:numPr>
        <w:rPr>
          <w:rFonts w:ascii="Courier New" w:hAnsi="Courier New" w:cs="Courier New"/>
        </w:rPr>
      </w:pPr>
      <w:proofErr w:type="spellStart"/>
      <w:r>
        <w:rPr>
          <w:rFonts w:ascii="Courier New" w:hAnsi="Courier New" w:cs="Courier New"/>
        </w:rPr>
        <w:t>hu</w:t>
      </w:r>
      <w:proofErr w:type="spellEnd"/>
      <w:r>
        <w:rPr>
          <w:rFonts w:ascii="Courier New" w:hAnsi="Courier New" w:cs="Courier New"/>
        </w:rPr>
        <w:t> (Handstroke Uplift)</w:t>
      </w:r>
    </w:p>
    <w:p w:rsidR="00CA0954" w:rsidRDefault="00D2478A" w:rsidP="00CA0954">
      <w:pPr>
        <w:pStyle w:val="ListParagraph"/>
        <w:numPr>
          <w:ilvl w:val="1"/>
          <w:numId w:val="1"/>
        </w:numPr>
        <w:rPr>
          <w:rFonts w:ascii="Courier New" w:hAnsi="Courier New" w:cs="Courier New"/>
        </w:rPr>
      </w:pPr>
      <w:r>
        <w:rPr>
          <w:rFonts w:ascii="Courier New" w:hAnsi="Courier New" w:cs="Courier New"/>
        </w:rPr>
        <w:t>be (Beat Error)</w:t>
      </w:r>
    </w:p>
    <w:p w:rsidR="00D2478A" w:rsidRPr="00D2478A" w:rsidRDefault="00D2478A" w:rsidP="00D2478A">
      <w:pPr>
        <w:pStyle w:val="ListParagraph"/>
        <w:numPr>
          <w:ilvl w:val="1"/>
          <w:numId w:val="1"/>
        </w:numPr>
        <w:rPr>
          <w:rFonts w:ascii="Courier New" w:hAnsi="Courier New" w:cs="Courier New"/>
        </w:rPr>
      </w:pPr>
      <w:r w:rsidRPr="00D2478A">
        <w:rPr>
          <w:rFonts w:ascii="Courier New" w:hAnsi="Courier New" w:cs="Courier New"/>
        </w:rPr>
        <w:t>50 </w:t>
      </w:r>
      <w:r>
        <w:rPr>
          <w:rFonts w:ascii="Courier New" w:hAnsi="Courier New" w:cs="Courier New"/>
        </w:rPr>
        <w:t xml:space="preserve">(Errors </w:t>
      </w:r>
      <w:proofErr w:type="spellStart"/>
      <w:r>
        <w:rPr>
          <w:rFonts w:ascii="Courier New" w:hAnsi="Courier New" w:cs="Courier New"/>
        </w:rPr>
        <w:t>gt</w:t>
      </w:r>
      <w:proofErr w:type="spellEnd"/>
      <w:r>
        <w:rPr>
          <w:rFonts w:ascii="Courier New" w:hAnsi="Courier New" w:cs="Courier New"/>
        </w:rPr>
        <w:t xml:space="preserve"> 50ms)</w:t>
      </w:r>
    </w:p>
    <w:sectPr w:rsidR="00D2478A" w:rsidRPr="00D2478A" w:rsidSect="00E3071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E165B0"/>
    <w:multiLevelType w:val="hybridMultilevel"/>
    <w:tmpl w:val="AC48E668"/>
    <w:lvl w:ilvl="0" w:tplc="08090001">
      <w:start w:val="1"/>
      <w:numFmt w:val="bullet"/>
      <w:lvlText w:val=""/>
      <w:lvlJc w:val="left"/>
      <w:pPr>
        <w:ind w:left="750" w:hanging="360"/>
      </w:pPr>
      <w:rPr>
        <w:rFonts w:ascii="Symbol" w:hAnsi="Symbol" w:hint="default"/>
      </w:rPr>
    </w:lvl>
    <w:lvl w:ilvl="1" w:tplc="08090003">
      <w:start w:val="1"/>
      <w:numFmt w:val="bullet"/>
      <w:lvlText w:val="o"/>
      <w:lvlJc w:val="left"/>
      <w:pPr>
        <w:ind w:left="1470" w:hanging="360"/>
      </w:pPr>
      <w:rPr>
        <w:rFonts w:ascii="Courier New" w:hAnsi="Courier New" w:cs="Courier New" w:hint="default"/>
      </w:rPr>
    </w:lvl>
    <w:lvl w:ilvl="2" w:tplc="08090005" w:tentative="1">
      <w:start w:val="1"/>
      <w:numFmt w:val="bullet"/>
      <w:lvlText w:val=""/>
      <w:lvlJc w:val="left"/>
      <w:pPr>
        <w:ind w:left="2190" w:hanging="360"/>
      </w:pPr>
      <w:rPr>
        <w:rFonts w:ascii="Wingdings" w:hAnsi="Wingdings" w:hint="default"/>
      </w:rPr>
    </w:lvl>
    <w:lvl w:ilvl="3" w:tplc="08090001" w:tentative="1">
      <w:start w:val="1"/>
      <w:numFmt w:val="bullet"/>
      <w:lvlText w:val=""/>
      <w:lvlJc w:val="left"/>
      <w:pPr>
        <w:ind w:left="2910" w:hanging="360"/>
      </w:pPr>
      <w:rPr>
        <w:rFonts w:ascii="Symbol" w:hAnsi="Symbol" w:hint="default"/>
      </w:rPr>
    </w:lvl>
    <w:lvl w:ilvl="4" w:tplc="08090003" w:tentative="1">
      <w:start w:val="1"/>
      <w:numFmt w:val="bullet"/>
      <w:lvlText w:val="o"/>
      <w:lvlJc w:val="left"/>
      <w:pPr>
        <w:ind w:left="3630" w:hanging="360"/>
      </w:pPr>
      <w:rPr>
        <w:rFonts w:ascii="Courier New" w:hAnsi="Courier New" w:cs="Courier New" w:hint="default"/>
      </w:rPr>
    </w:lvl>
    <w:lvl w:ilvl="5" w:tplc="08090005" w:tentative="1">
      <w:start w:val="1"/>
      <w:numFmt w:val="bullet"/>
      <w:lvlText w:val=""/>
      <w:lvlJc w:val="left"/>
      <w:pPr>
        <w:ind w:left="4350" w:hanging="360"/>
      </w:pPr>
      <w:rPr>
        <w:rFonts w:ascii="Wingdings" w:hAnsi="Wingdings" w:hint="default"/>
      </w:rPr>
    </w:lvl>
    <w:lvl w:ilvl="6" w:tplc="08090001" w:tentative="1">
      <w:start w:val="1"/>
      <w:numFmt w:val="bullet"/>
      <w:lvlText w:val=""/>
      <w:lvlJc w:val="left"/>
      <w:pPr>
        <w:ind w:left="5070" w:hanging="360"/>
      </w:pPr>
      <w:rPr>
        <w:rFonts w:ascii="Symbol" w:hAnsi="Symbol" w:hint="default"/>
      </w:rPr>
    </w:lvl>
    <w:lvl w:ilvl="7" w:tplc="08090003" w:tentative="1">
      <w:start w:val="1"/>
      <w:numFmt w:val="bullet"/>
      <w:lvlText w:val="o"/>
      <w:lvlJc w:val="left"/>
      <w:pPr>
        <w:ind w:left="5790" w:hanging="360"/>
      </w:pPr>
      <w:rPr>
        <w:rFonts w:ascii="Courier New" w:hAnsi="Courier New" w:cs="Courier New" w:hint="default"/>
      </w:rPr>
    </w:lvl>
    <w:lvl w:ilvl="8" w:tplc="08090005" w:tentative="1">
      <w:start w:val="1"/>
      <w:numFmt w:val="bullet"/>
      <w:lvlText w:val=""/>
      <w:lvlJc w:val="left"/>
      <w:pPr>
        <w:ind w:left="651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CA0954"/>
    <w:rsid w:val="00092DF2"/>
    <w:rsid w:val="0025685B"/>
    <w:rsid w:val="00887A53"/>
    <w:rsid w:val="00CA0954"/>
    <w:rsid w:val="00D2478A"/>
    <w:rsid w:val="00E3071B"/>
    <w:rsid w:val="00E859A2"/>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071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A09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0954"/>
    <w:rPr>
      <w:rFonts w:ascii="Tahoma" w:hAnsi="Tahoma" w:cs="Tahoma"/>
      <w:sz w:val="16"/>
      <w:szCs w:val="16"/>
    </w:rPr>
  </w:style>
  <w:style w:type="paragraph" w:styleId="ListParagraph">
    <w:name w:val="List Paragraph"/>
    <w:basedOn w:val="Normal"/>
    <w:uiPriority w:val="34"/>
    <w:qFormat/>
    <w:rsid w:val="00CA0954"/>
    <w:pPr>
      <w:ind w:left="720"/>
      <w:contextualSpacing/>
    </w:pPr>
  </w:style>
</w:styles>
</file>

<file path=word/webSettings.xml><?xml version="1.0" encoding="utf-8"?>
<w:webSettings xmlns:r="http://schemas.openxmlformats.org/officeDocument/2006/relationships" xmlns:w="http://schemas.openxmlformats.org/wordprocessingml/2006/main">
  <w:divs>
    <w:div w:id="269164521">
      <w:bodyDiv w:val="1"/>
      <w:marLeft w:val="0"/>
      <w:marRight w:val="0"/>
      <w:marTop w:val="0"/>
      <w:marBottom w:val="0"/>
      <w:divBdr>
        <w:top w:val="none" w:sz="0" w:space="0" w:color="auto"/>
        <w:left w:val="none" w:sz="0" w:space="0" w:color="auto"/>
        <w:bottom w:val="none" w:sz="0" w:space="0" w:color="auto"/>
        <w:right w:val="none" w:sz="0" w:space="0" w:color="auto"/>
      </w:divBdr>
      <w:divsChild>
        <w:div w:id="1430078369">
          <w:marLeft w:val="0"/>
          <w:marRight w:val="0"/>
          <w:marTop w:val="0"/>
          <w:marBottom w:val="0"/>
          <w:divBdr>
            <w:top w:val="none" w:sz="0" w:space="0" w:color="auto"/>
            <w:left w:val="none" w:sz="0" w:space="0" w:color="auto"/>
            <w:bottom w:val="none" w:sz="0" w:space="0" w:color="auto"/>
            <w:right w:val="none" w:sz="0" w:space="0" w:color="auto"/>
          </w:divBdr>
        </w:div>
        <w:div w:id="77868222">
          <w:marLeft w:val="0"/>
          <w:marRight w:val="0"/>
          <w:marTop w:val="0"/>
          <w:marBottom w:val="0"/>
          <w:divBdr>
            <w:top w:val="none" w:sz="0" w:space="0" w:color="auto"/>
            <w:left w:val="none" w:sz="0" w:space="0" w:color="auto"/>
            <w:bottom w:val="none" w:sz="0" w:space="0" w:color="auto"/>
            <w:right w:val="none" w:sz="0" w:space="0" w:color="auto"/>
          </w:divBdr>
        </w:div>
      </w:divsChild>
    </w:div>
    <w:div w:id="1488015513">
      <w:bodyDiv w:val="1"/>
      <w:marLeft w:val="0"/>
      <w:marRight w:val="0"/>
      <w:marTop w:val="0"/>
      <w:marBottom w:val="0"/>
      <w:divBdr>
        <w:top w:val="none" w:sz="0" w:space="0" w:color="auto"/>
        <w:left w:val="none" w:sz="0" w:space="0" w:color="auto"/>
        <w:bottom w:val="none" w:sz="0" w:space="0" w:color="auto"/>
        <w:right w:val="none" w:sz="0" w:space="0" w:color="auto"/>
      </w:divBdr>
      <w:divsChild>
        <w:div w:id="583298347">
          <w:marLeft w:val="0"/>
          <w:marRight w:val="0"/>
          <w:marTop w:val="0"/>
          <w:marBottom w:val="0"/>
          <w:divBdr>
            <w:top w:val="none" w:sz="0" w:space="0" w:color="auto"/>
            <w:left w:val="none" w:sz="0" w:space="0" w:color="auto"/>
            <w:bottom w:val="none" w:sz="0" w:space="0" w:color="auto"/>
            <w:right w:val="none" w:sz="0" w:space="0" w:color="auto"/>
          </w:divBdr>
        </w:div>
        <w:div w:id="705983724">
          <w:marLeft w:val="0"/>
          <w:marRight w:val="0"/>
          <w:marTop w:val="0"/>
          <w:marBottom w:val="0"/>
          <w:divBdr>
            <w:top w:val="none" w:sz="0" w:space="0" w:color="auto"/>
            <w:left w:val="none" w:sz="0" w:space="0" w:color="auto"/>
            <w:bottom w:val="none" w:sz="0" w:space="0" w:color="auto"/>
            <w:right w:val="none" w:sz="0" w:space="0" w:color="auto"/>
          </w:divBdr>
        </w:div>
        <w:div w:id="697438407">
          <w:marLeft w:val="0"/>
          <w:marRight w:val="0"/>
          <w:marTop w:val="0"/>
          <w:marBottom w:val="0"/>
          <w:divBdr>
            <w:top w:val="none" w:sz="0" w:space="0" w:color="auto"/>
            <w:left w:val="none" w:sz="0" w:space="0" w:color="auto"/>
            <w:bottom w:val="none" w:sz="0" w:space="0" w:color="auto"/>
            <w:right w:val="none" w:sz="0" w:space="0" w:color="auto"/>
          </w:divBdr>
        </w:div>
        <w:div w:id="488374500">
          <w:marLeft w:val="0"/>
          <w:marRight w:val="0"/>
          <w:marTop w:val="0"/>
          <w:marBottom w:val="0"/>
          <w:divBdr>
            <w:top w:val="none" w:sz="0" w:space="0" w:color="auto"/>
            <w:left w:val="none" w:sz="0" w:space="0" w:color="auto"/>
            <w:bottom w:val="none" w:sz="0" w:space="0" w:color="auto"/>
            <w:right w:val="none" w:sz="0" w:space="0" w:color="auto"/>
          </w:divBdr>
        </w:div>
        <w:div w:id="879515890">
          <w:marLeft w:val="0"/>
          <w:marRight w:val="0"/>
          <w:marTop w:val="0"/>
          <w:marBottom w:val="0"/>
          <w:divBdr>
            <w:top w:val="none" w:sz="0" w:space="0" w:color="auto"/>
            <w:left w:val="none" w:sz="0" w:space="0" w:color="auto"/>
            <w:bottom w:val="none" w:sz="0" w:space="0" w:color="auto"/>
            <w:right w:val="none" w:sz="0" w:space="0" w:color="auto"/>
          </w:divBdr>
          <w:divsChild>
            <w:div w:id="677849882">
              <w:marLeft w:val="0"/>
              <w:marRight w:val="0"/>
              <w:marTop w:val="0"/>
              <w:marBottom w:val="0"/>
              <w:divBdr>
                <w:top w:val="none" w:sz="0" w:space="0" w:color="auto"/>
                <w:left w:val="none" w:sz="0" w:space="0" w:color="auto"/>
                <w:bottom w:val="none" w:sz="0" w:space="0" w:color="auto"/>
                <w:right w:val="none" w:sz="0" w:space="0" w:color="auto"/>
              </w:divBdr>
            </w:div>
            <w:div w:id="683016404">
              <w:marLeft w:val="0"/>
              <w:marRight w:val="0"/>
              <w:marTop w:val="0"/>
              <w:marBottom w:val="0"/>
              <w:divBdr>
                <w:top w:val="none" w:sz="0" w:space="0" w:color="auto"/>
                <w:left w:val="none" w:sz="0" w:space="0" w:color="auto"/>
                <w:bottom w:val="none" w:sz="0" w:space="0" w:color="auto"/>
                <w:right w:val="none" w:sz="0" w:space="0" w:color="auto"/>
              </w:divBdr>
            </w:div>
            <w:div w:id="1201741897">
              <w:marLeft w:val="0"/>
              <w:marRight w:val="0"/>
              <w:marTop w:val="0"/>
              <w:marBottom w:val="0"/>
              <w:divBdr>
                <w:top w:val="none" w:sz="0" w:space="0" w:color="auto"/>
                <w:left w:val="none" w:sz="0" w:space="0" w:color="auto"/>
                <w:bottom w:val="none" w:sz="0" w:space="0" w:color="auto"/>
                <w:right w:val="none" w:sz="0" w:space="0" w:color="auto"/>
              </w:divBdr>
            </w:div>
            <w:div w:id="710812349">
              <w:marLeft w:val="0"/>
              <w:marRight w:val="0"/>
              <w:marTop w:val="0"/>
              <w:marBottom w:val="0"/>
              <w:divBdr>
                <w:top w:val="none" w:sz="0" w:space="0" w:color="auto"/>
                <w:left w:val="none" w:sz="0" w:space="0" w:color="auto"/>
                <w:bottom w:val="none" w:sz="0" w:space="0" w:color="auto"/>
                <w:right w:val="none" w:sz="0" w:space="0" w:color="auto"/>
              </w:divBdr>
            </w:div>
            <w:div w:id="772289808">
              <w:marLeft w:val="0"/>
              <w:marRight w:val="0"/>
              <w:marTop w:val="0"/>
              <w:marBottom w:val="0"/>
              <w:divBdr>
                <w:top w:val="none" w:sz="0" w:space="0" w:color="auto"/>
                <w:left w:val="none" w:sz="0" w:space="0" w:color="auto"/>
                <w:bottom w:val="none" w:sz="0" w:space="0" w:color="auto"/>
                <w:right w:val="none" w:sz="0" w:space="0" w:color="auto"/>
              </w:divBdr>
            </w:div>
            <w:div w:id="1167280601">
              <w:marLeft w:val="0"/>
              <w:marRight w:val="0"/>
              <w:marTop w:val="0"/>
              <w:marBottom w:val="0"/>
              <w:divBdr>
                <w:top w:val="none" w:sz="0" w:space="0" w:color="auto"/>
                <w:left w:val="none" w:sz="0" w:space="0" w:color="auto"/>
                <w:bottom w:val="none" w:sz="0" w:space="0" w:color="auto"/>
                <w:right w:val="none" w:sz="0" w:space="0" w:color="auto"/>
              </w:divBdr>
            </w:div>
            <w:div w:id="399864437">
              <w:marLeft w:val="0"/>
              <w:marRight w:val="0"/>
              <w:marTop w:val="0"/>
              <w:marBottom w:val="0"/>
              <w:divBdr>
                <w:top w:val="none" w:sz="0" w:space="0" w:color="auto"/>
                <w:left w:val="none" w:sz="0" w:space="0" w:color="auto"/>
                <w:bottom w:val="none" w:sz="0" w:space="0" w:color="auto"/>
                <w:right w:val="none" w:sz="0" w:space="0" w:color="auto"/>
              </w:divBdr>
            </w:div>
            <w:div w:id="161238093">
              <w:marLeft w:val="0"/>
              <w:marRight w:val="0"/>
              <w:marTop w:val="0"/>
              <w:marBottom w:val="0"/>
              <w:divBdr>
                <w:top w:val="none" w:sz="0" w:space="0" w:color="auto"/>
                <w:left w:val="none" w:sz="0" w:space="0" w:color="auto"/>
                <w:bottom w:val="none" w:sz="0" w:space="0" w:color="auto"/>
                <w:right w:val="none" w:sz="0" w:space="0" w:color="auto"/>
              </w:divBdr>
            </w:div>
            <w:div w:id="831875710">
              <w:marLeft w:val="0"/>
              <w:marRight w:val="0"/>
              <w:marTop w:val="0"/>
              <w:marBottom w:val="0"/>
              <w:divBdr>
                <w:top w:val="none" w:sz="0" w:space="0" w:color="auto"/>
                <w:left w:val="none" w:sz="0" w:space="0" w:color="auto"/>
                <w:bottom w:val="none" w:sz="0" w:space="0" w:color="auto"/>
                <w:right w:val="none" w:sz="0" w:space="0" w:color="auto"/>
              </w:divBdr>
            </w:div>
            <w:div w:id="471749909">
              <w:marLeft w:val="0"/>
              <w:marRight w:val="0"/>
              <w:marTop w:val="0"/>
              <w:marBottom w:val="0"/>
              <w:divBdr>
                <w:top w:val="none" w:sz="0" w:space="0" w:color="auto"/>
                <w:left w:val="none" w:sz="0" w:space="0" w:color="auto"/>
                <w:bottom w:val="none" w:sz="0" w:space="0" w:color="auto"/>
                <w:right w:val="none" w:sz="0" w:space="0" w:color="auto"/>
              </w:divBdr>
            </w:div>
            <w:div w:id="448012333">
              <w:marLeft w:val="0"/>
              <w:marRight w:val="0"/>
              <w:marTop w:val="0"/>
              <w:marBottom w:val="0"/>
              <w:divBdr>
                <w:top w:val="none" w:sz="0" w:space="0" w:color="auto"/>
                <w:left w:val="none" w:sz="0" w:space="0" w:color="auto"/>
                <w:bottom w:val="none" w:sz="0" w:space="0" w:color="auto"/>
                <w:right w:val="none" w:sz="0" w:space="0" w:color="auto"/>
              </w:divBdr>
            </w:div>
            <w:div w:id="2009407942">
              <w:marLeft w:val="0"/>
              <w:marRight w:val="0"/>
              <w:marTop w:val="0"/>
              <w:marBottom w:val="0"/>
              <w:divBdr>
                <w:top w:val="none" w:sz="0" w:space="0" w:color="auto"/>
                <w:left w:val="none" w:sz="0" w:space="0" w:color="auto"/>
                <w:bottom w:val="none" w:sz="0" w:space="0" w:color="auto"/>
                <w:right w:val="none" w:sz="0" w:space="0" w:color="auto"/>
              </w:divBdr>
            </w:div>
            <w:div w:id="1025669865">
              <w:marLeft w:val="0"/>
              <w:marRight w:val="0"/>
              <w:marTop w:val="0"/>
              <w:marBottom w:val="0"/>
              <w:divBdr>
                <w:top w:val="none" w:sz="0" w:space="0" w:color="auto"/>
                <w:left w:val="none" w:sz="0" w:space="0" w:color="auto"/>
                <w:bottom w:val="none" w:sz="0" w:space="0" w:color="auto"/>
                <w:right w:val="none" w:sz="0" w:space="0" w:color="auto"/>
              </w:divBdr>
            </w:div>
            <w:div w:id="1574272259">
              <w:marLeft w:val="0"/>
              <w:marRight w:val="0"/>
              <w:marTop w:val="0"/>
              <w:marBottom w:val="0"/>
              <w:divBdr>
                <w:top w:val="none" w:sz="0" w:space="0" w:color="auto"/>
                <w:left w:val="none" w:sz="0" w:space="0" w:color="auto"/>
                <w:bottom w:val="none" w:sz="0" w:space="0" w:color="auto"/>
                <w:right w:val="none" w:sz="0" w:space="0" w:color="auto"/>
              </w:divBdr>
            </w:div>
            <w:div w:id="2014066270">
              <w:marLeft w:val="0"/>
              <w:marRight w:val="0"/>
              <w:marTop w:val="0"/>
              <w:marBottom w:val="0"/>
              <w:divBdr>
                <w:top w:val="none" w:sz="0" w:space="0" w:color="auto"/>
                <w:left w:val="none" w:sz="0" w:space="0" w:color="auto"/>
                <w:bottom w:val="none" w:sz="0" w:space="0" w:color="auto"/>
                <w:right w:val="none" w:sz="0" w:space="0" w:color="auto"/>
              </w:divBdr>
            </w:div>
            <w:div w:id="1222519058">
              <w:marLeft w:val="0"/>
              <w:marRight w:val="0"/>
              <w:marTop w:val="0"/>
              <w:marBottom w:val="0"/>
              <w:divBdr>
                <w:top w:val="none" w:sz="0" w:space="0" w:color="auto"/>
                <w:left w:val="none" w:sz="0" w:space="0" w:color="auto"/>
                <w:bottom w:val="none" w:sz="0" w:space="0" w:color="auto"/>
                <w:right w:val="none" w:sz="0" w:space="0" w:color="auto"/>
              </w:divBdr>
            </w:div>
            <w:div w:id="49476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172</Words>
  <Characters>982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Ian</dc:creator>
  <cp:lastModifiedBy>Ian</cp:lastModifiedBy>
  <cp:revision>2</cp:revision>
  <cp:lastPrinted>2019-12-11T13:12:00Z</cp:lastPrinted>
  <dcterms:created xsi:type="dcterms:W3CDTF">2019-12-11T12:41:00Z</dcterms:created>
  <dcterms:modified xsi:type="dcterms:W3CDTF">2019-12-28T15:34:00Z</dcterms:modified>
</cp:coreProperties>
</file>