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6F8AE76A" w:rsidR="00F00CDC" w:rsidRPr="00030A7C" w:rsidRDefault="00B56302" w:rsidP="00F00CDC">
      <w:pPr>
        <w:pStyle w:val="Heading2"/>
        <w:rPr>
          <w:sz w:val="32"/>
          <w:szCs w:val="32"/>
        </w:rPr>
      </w:pPr>
      <w:r>
        <w:rPr>
          <w:color w:val="1F497D" w:themeColor="text2"/>
          <w:sz w:val="32"/>
          <w:szCs w:val="32"/>
        </w:rPr>
        <w:t>NgModules</w:t>
      </w:r>
      <w:r w:rsidR="009E2B72" w:rsidRPr="00465E23">
        <w:rPr>
          <w:color w:val="1F497D" w:themeColor="text2"/>
          <w:sz w:val="32"/>
          <w:szCs w:val="32"/>
        </w:rPr>
        <w:t xml:space="preserve">: </w:t>
      </w:r>
      <w:r w:rsidR="00C71E51">
        <w:rPr>
          <w:sz w:val="32"/>
          <w:szCs w:val="32"/>
        </w:rPr>
        <w:t>JavaScript modules vs. NgModules</w:t>
      </w:r>
    </w:p>
    <w:p w14:paraId="00992528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JavaScript and Angular use modules to organize code, and though they organize it differently, Angular apps rely on both.</w:t>
      </w:r>
    </w:p>
    <w:p w14:paraId="0E3316B9" w14:textId="77777777" w:rsidR="00C71E51" w:rsidRDefault="00C71E51" w:rsidP="00C71E51">
      <w:pPr>
        <w:pStyle w:val="Heading2"/>
        <w:spacing w:before="0"/>
        <w:rPr>
          <w:rFonts w:ascii="Roboto" w:hAnsi="Roboto"/>
          <w:b w:val="0"/>
          <w:bCs w:val="0"/>
          <w:color w:val="333333"/>
          <w:sz w:val="36"/>
          <w:szCs w:val="36"/>
        </w:rPr>
      </w:pPr>
      <w:r>
        <w:rPr>
          <w:rFonts w:ascii="Roboto" w:hAnsi="Roboto"/>
          <w:b w:val="0"/>
          <w:bCs w:val="0"/>
          <w:color w:val="333333"/>
        </w:rPr>
        <w:t>JavaScript modules</w:t>
      </w:r>
    </w:p>
    <w:p w14:paraId="58FB6A9C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In JavaScript, modules are individual files with JavaScript code in them. To make what’s in them available, you write an export statement, usually after the relevant code, like this:</w:t>
      </w:r>
    </w:p>
    <w:p w14:paraId="4035B8E1" w14:textId="77777777" w:rsidR="00C71E51" w:rsidRDefault="00C71E51" w:rsidP="00C71E51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...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8025592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Then, when you need that file’s code in another file, you import it like this:</w:t>
      </w:r>
    </w:p>
    <w:p w14:paraId="3C99A6F8" w14:textId="77777777" w:rsidR="00C71E51" w:rsidRDefault="00C71E51" w:rsidP="00C71E51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'./app.component'</w:t>
      </w:r>
      <w:r>
        <w:rPr>
          <w:rStyle w:val="pun"/>
          <w:color w:val="666600"/>
          <w:sz w:val="19"/>
          <w:szCs w:val="19"/>
        </w:rPr>
        <w:t>;</w:t>
      </w:r>
    </w:p>
    <w:p w14:paraId="6DA74544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JavaScript modules help you namespace, preventing accidental global variables.</w:t>
      </w:r>
    </w:p>
    <w:p w14:paraId="4519455A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For more information on JavaScript modules, see </w:t>
      </w:r>
      <w:hyperlink r:id="rId5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JavaScript/ECMAScript modules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75866D13" w14:textId="77777777" w:rsidR="00C71E51" w:rsidRDefault="00C71E51" w:rsidP="00C71E51">
      <w:pPr>
        <w:pStyle w:val="Heading2"/>
        <w:spacing w:before="0"/>
        <w:rPr>
          <w:rFonts w:ascii="Roboto" w:hAnsi="Roboto"/>
          <w:b w:val="0"/>
          <w:bCs w:val="0"/>
          <w:color w:val="333333"/>
          <w:sz w:val="36"/>
          <w:szCs w:val="36"/>
        </w:rPr>
      </w:pPr>
      <w:r>
        <w:rPr>
          <w:rFonts w:ascii="Roboto" w:hAnsi="Roboto"/>
          <w:b w:val="0"/>
          <w:bCs w:val="0"/>
          <w:color w:val="333333"/>
        </w:rPr>
        <w:t>NgModules</w:t>
      </w:r>
    </w:p>
    <w:p w14:paraId="41137ADF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NgModules are classes decorated with </w:t>
      </w:r>
      <w:r>
        <w:rPr>
          <w:rStyle w:val="HTMLCode"/>
          <w:color w:val="444444"/>
          <w:sz w:val="19"/>
          <w:szCs w:val="19"/>
        </w:rPr>
        <w:t>@</w:t>
      </w:r>
      <w:hyperlink r:id="rId6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Roboto" w:hAnsi="Roboto"/>
          <w:color w:val="444444"/>
          <w:sz w:val="21"/>
          <w:szCs w:val="21"/>
        </w:rPr>
        <w:t>. The </w:t>
      </w:r>
      <w:r>
        <w:rPr>
          <w:rStyle w:val="HTMLCode"/>
          <w:color w:val="444444"/>
          <w:sz w:val="19"/>
          <w:szCs w:val="19"/>
        </w:rPr>
        <w:t>@</w:t>
      </w:r>
      <w:hyperlink r:id="rId7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Roboto" w:hAnsi="Roboto"/>
          <w:color w:val="444444"/>
          <w:sz w:val="21"/>
          <w:szCs w:val="21"/>
        </w:rPr>
        <w:t> decorator’s </w:t>
      </w:r>
      <w:r>
        <w:rPr>
          <w:rStyle w:val="HTMLCode"/>
          <w:color w:val="444444"/>
          <w:sz w:val="19"/>
          <w:szCs w:val="19"/>
        </w:rPr>
        <w:t>imports</w:t>
      </w:r>
      <w:r>
        <w:rPr>
          <w:rFonts w:ascii="Roboto" w:hAnsi="Roboto"/>
          <w:color w:val="444444"/>
          <w:sz w:val="21"/>
          <w:szCs w:val="21"/>
        </w:rPr>
        <w:t> array tells Angular what other NgModules the current module needs. The modules in the </w:t>
      </w:r>
      <w:r>
        <w:rPr>
          <w:rStyle w:val="HTMLCode"/>
          <w:color w:val="444444"/>
          <w:sz w:val="19"/>
          <w:szCs w:val="19"/>
        </w:rPr>
        <w:t>imports</w:t>
      </w:r>
      <w:r>
        <w:rPr>
          <w:rFonts w:ascii="Roboto" w:hAnsi="Roboto"/>
          <w:color w:val="444444"/>
          <w:sz w:val="21"/>
          <w:szCs w:val="21"/>
        </w:rPr>
        <w:t> array are different than JavaScript modules because they are NgModules rather than regular JavaScript modules. Classes with an </w:t>
      </w:r>
      <w:r>
        <w:rPr>
          <w:rStyle w:val="HTMLCode"/>
          <w:color w:val="444444"/>
          <w:sz w:val="19"/>
          <w:szCs w:val="19"/>
        </w:rPr>
        <w:t>@</w:t>
      </w:r>
      <w:hyperlink r:id="rId8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Roboto" w:hAnsi="Roboto"/>
          <w:color w:val="444444"/>
          <w:sz w:val="21"/>
          <w:szCs w:val="21"/>
        </w:rPr>
        <w:t> decorator are by convention kept in their own files, but what makes them an </w:t>
      </w:r>
      <w:hyperlink r:id="rId9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Roboto" w:hAnsi="Roboto"/>
          <w:color w:val="444444"/>
          <w:sz w:val="21"/>
          <w:szCs w:val="21"/>
        </w:rPr>
        <w:t> isn’t being in their own file, like JavaScript modules; it’s the presence of </w:t>
      </w:r>
      <w:r>
        <w:rPr>
          <w:rStyle w:val="HTMLCode"/>
          <w:color w:val="444444"/>
          <w:sz w:val="19"/>
          <w:szCs w:val="19"/>
        </w:rPr>
        <w:t>@</w:t>
      </w:r>
      <w:hyperlink r:id="rId10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Roboto" w:hAnsi="Roboto"/>
          <w:color w:val="444444"/>
          <w:sz w:val="21"/>
          <w:szCs w:val="21"/>
        </w:rPr>
        <w:t> and its metadata.</w:t>
      </w:r>
    </w:p>
    <w:p w14:paraId="235D985A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Roboto" w:hAnsi="Roboto"/>
          <w:color w:val="444444"/>
          <w:sz w:val="21"/>
          <w:szCs w:val="21"/>
        </w:rPr>
        <w:t> generated from the </w:t>
      </w:r>
      <w:hyperlink r:id="rId11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Angular CLI</w:t>
        </w:r>
      </w:hyperlink>
      <w:r>
        <w:rPr>
          <w:rFonts w:ascii="Roboto" w:hAnsi="Roboto"/>
          <w:color w:val="444444"/>
          <w:sz w:val="21"/>
          <w:szCs w:val="21"/>
        </w:rPr>
        <w:t> demonstrates both kinds of modules in action:</w:t>
      </w:r>
    </w:p>
    <w:p w14:paraId="58AA7848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/* These are JavaScript import statements. Angular doesn’t know anything about these. */</w:t>
      </w:r>
    </w:p>
    <w:p w14:paraId="1ED535DA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2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'@angular/platform-browser'</w:t>
      </w:r>
      <w:r>
        <w:rPr>
          <w:rStyle w:val="pun"/>
          <w:color w:val="666600"/>
          <w:sz w:val="19"/>
          <w:szCs w:val="19"/>
        </w:rPr>
        <w:t>;</w:t>
      </w:r>
    </w:p>
    <w:p w14:paraId="747FC1E9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13" w:history="1">
        <w:r>
          <w:rPr>
            <w:rStyle w:val="typ"/>
            <w:color w:val="FF0000"/>
            <w:sz w:val="19"/>
            <w:szCs w:val="19"/>
          </w:rPr>
          <w:t>NgModule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643F000D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5FF1EF07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'./app.component'</w:t>
      </w:r>
      <w:r>
        <w:rPr>
          <w:rStyle w:val="pun"/>
          <w:color w:val="666600"/>
          <w:sz w:val="19"/>
          <w:szCs w:val="19"/>
        </w:rPr>
        <w:t>;</w:t>
      </w:r>
    </w:p>
    <w:p w14:paraId="5F6BC67E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44AABFA4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com"/>
          <w:color w:val="006600"/>
          <w:sz w:val="19"/>
          <w:szCs w:val="19"/>
        </w:rPr>
        <w:t>/* The @</w:t>
      </w:r>
      <w:hyperlink r:id="rId14" w:history="1">
        <w:r>
          <w:rPr>
            <w:rStyle w:val="com"/>
            <w:color w:val="006600"/>
            <w:sz w:val="19"/>
            <w:szCs w:val="19"/>
          </w:rPr>
          <w:t>NgModule</w:t>
        </w:r>
      </w:hyperlink>
      <w:r>
        <w:rPr>
          <w:rStyle w:val="com"/>
          <w:color w:val="006600"/>
          <w:sz w:val="19"/>
          <w:szCs w:val="19"/>
        </w:rPr>
        <w:t xml:space="preserve"> decorator lets Angular know that this is an NgModule. */</w:t>
      </w:r>
    </w:p>
    <w:p w14:paraId="6586D7AF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15" w:history="1">
        <w:r>
          <w:rPr>
            <w:rStyle w:val="lit"/>
            <w:color w:val="0088CC"/>
            <w:sz w:val="19"/>
            <w:szCs w:val="19"/>
          </w:rPr>
          <w:t>NgModule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010D3E01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declarations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74104F47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AppComponent</w:t>
      </w:r>
    </w:p>
    <w:p w14:paraId="30BE495C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lastRenderedPageBreak/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0F112977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pln"/>
          <w:color w:val="000000"/>
          <w:sz w:val="19"/>
          <w:szCs w:val="19"/>
        </w:rPr>
        <w:t xml:space="preserve">     </w:t>
      </w:r>
      <w:r>
        <w:rPr>
          <w:rStyle w:val="com"/>
          <w:color w:val="006600"/>
          <w:sz w:val="19"/>
          <w:szCs w:val="19"/>
        </w:rPr>
        <w:t xml:space="preserve">/* These are </w:t>
      </w:r>
      <w:hyperlink r:id="rId16" w:history="1">
        <w:r>
          <w:rPr>
            <w:rStyle w:val="com"/>
            <w:color w:val="006600"/>
            <w:sz w:val="19"/>
            <w:szCs w:val="19"/>
          </w:rPr>
          <w:t>NgModule</w:t>
        </w:r>
      </w:hyperlink>
      <w:r>
        <w:rPr>
          <w:rStyle w:val="com"/>
          <w:color w:val="006600"/>
          <w:sz w:val="19"/>
          <w:szCs w:val="19"/>
        </w:rPr>
        <w:t xml:space="preserve"> imports. */</w:t>
      </w:r>
    </w:p>
    <w:p w14:paraId="207061F2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17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</w:p>
    <w:p w14:paraId="126A3EBC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10F56028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providers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[],</w:t>
      </w:r>
    </w:p>
    <w:p w14:paraId="3076984D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bootstrap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un"/>
          <w:color w:val="666600"/>
          <w:sz w:val="19"/>
          <w:szCs w:val="19"/>
        </w:rPr>
        <w:t>]</w:t>
      </w:r>
    </w:p>
    <w:p w14:paraId="50BD9D89" w14:textId="77777777" w:rsidR="00C71E51" w:rsidRDefault="00C71E51" w:rsidP="00C71E51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15516943" w14:textId="77777777" w:rsidR="00C71E51" w:rsidRDefault="00C71E51" w:rsidP="00C71E51">
      <w:pPr>
        <w:pStyle w:val="HTMLPreformatted"/>
        <w:spacing w:before="240" w:after="240"/>
        <w:ind w:left="360" w:right="360"/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AppModule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F3FF6AB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The NgModule classes differ from JavaScript module in the following key ways:</w:t>
      </w:r>
    </w:p>
    <w:p w14:paraId="03E6FB55" w14:textId="77777777" w:rsidR="00C71E51" w:rsidRDefault="00C71E51" w:rsidP="00C71E51">
      <w:pPr>
        <w:numPr>
          <w:ilvl w:val="0"/>
          <w:numId w:val="46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An NgModule bounds </w:t>
      </w:r>
      <w:hyperlink r:id="rId18" w:anchor="q-declarable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declarable classes</w:t>
        </w:r>
      </w:hyperlink>
      <w:r>
        <w:rPr>
          <w:rFonts w:ascii="Roboto" w:hAnsi="Roboto"/>
          <w:color w:val="444444"/>
          <w:sz w:val="21"/>
          <w:szCs w:val="21"/>
        </w:rPr>
        <w:t> only. Declarables are the only classes that matter to the </w:t>
      </w:r>
      <w:hyperlink r:id="rId19" w:anchor="q-angular-compiler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Angular compiler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4F448D12" w14:textId="77777777" w:rsidR="00C71E51" w:rsidRDefault="00C71E51" w:rsidP="00C71E51">
      <w:pPr>
        <w:numPr>
          <w:ilvl w:val="0"/>
          <w:numId w:val="46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Instead of defining all member classes in one giant file as in a JavaScript module, you list the module's classes in the </w:t>
      </w:r>
      <w:r>
        <w:rPr>
          <w:rStyle w:val="HTMLCode"/>
          <w:color w:val="444444"/>
          <w:sz w:val="19"/>
          <w:szCs w:val="19"/>
        </w:rPr>
        <w:t>@</w:t>
      </w:r>
      <w:hyperlink r:id="rId20" w:anchor="declarations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NgModule.declarations</w:t>
        </w:r>
      </w:hyperlink>
      <w:r>
        <w:rPr>
          <w:rFonts w:ascii="Roboto" w:hAnsi="Roboto"/>
          <w:color w:val="444444"/>
          <w:sz w:val="21"/>
          <w:szCs w:val="21"/>
        </w:rPr>
        <w:t> list.</w:t>
      </w:r>
    </w:p>
    <w:p w14:paraId="13E4D74A" w14:textId="77777777" w:rsidR="00C71E51" w:rsidRDefault="00C71E51" w:rsidP="00C71E51">
      <w:pPr>
        <w:numPr>
          <w:ilvl w:val="0"/>
          <w:numId w:val="46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An NgModule can only export the </w:t>
      </w:r>
      <w:hyperlink r:id="rId21" w:anchor="q-declarable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declarable classes</w:t>
        </w:r>
      </w:hyperlink>
      <w:r>
        <w:rPr>
          <w:rFonts w:ascii="Roboto" w:hAnsi="Roboto"/>
          <w:color w:val="444444"/>
          <w:sz w:val="21"/>
          <w:szCs w:val="21"/>
        </w:rPr>
        <w:t> it owns or imports from other modules. It doesn't declare or export any other kind of class.</w:t>
      </w:r>
    </w:p>
    <w:p w14:paraId="4D23ED00" w14:textId="77777777" w:rsidR="00C71E51" w:rsidRDefault="00C71E51" w:rsidP="00C71E51">
      <w:pPr>
        <w:numPr>
          <w:ilvl w:val="0"/>
          <w:numId w:val="46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Unlike JavaScript modules, an NgModule can extend the </w:t>
      </w:r>
      <w:r>
        <w:rPr>
          <w:rStyle w:val="Emphasis"/>
          <w:rFonts w:ascii="Roboto" w:hAnsi="Roboto"/>
          <w:color w:val="444444"/>
          <w:sz w:val="21"/>
          <w:szCs w:val="21"/>
        </w:rPr>
        <w:t>entire</w:t>
      </w:r>
      <w:r>
        <w:rPr>
          <w:rFonts w:ascii="Roboto" w:hAnsi="Roboto"/>
          <w:color w:val="444444"/>
          <w:sz w:val="21"/>
          <w:szCs w:val="21"/>
        </w:rPr>
        <w:t> application with services by adding providers to the </w:t>
      </w:r>
      <w:r>
        <w:rPr>
          <w:rStyle w:val="HTMLCode"/>
          <w:color w:val="444444"/>
          <w:sz w:val="19"/>
          <w:szCs w:val="19"/>
        </w:rPr>
        <w:t>@</w:t>
      </w:r>
      <w:hyperlink r:id="rId22" w:anchor="providers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NgModule.providers</w:t>
        </w:r>
      </w:hyperlink>
      <w:r>
        <w:rPr>
          <w:rFonts w:ascii="Roboto" w:hAnsi="Roboto"/>
          <w:color w:val="444444"/>
          <w:sz w:val="21"/>
          <w:szCs w:val="21"/>
        </w:rPr>
        <w:t> list.</w:t>
      </w:r>
    </w:p>
    <w:p w14:paraId="7647FEE6" w14:textId="77777777" w:rsidR="00C71E51" w:rsidRDefault="00CF266C" w:rsidP="00C71E51">
      <w:r>
        <w:rPr>
          <w:noProof/>
        </w:rPr>
        <w:pict w14:anchorId="5F9560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0ABEF5" w14:textId="77777777" w:rsidR="00C71E51" w:rsidRDefault="00C71E51" w:rsidP="00C71E51">
      <w:pPr>
        <w:pStyle w:val="Heading2"/>
        <w:spacing w:before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>More on NgModules</w:t>
      </w:r>
    </w:p>
    <w:p w14:paraId="0E4C8B28" w14:textId="77777777" w:rsidR="00C71E51" w:rsidRDefault="00C71E51" w:rsidP="00C71E51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For more information on NgModules, see:</w:t>
      </w:r>
    </w:p>
    <w:p w14:paraId="29834251" w14:textId="77777777" w:rsidR="00C71E51" w:rsidRDefault="00C71E51" w:rsidP="00C71E51">
      <w:pPr>
        <w:numPr>
          <w:ilvl w:val="0"/>
          <w:numId w:val="47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hyperlink r:id="rId23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Bootstrapping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2B93ED87" w14:textId="77777777" w:rsidR="00C71E51" w:rsidRDefault="00C71E51" w:rsidP="00C71E51">
      <w:pPr>
        <w:numPr>
          <w:ilvl w:val="0"/>
          <w:numId w:val="47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hyperlink r:id="rId24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Frequently used modules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650C0E2F" w14:textId="77777777" w:rsidR="00C71E51" w:rsidRDefault="00C71E51" w:rsidP="00C71E51">
      <w:pPr>
        <w:numPr>
          <w:ilvl w:val="0"/>
          <w:numId w:val="47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hyperlink r:id="rId25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Providers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1AAFD3DF" w14:textId="12954820" w:rsidR="00F9184E" w:rsidRPr="00294F0C" w:rsidRDefault="00F9184E" w:rsidP="00C71E51">
      <w:pPr>
        <w:pStyle w:val="NormalWeb"/>
        <w:spacing w:before="210" w:beforeAutospacing="0" w:after="0" w:afterAutospacing="0"/>
      </w:pPr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altName w:val="Arial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476"/>
    <w:multiLevelType w:val="multilevel"/>
    <w:tmpl w:val="7E7E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E63EE"/>
    <w:multiLevelType w:val="multilevel"/>
    <w:tmpl w:val="CE02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829B9"/>
    <w:multiLevelType w:val="multilevel"/>
    <w:tmpl w:val="AE5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B5887"/>
    <w:multiLevelType w:val="multilevel"/>
    <w:tmpl w:val="05F0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6559B"/>
    <w:multiLevelType w:val="multilevel"/>
    <w:tmpl w:val="BFC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62229"/>
    <w:multiLevelType w:val="multilevel"/>
    <w:tmpl w:val="5E96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E3F50"/>
    <w:multiLevelType w:val="multilevel"/>
    <w:tmpl w:val="2D18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74125"/>
    <w:multiLevelType w:val="multilevel"/>
    <w:tmpl w:val="E57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B3178"/>
    <w:multiLevelType w:val="multilevel"/>
    <w:tmpl w:val="F16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1137A"/>
    <w:multiLevelType w:val="multilevel"/>
    <w:tmpl w:val="B66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A008F"/>
    <w:multiLevelType w:val="multilevel"/>
    <w:tmpl w:val="49D6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56021"/>
    <w:multiLevelType w:val="multilevel"/>
    <w:tmpl w:val="1D3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C4614"/>
    <w:multiLevelType w:val="multilevel"/>
    <w:tmpl w:val="4F5E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083CA4"/>
    <w:multiLevelType w:val="multilevel"/>
    <w:tmpl w:val="1CC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76831"/>
    <w:multiLevelType w:val="multilevel"/>
    <w:tmpl w:val="FDDE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B75C22"/>
    <w:multiLevelType w:val="multilevel"/>
    <w:tmpl w:val="76DE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2304F"/>
    <w:multiLevelType w:val="multilevel"/>
    <w:tmpl w:val="E4E6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FA6BCA"/>
    <w:multiLevelType w:val="multilevel"/>
    <w:tmpl w:val="E62C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3948E8"/>
    <w:multiLevelType w:val="multilevel"/>
    <w:tmpl w:val="6C3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C23667"/>
    <w:multiLevelType w:val="multilevel"/>
    <w:tmpl w:val="7F7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C46CB3"/>
    <w:multiLevelType w:val="multilevel"/>
    <w:tmpl w:val="D0AE2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026786"/>
    <w:multiLevelType w:val="multilevel"/>
    <w:tmpl w:val="BE520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6E56E2"/>
    <w:multiLevelType w:val="multilevel"/>
    <w:tmpl w:val="E00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B3189F"/>
    <w:multiLevelType w:val="multilevel"/>
    <w:tmpl w:val="5D6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B3EB9"/>
    <w:multiLevelType w:val="multilevel"/>
    <w:tmpl w:val="DAB8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4751A"/>
    <w:multiLevelType w:val="multilevel"/>
    <w:tmpl w:val="916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A725FF"/>
    <w:multiLevelType w:val="multilevel"/>
    <w:tmpl w:val="B8FE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01F01"/>
    <w:multiLevelType w:val="multilevel"/>
    <w:tmpl w:val="5D2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86446"/>
    <w:multiLevelType w:val="multilevel"/>
    <w:tmpl w:val="5F7C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410ABD"/>
    <w:multiLevelType w:val="multilevel"/>
    <w:tmpl w:val="645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232AEF"/>
    <w:multiLevelType w:val="multilevel"/>
    <w:tmpl w:val="9BBA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765465"/>
    <w:multiLevelType w:val="multilevel"/>
    <w:tmpl w:val="BE8C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377FCC"/>
    <w:multiLevelType w:val="multilevel"/>
    <w:tmpl w:val="203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D750AD"/>
    <w:multiLevelType w:val="multilevel"/>
    <w:tmpl w:val="70E6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445402"/>
    <w:multiLevelType w:val="multilevel"/>
    <w:tmpl w:val="1ECC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447E3D"/>
    <w:multiLevelType w:val="multilevel"/>
    <w:tmpl w:val="8302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FC661A"/>
    <w:multiLevelType w:val="multilevel"/>
    <w:tmpl w:val="6DA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472C3C"/>
    <w:multiLevelType w:val="multilevel"/>
    <w:tmpl w:val="44EA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F05F04"/>
    <w:multiLevelType w:val="multilevel"/>
    <w:tmpl w:val="E9E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6C65CC"/>
    <w:multiLevelType w:val="multilevel"/>
    <w:tmpl w:val="1CB8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8A528A"/>
    <w:multiLevelType w:val="multilevel"/>
    <w:tmpl w:val="814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F32F73"/>
    <w:multiLevelType w:val="multilevel"/>
    <w:tmpl w:val="3990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030B1D"/>
    <w:multiLevelType w:val="multilevel"/>
    <w:tmpl w:val="EFC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322EE1"/>
    <w:multiLevelType w:val="multilevel"/>
    <w:tmpl w:val="32C40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90685E"/>
    <w:multiLevelType w:val="multilevel"/>
    <w:tmpl w:val="3DA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F38DF"/>
    <w:multiLevelType w:val="multilevel"/>
    <w:tmpl w:val="22A2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3F74BD"/>
    <w:multiLevelType w:val="multilevel"/>
    <w:tmpl w:val="ADE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1"/>
  </w:num>
  <w:num w:numId="3">
    <w:abstractNumId w:val="43"/>
  </w:num>
  <w:num w:numId="4">
    <w:abstractNumId w:val="8"/>
  </w:num>
  <w:num w:numId="5">
    <w:abstractNumId w:val="32"/>
  </w:num>
  <w:num w:numId="6">
    <w:abstractNumId w:val="2"/>
  </w:num>
  <w:num w:numId="7">
    <w:abstractNumId w:val="34"/>
  </w:num>
  <w:num w:numId="8">
    <w:abstractNumId w:val="0"/>
  </w:num>
  <w:num w:numId="9">
    <w:abstractNumId w:val="29"/>
  </w:num>
  <w:num w:numId="10">
    <w:abstractNumId w:val="40"/>
  </w:num>
  <w:num w:numId="11">
    <w:abstractNumId w:val="30"/>
  </w:num>
  <w:num w:numId="12">
    <w:abstractNumId w:val="27"/>
  </w:num>
  <w:num w:numId="13">
    <w:abstractNumId w:val="13"/>
  </w:num>
  <w:num w:numId="14">
    <w:abstractNumId w:val="5"/>
  </w:num>
  <w:num w:numId="15">
    <w:abstractNumId w:val="39"/>
  </w:num>
  <w:num w:numId="16">
    <w:abstractNumId w:val="17"/>
  </w:num>
  <w:num w:numId="17">
    <w:abstractNumId w:val="21"/>
  </w:num>
  <w:num w:numId="18">
    <w:abstractNumId w:val="15"/>
  </w:num>
  <w:num w:numId="19">
    <w:abstractNumId w:val="19"/>
  </w:num>
  <w:num w:numId="20">
    <w:abstractNumId w:val="14"/>
  </w:num>
  <w:num w:numId="21">
    <w:abstractNumId w:val="4"/>
  </w:num>
  <w:num w:numId="22">
    <w:abstractNumId w:val="1"/>
  </w:num>
  <w:num w:numId="23">
    <w:abstractNumId w:val="23"/>
  </w:num>
  <w:num w:numId="24">
    <w:abstractNumId w:val="31"/>
  </w:num>
  <w:num w:numId="25">
    <w:abstractNumId w:val="11"/>
  </w:num>
  <w:num w:numId="26">
    <w:abstractNumId w:val="46"/>
  </w:num>
  <w:num w:numId="27">
    <w:abstractNumId w:val="36"/>
  </w:num>
  <w:num w:numId="28">
    <w:abstractNumId w:val="9"/>
  </w:num>
  <w:num w:numId="29">
    <w:abstractNumId w:val="28"/>
  </w:num>
  <w:num w:numId="30">
    <w:abstractNumId w:val="12"/>
  </w:num>
  <w:num w:numId="31">
    <w:abstractNumId w:val="45"/>
  </w:num>
  <w:num w:numId="32">
    <w:abstractNumId w:val="37"/>
  </w:num>
  <w:num w:numId="33">
    <w:abstractNumId w:val="26"/>
  </w:num>
  <w:num w:numId="34">
    <w:abstractNumId w:val="16"/>
  </w:num>
  <w:num w:numId="35">
    <w:abstractNumId w:val="20"/>
  </w:num>
  <w:num w:numId="36">
    <w:abstractNumId w:val="3"/>
  </w:num>
  <w:num w:numId="37">
    <w:abstractNumId w:val="33"/>
  </w:num>
  <w:num w:numId="38">
    <w:abstractNumId w:val="6"/>
  </w:num>
  <w:num w:numId="39">
    <w:abstractNumId w:val="7"/>
  </w:num>
  <w:num w:numId="40">
    <w:abstractNumId w:val="25"/>
  </w:num>
  <w:num w:numId="41">
    <w:abstractNumId w:val="18"/>
  </w:num>
  <w:num w:numId="42">
    <w:abstractNumId w:val="24"/>
  </w:num>
  <w:num w:numId="43">
    <w:abstractNumId w:val="22"/>
  </w:num>
  <w:num w:numId="44">
    <w:abstractNumId w:val="35"/>
  </w:num>
  <w:num w:numId="45">
    <w:abstractNumId w:val="38"/>
  </w:num>
  <w:num w:numId="46">
    <w:abstractNumId w:val="44"/>
  </w:num>
  <w:num w:numId="47">
    <w:abstractNumId w:val="4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D2F34"/>
    <w:rsid w:val="001D3795"/>
    <w:rsid w:val="00200F98"/>
    <w:rsid w:val="00220D67"/>
    <w:rsid w:val="002336EF"/>
    <w:rsid w:val="00245EB0"/>
    <w:rsid w:val="002658D3"/>
    <w:rsid w:val="00294F0C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3E78A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65E23"/>
    <w:rsid w:val="004C2138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E586B"/>
    <w:rsid w:val="009445F8"/>
    <w:rsid w:val="00960E8A"/>
    <w:rsid w:val="0098014B"/>
    <w:rsid w:val="00980455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C67B8"/>
    <w:rsid w:val="00AF05CB"/>
    <w:rsid w:val="00B1170F"/>
    <w:rsid w:val="00B417C3"/>
    <w:rsid w:val="00B425B9"/>
    <w:rsid w:val="00B462D8"/>
    <w:rsid w:val="00B56302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71E51"/>
    <w:rsid w:val="00C808CE"/>
    <w:rsid w:val="00CD5705"/>
    <w:rsid w:val="00CF266C"/>
    <w:rsid w:val="00D04AD1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75347"/>
    <w:rsid w:val="00F81ABB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0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984008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214830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4998155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4290851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22148190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6508841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874732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0847621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4529607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258987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1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4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721924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69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5645476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81190201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02868313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83993212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6026431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6826438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re/NgModule" TargetMode="External"/><Relationship Id="rId13" Type="http://schemas.openxmlformats.org/officeDocument/2006/relationships/hyperlink" Target="https://angular.io/api/core/NgModule" TargetMode="External"/><Relationship Id="rId18" Type="http://schemas.openxmlformats.org/officeDocument/2006/relationships/hyperlink" Target="https://angular.io/guide/ngmodule-faq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ngular.io/guide/ngmodule-faq" TargetMode="External"/><Relationship Id="rId7" Type="http://schemas.openxmlformats.org/officeDocument/2006/relationships/hyperlink" Target="https://angular.io/api/core/NgModule" TargetMode="External"/><Relationship Id="rId12" Type="http://schemas.openxmlformats.org/officeDocument/2006/relationships/hyperlink" Target="https://angular.io/api/platform-browser/BrowserModule" TargetMode="External"/><Relationship Id="rId17" Type="http://schemas.openxmlformats.org/officeDocument/2006/relationships/hyperlink" Target="https://angular.io/api/platform-browser/BrowserModule" TargetMode="External"/><Relationship Id="rId25" Type="http://schemas.openxmlformats.org/officeDocument/2006/relationships/hyperlink" Target="https://angular.io/guide/provid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NgModule" TargetMode="External"/><Relationship Id="rId20" Type="http://schemas.openxmlformats.org/officeDocument/2006/relationships/hyperlink" Target="https://angular.io/api/core/NgModu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api/core/NgModule" TargetMode="External"/><Relationship Id="rId11" Type="http://schemas.openxmlformats.org/officeDocument/2006/relationships/hyperlink" Target="https://angular.io/cli" TargetMode="External"/><Relationship Id="rId24" Type="http://schemas.openxmlformats.org/officeDocument/2006/relationships/hyperlink" Target="https://angular.io/guide/frequent-ngmodules" TargetMode="External"/><Relationship Id="rId5" Type="http://schemas.openxmlformats.org/officeDocument/2006/relationships/hyperlink" Target="https://hacks.mozilla.org/2015/08/es6-in-depth-modules/" TargetMode="External"/><Relationship Id="rId15" Type="http://schemas.openxmlformats.org/officeDocument/2006/relationships/hyperlink" Target="https://angular.io/api/core/NgModule" TargetMode="External"/><Relationship Id="rId23" Type="http://schemas.openxmlformats.org/officeDocument/2006/relationships/hyperlink" Target="https://angular.io/guide/bootstrapping" TargetMode="External"/><Relationship Id="rId10" Type="http://schemas.openxmlformats.org/officeDocument/2006/relationships/hyperlink" Target="https://angular.io/api/core/NgModule" TargetMode="External"/><Relationship Id="rId19" Type="http://schemas.openxmlformats.org/officeDocument/2006/relationships/hyperlink" Target="https://angular.io/guide/ngmodule-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NgModule" TargetMode="External"/><Relationship Id="rId14" Type="http://schemas.openxmlformats.org/officeDocument/2006/relationships/hyperlink" Target="https://angular.io/api/core/NgModule" TargetMode="External"/><Relationship Id="rId22" Type="http://schemas.openxmlformats.org/officeDocument/2006/relationships/hyperlink" Target="https://angular.io/api/core/NgModul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137</cp:revision>
  <dcterms:created xsi:type="dcterms:W3CDTF">2015-02-09T16:16:00Z</dcterms:created>
  <dcterms:modified xsi:type="dcterms:W3CDTF">2020-07-12T05:57:00Z</dcterms:modified>
</cp:coreProperties>
</file>