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2FC663ED" w:rsidR="00F00CDC" w:rsidRPr="00030A7C" w:rsidRDefault="00B1170F" w:rsidP="00F00C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Components &amp; Templates</w:t>
      </w:r>
      <w:r w:rsidR="009E2B72" w:rsidRPr="00030A7C">
        <w:rPr>
          <w:sz w:val="32"/>
          <w:szCs w:val="32"/>
        </w:rPr>
        <w:t xml:space="preserve">: </w:t>
      </w:r>
      <w:r w:rsidR="00C25433">
        <w:rPr>
          <w:sz w:val="32"/>
          <w:szCs w:val="32"/>
        </w:rPr>
        <w:t>User input</w:t>
      </w:r>
    </w:p>
    <w:p w14:paraId="09748789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User actions such as clicking a link, pushing a button, and entering text raise DOM</w:t>
      </w:r>
      <w:bookmarkStart w:id="0" w:name="_GoBack"/>
      <w:bookmarkEnd w:id="0"/>
      <w:r>
        <w:rPr>
          <w:rFonts w:ascii="Helvetica Neue Light" w:hAnsi="Helvetica Neue Light"/>
          <w:color w:val="444444"/>
          <w:sz w:val="21"/>
          <w:szCs w:val="21"/>
        </w:rPr>
        <w:t xml:space="preserve"> events. This page explains how to bind those events to component event handlers using the Angular event binding syntax.</w:t>
      </w:r>
    </w:p>
    <w:p w14:paraId="5680571A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Run the </w:t>
      </w:r>
      <w:hyperlink r:id="rId5" w:tgtFrame="_blank" w:tooltip="live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Helvetica Neue Light" w:eastAsiaTheme="majorEastAsia" w:hAnsi="Helvetica Neue Light"/>
          <w:color w:val="444444"/>
          <w:sz w:val="21"/>
          <w:szCs w:val="21"/>
        </w:rPr>
        <w:t> / </w:t>
      </w:r>
      <w:hyperlink r:id="rId6" w:tooltip="Download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download example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49A7377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Binding to user input events</w:t>
      </w:r>
    </w:p>
    <w:p w14:paraId="044C48BE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use </w:t>
      </w:r>
      <w:hyperlink r:id="rId7" w:anchor="event-binding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Angular event bindings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respond to any </w:t>
      </w:r>
      <w:hyperlink r:id="rId8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DOM event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Many DOM events are triggered by user input. Binding to these events provides a way to get input from the user.</w:t>
      </w:r>
    </w:p>
    <w:p w14:paraId="7D8F5073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bind to a DOM event, surround the DOM event name in parentheses and assign a quoted </w:t>
      </w:r>
      <w:hyperlink r:id="rId9" w:anchor="template-statement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template statement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it.</w:t>
      </w:r>
    </w:p>
    <w:p w14:paraId="7E0E4B27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following example shows an event binding that implements a click handler:</w:t>
      </w:r>
    </w:p>
    <w:p w14:paraId="05660F48" w14:textId="77777777" w:rsidR="00C25433" w:rsidRDefault="00C25433" w:rsidP="00C25433">
      <w:r>
        <w:t>src/app/click-me.component.ts</w:t>
      </w:r>
    </w:p>
    <w:p w14:paraId="3764F73A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"onClickMe()"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Click me!</w:t>
      </w:r>
      <w:r>
        <w:rPr>
          <w:rStyle w:val="tag"/>
          <w:color w:val="000088"/>
          <w:sz w:val="19"/>
          <w:szCs w:val="19"/>
        </w:rPr>
        <w:t>&lt;/button&gt;</w:t>
      </w:r>
    </w:p>
    <w:p w14:paraId="376D3D25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(click)</w:t>
      </w:r>
      <w:r>
        <w:rPr>
          <w:rFonts w:ascii="Helvetica Neue Light" w:hAnsi="Helvetica Neue Light"/>
          <w:color w:val="444444"/>
          <w:sz w:val="21"/>
          <w:szCs w:val="21"/>
        </w:rPr>
        <w:t> to the left of the equals sign identifies the button's click event as the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target of the binding</w:t>
      </w:r>
      <w:r>
        <w:rPr>
          <w:rFonts w:ascii="Helvetica Neue Light" w:hAnsi="Helvetica Neue Light"/>
          <w:color w:val="444444"/>
          <w:sz w:val="21"/>
          <w:szCs w:val="21"/>
        </w:rPr>
        <w:t>. The text in quotes to the right of the equals sign is the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template statement</w:t>
      </w:r>
      <w:r>
        <w:rPr>
          <w:rFonts w:ascii="Helvetica Neue Light" w:hAnsi="Helvetica Neue Light"/>
          <w:color w:val="444444"/>
          <w:sz w:val="21"/>
          <w:szCs w:val="21"/>
        </w:rPr>
        <w:t>, which responds to the click event by calling the component's </w:t>
      </w:r>
      <w:r>
        <w:rPr>
          <w:rStyle w:val="HTMLCode"/>
          <w:color w:val="444444"/>
          <w:sz w:val="19"/>
          <w:szCs w:val="19"/>
        </w:rPr>
        <w:t>onClickMe</w:t>
      </w:r>
      <w:r>
        <w:rPr>
          <w:rFonts w:ascii="Helvetica Neue Light" w:hAnsi="Helvetica Neue Light"/>
          <w:color w:val="444444"/>
          <w:sz w:val="21"/>
          <w:szCs w:val="21"/>
        </w:rPr>
        <w:t> method.</w:t>
      </w:r>
    </w:p>
    <w:p w14:paraId="74CF7C72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writing a binding, be aware of a template statement's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execution context</w:t>
      </w:r>
      <w:r>
        <w:rPr>
          <w:rFonts w:ascii="Helvetica Neue Light" w:hAnsi="Helvetica Neue Light"/>
          <w:color w:val="444444"/>
          <w:sz w:val="21"/>
          <w:szCs w:val="21"/>
        </w:rPr>
        <w:t>. The identifiers in a template statement belong to a specific context object, usually the Angular component controlling the template. The example above shows a single line of HTML, but that HTML belongs to a larger component:</w:t>
      </w:r>
    </w:p>
    <w:p w14:paraId="56E6109B" w14:textId="77777777" w:rsidR="00C25433" w:rsidRDefault="00C25433" w:rsidP="00C25433">
      <w:r>
        <w:t>src/app/click-me.component.ts</w:t>
      </w:r>
    </w:p>
    <w:p w14:paraId="5317F96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10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59C8B2B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'app-click-me'</w:t>
      </w:r>
      <w:r>
        <w:rPr>
          <w:rStyle w:val="pun"/>
          <w:color w:val="666600"/>
          <w:sz w:val="19"/>
          <w:szCs w:val="19"/>
        </w:rPr>
        <w:t>,</w:t>
      </w:r>
    </w:p>
    <w:p w14:paraId="037E35A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1BDD59E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(click)="onClickMe()"&gt;Click me!&lt;/button&gt;</w:t>
      </w:r>
    </w:p>
    <w:p w14:paraId="15CFC88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{{clickMessage}}`</w:t>
      </w:r>
    </w:p>
    <w:p w14:paraId="5F4C4D9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0D4A5BD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ClickMeComponent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8B174A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clickMessage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4AD63EE8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838225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onClickMe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898E0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clickMessage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'You are my hero!'</w:t>
      </w:r>
      <w:r>
        <w:rPr>
          <w:rStyle w:val="pun"/>
          <w:color w:val="666600"/>
          <w:sz w:val="19"/>
          <w:szCs w:val="19"/>
        </w:rPr>
        <w:t>;</w:t>
      </w:r>
    </w:p>
    <w:p w14:paraId="041ADED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15E3A358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58FE1426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user clicks the button, Angular calls the </w:t>
      </w:r>
      <w:r>
        <w:rPr>
          <w:rStyle w:val="HTMLCode"/>
          <w:color w:val="444444"/>
          <w:sz w:val="19"/>
          <w:szCs w:val="19"/>
        </w:rPr>
        <w:t>onClickMe</w:t>
      </w:r>
      <w:r>
        <w:rPr>
          <w:rFonts w:ascii="Helvetica Neue Light" w:hAnsi="Helvetica Neue Light"/>
          <w:color w:val="444444"/>
          <w:sz w:val="21"/>
          <w:szCs w:val="21"/>
        </w:rPr>
        <w:t> method from </w:t>
      </w:r>
      <w:r>
        <w:rPr>
          <w:rStyle w:val="HTMLCode"/>
          <w:color w:val="444444"/>
          <w:sz w:val="19"/>
          <w:szCs w:val="19"/>
        </w:rPr>
        <w:t>ClickMeComponent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657E3F3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Get user input from the $event object</w:t>
      </w:r>
    </w:p>
    <w:p w14:paraId="14D0BB92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DOM events carry a payload of information that may be useful to the component. This section shows how to bind to the </w:t>
      </w:r>
      <w:r>
        <w:rPr>
          <w:rStyle w:val="HTMLCode"/>
          <w:color w:val="444444"/>
          <w:sz w:val="19"/>
          <w:szCs w:val="19"/>
        </w:rPr>
        <w:t>keyup</w:t>
      </w:r>
      <w:r>
        <w:rPr>
          <w:rFonts w:ascii="Helvetica Neue Light" w:hAnsi="Helvetica Neue Light"/>
          <w:color w:val="444444"/>
          <w:sz w:val="21"/>
          <w:szCs w:val="21"/>
        </w:rPr>
        <w:t> event of an input box to get the user's input after each keystroke.</w:t>
      </w:r>
    </w:p>
    <w:p w14:paraId="26B87ECC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following code listens to the </w:t>
      </w:r>
      <w:r>
        <w:rPr>
          <w:rStyle w:val="HTMLCode"/>
          <w:color w:val="444444"/>
          <w:sz w:val="19"/>
          <w:szCs w:val="19"/>
        </w:rPr>
        <w:t>keyup</w:t>
      </w:r>
      <w:r>
        <w:rPr>
          <w:rFonts w:ascii="Helvetica Neue Light" w:hAnsi="Helvetica Neue Light"/>
          <w:color w:val="444444"/>
          <w:sz w:val="21"/>
          <w:szCs w:val="21"/>
        </w:rPr>
        <w:t> event and passes the entire event payload (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) to the component event handler.</w:t>
      </w:r>
    </w:p>
    <w:p w14:paraId="0EE518C7" w14:textId="77777777" w:rsidR="00C25433" w:rsidRDefault="00C25433" w:rsidP="00C25433">
      <w:r>
        <w:t>src/app/keyup.components.ts (template v.1)</w:t>
      </w:r>
    </w:p>
    <w:p w14:paraId="05F43468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048B3068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&lt;input (keyup)="onKey($event)"&gt;</w:t>
      </w:r>
    </w:p>
    <w:p w14:paraId="6ACCC93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&lt;p&gt;{{values}}&lt;/p&gt;</w:t>
      </w:r>
    </w:p>
    <w:p w14:paraId="4D502F1A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str"/>
          <w:color w:val="880000"/>
          <w:sz w:val="19"/>
          <w:szCs w:val="19"/>
        </w:rPr>
        <w:t>`</w:t>
      </w:r>
    </w:p>
    <w:p w14:paraId="182BD67C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a user presses and releases a key, the </w:t>
      </w:r>
      <w:r>
        <w:rPr>
          <w:rStyle w:val="HTMLCode"/>
          <w:color w:val="444444"/>
          <w:sz w:val="19"/>
          <w:szCs w:val="19"/>
        </w:rPr>
        <w:t>keyup</w:t>
      </w:r>
      <w:r>
        <w:rPr>
          <w:rFonts w:ascii="Helvetica Neue Light" w:hAnsi="Helvetica Neue Light"/>
          <w:color w:val="444444"/>
          <w:sz w:val="21"/>
          <w:szCs w:val="21"/>
        </w:rPr>
        <w:t> event occurs, and Angular provides a corresponding DOM event object in the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variable which this code passes as a parameter to the component's </w:t>
      </w:r>
      <w:r>
        <w:rPr>
          <w:rStyle w:val="HTMLCode"/>
          <w:color w:val="444444"/>
          <w:sz w:val="19"/>
          <w:szCs w:val="19"/>
        </w:rPr>
        <w:t>onKey()</w:t>
      </w:r>
      <w:r>
        <w:rPr>
          <w:rFonts w:ascii="Helvetica Neue Light" w:hAnsi="Helvetica Neue Light"/>
          <w:color w:val="444444"/>
          <w:sz w:val="21"/>
          <w:szCs w:val="21"/>
        </w:rPr>
        <w:t> method.</w:t>
      </w:r>
    </w:p>
    <w:p w14:paraId="64D004F2" w14:textId="77777777" w:rsidR="00C25433" w:rsidRDefault="00C25433" w:rsidP="00C25433">
      <w:r>
        <w:t>src/app/keyup.components.ts (class v.1)</w:t>
      </w:r>
    </w:p>
    <w:p w14:paraId="1B5AB71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KeyUpComponent_v1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22DEA6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values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368577F6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957E15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onKey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event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any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// without type info</w:t>
      </w:r>
    </w:p>
    <w:p w14:paraId="7B6D0106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values </w:t>
      </w:r>
      <w:r>
        <w:rPr>
          <w:rStyle w:val="pun"/>
          <w:color w:val="666600"/>
          <w:sz w:val="19"/>
          <w:szCs w:val="19"/>
        </w:rPr>
        <w:t>+=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event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target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| '</w:t>
      </w:r>
      <w:r>
        <w:rPr>
          <w:rStyle w:val="pun"/>
          <w:color w:val="666600"/>
          <w:sz w:val="19"/>
          <w:szCs w:val="19"/>
        </w:rPr>
        <w:t>;</w:t>
      </w:r>
    </w:p>
    <w:p w14:paraId="1FCD406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02BDD86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4DDE2310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properties of an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object vary depending on the type of DOM event. For example, a mouse event includes different information than an input box editing event.</w:t>
      </w:r>
    </w:p>
    <w:p w14:paraId="5DF3FE4B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All </w:t>
      </w:r>
      <w:hyperlink r:id="rId11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standard DOM event objects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have a </w:t>
      </w:r>
      <w:hyperlink r:id="rId12" w:anchor="target" w:history="1">
        <w:r>
          <w:rPr>
            <w:rStyle w:val="Hyperlink"/>
            <w:rFonts w:ascii="Courier New" w:hAnsi="Courier New" w:cs="Courier New"/>
            <w:sz w:val="19"/>
            <w:szCs w:val="19"/>
          </w:rPr>
          <w:t>target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property, a reference to the element that raised the event. In this case, </w:t>
      </w:r>
      <w:hyperlink r:id="rId13" w:anchor="target" w:history="1">
        <w:r>
          <w:rPr>
            <w:rStyle w:val="Hyperlink"/>
            <w:rFonts w:ascii="Courier New" w:hAnsi="Courier New" w:cs="Courier New"/>
            <w:sz w:val="19"/>
            <w:szCs w:val="19"/>
          </w:rPr>
          <w:t>target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refers to the </w:t>
      </w:r>
      <w:hyperlink r:id="rId14" w:history="1">
        <w:r>
          <w:rPr>
            <w:rStyle w:val="HTMLCode"/>
            <w:color w:val="444444"/>
            <w:sz w:val="19"/>
            <w:szCs w:val="19"/>
          </w:rPr>
          <w:t>&lt;input&gt;</w:t>
        </w:r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 element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event.target.value</w:t>
      </w:r>
      <w:r>
        <w:rPr>
          <w:rFonts w:ascii="Helvetica Neue Light" w:hAnsi="Helvetica Neue Light"/>
          <w:color w:val="444444"/>
          <w:sz w:val="21"/>
          <w:szCs w:val="21"/>
        </w:rPr>
        <w:t> returns the current contents of that element.</w:t>
      </w:r>
    </w:p>
    <w:p w14:paraId="746F6925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After each call, the </w:t>
      </w:r>
      <w:r>
        <w:rPr>
          <w:rStyle w:val="HTMLCode"/>
          <w:color w:val="444444"/>
          <w:sz w:val="19"/>
          <w:szCs w:val="19"/>
        </w:rPr>
        <w:t>onKey()</w:t>
      </w:r>
      <w:r>
        <w:rPr>
          <w:rFonts w:ascii="Helvetica Neue Light" w:hAnsi="Helvetica Neue Light"/>
          <w:color w:val="444444"/>
          <w:sz w:val="21"/>
          <w:szCs w:val="21"/>
        </w:rPr>
        <w:t> method appends the contents of the input box value to the list in the component's </w:t>
      </w:r>
      <w:r>
        <w:rPr>
          <w:rStyle w:val="HTMLCode"/>
          <w:color w:val="444444"/>
          <w:sz w:val="19"/>
          <w:szCs w:val="19"/>
        </w:rPr>
        <w:t>values</w:t>
      </w:r>
      <w:r>
        <w:rPr>
          <w:rFonts w:ascii="Helvetica Neue Light" w:hAnsi="Helvetica Neue Light"/>
          <w:color w:val="444444"/>
          <w:sz w:val="21"/>
          <w:szCs w:val="21"/>
        </w:rPr>
        <w:t> property, followed by a separator character (|). The </w:t>
      </w:r>
      <w:hyperlink r:id="rId15" w:anchor="interpolation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interpolation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displays the accumulating input box changes from the </w:t>
      </w:r>
      <w:r>
        <w:rPr>
          <w:rStyle w:val="HTMLCode"/>
          <w:color w:val="444444"/>
          <w:sz w:val="19"/>
          <w:szCs w:val="19"/>
        </w:rPr>
        <w:t>values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7121B1D7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Suppose the user enters the letters "abc", and then backspaces to remove them one by one. Here's what the UI displays:</w:t>
      </w:r>
    </w:p>
    <w:p w14:paraId="34B0799F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000000"/>
          <w:sz w:val="19"/>
          <w:szCs w:val="19"/>
        </w:rPr>
        <w:t xml:space="preserve">a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ab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abc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ab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a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|</w:t>
      </w:r>
    </w:p>
    <w:p w14:paraId="71368D9E" w14:textId="78B8AAC8" w:rsidR="00C25433" w:rsidRDefault="00C25433" w:rsidP="00C25433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"https://angular.io/generated/images/guide/user-input/keyup1-anim.gif"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1674EDCA" wp14:editId="3C753D2D">
            <wp:extent cx="2233930" cy="1268095"/>
            <wp:effectExtent l="0" t="0" r="1270" b="1905"/>
            <wp:docPr id="36" name="Picture 36" descr="key u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ey u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54E3E3D4" w14:textId="77777777" w:rsidR="00C25433" w:rsidRDefault="00C25433" w:rsidP="00C25433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Alternatively, you could accumulate the individual keys themselves by substituting </w:t>
      </w:r>
      <w:r>
        <w:rPr>
          <w:rStyle w:val="HTMLCode"/>
          <w:color w:val="444444"/>
          <w:sz w:val="19"/>
          <w:szCs w:val="19"/>
        </w:rPr>
        <w:t>event.key</w:t>
      </w:r>
      <w:r>
        <w:rPr>
          <w:rFonts w:ascii="Helvetica Neue Light" w:hAnsi="Helvetica Neue Light"/>
          <w:color w:val="444444"/>
          <w:sz w:val="21"/>
          <w:szCs w:val="21"/>
        </w:rPr>
        <w:t> for </w:t>
      </w:r>
      <w:r>
        <w:rPr>
          <w:rStyle w:val="HTMLCode"/>
          <w:color w:val="444444"/>
          <w:sz w:val="19"/>
          <w:szCs w:val="19"/>
        </w:rPr>
        <w:t>event.target.value</w:t>
      </w:r>
      <w:r>
        <w:rPr>
          <w:rFonts w:ascii="Helvetica Neue Light" w:hAnsi="Helvetica Neue Light"/>
          <w:color w:val="444444"/>
          <w:sz w:val="21"/>
          <w:szCs w:val="21"/>
        </w:rPr>
        <w:t> in which case the same user input would produce:</w:t>
      </w:r>
    </w:p>
    <w:p w14:paraId="45A8188D" w14:textId="77777777" w:rsidR="00C25433" w:rsidRDefault="00C25433" w:rsidP="00C25433">
      <w:pPr>
        <w:pStyle w:val="HTMLPreformatted"/>
        <w:spacing w:before="240" w:after="240"/>
        <w:ind w:left="360" w:right="360"/>
        <w:rPr>
          <w:color w:val="444444"/>
        </w:rPr>
      </w:pPr>
      <w:r>
        <w:rPr>
          <w:color w:val="444444"/>
        </w:rPr>
        <w:t>content_copy</w:t>
      </w:r>
      <w:r>
        <w:rPr>
          <w:rStyle w:val="pln"/>
          <w:color w:val="000000"/>
          <w:sz w:val="19"/>
          <w:szCs w:val="19"/>
        </w:rPr>
        <w:t xml:space="preserve">a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b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c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backspace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backspace </w:t>
      </w:r>
      <w:r>
        <w:rPr>
          <w:rStyle w:val="pun"/>
          <w:color w:val="666600"/>
          <w:sz w:val="19"/>
          <w:szCs w:val="19"/>
        </w:rPr>
        <w:t>|</w:t>
      </w:r>
      <w:r>
        <w:rPr>
          <w:rStyle w:val="pln"/>
          <w:color w:val="000000"/>
          <w:sz w:val="19"/>
          <w:szCs w:val="19"/>
        </w:rPr>
        <w:t xml:space="preserve"> backspace </w:t>
      </w:r>
      <w:r>
        <w:rPr>
          <w:rStyle w:val="pun"/>
          <w:color w:val="666600"/>
          <w:sz w:val="19"/>
          <w:szCs w:val="19"/>
        </w:rPr>
        <w:t>|</w:t>
      </w:r>
    </w:p>
    <w:p w14:paraId="5CC2BF93" w14:textId="77777777" w:rsidR="00C25433" w:rsidRDefault="00C25433" w:rsidP="00C2543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Type the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$event</w:t>
      </w:r>
    </w:p>
    <w:p w14:paraId="363C48E3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example above casts the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as an </w:t>
      </w:r>
      <w:r>
        <w:rPr>
          <w:rStyle w:val="HTMLCode"/>
          <w:color w:val="444444"/>
          <w:sz w:val="19"/>
          <w:szCs w:val="19"/>
        </w:rPr>
        <w:t>any</w:t>
      </w:r>
      <w:r>
        <w:rPr>
          <w:rFonts w:ascii="Helvetica Neue Light" w:hAnsi="Helvetica Neue Light"/>
          <w:color w:val="444444"/>
          <w:sz w:val="21"/>
          <w:szCs w:val="21"/>
        </w:rPr>
        <w:t> type. That simplifies the code at a cost. There is no type information that could reveal properties of the event object and prevent silly mistakes.</w:t>
      </w:r>
    </w:p>
    <w:p w14:paraId="41C5082D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following example rewrites the method with types:</w:t>
      </w:r>
    </w:p>
    <w:p w14:paraId="3ED78CC6" w14:textId="77777777" w:rsidR="00C25433" w:rsidRDefault="00C25433" w:rsidP="00C25433">
      <w:r>
        <w:t>src/app/keyup.components.ts (class v.1 - typed )</w:t>
      </w:r>
    </w:p>
    <w:p w14:paraId="6E406D6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KeyUpComponent_v1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8B1203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values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7E2CDEA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A677BC0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F03339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onKey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event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KeyboardEvent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// with type info</w:t>
      </w:r>
    </w:p>
    <w:p w14:paraId="08DFF71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values </w:t>
      </w:r>
      <w:r>
        <w:rPr>
          <w:rStyle w:val="pun"/>
          <w:color w:val="666600"/>
          <w:sz w:val="19"/>
          <w:szCs w:val="19"/>
        </w:rPr>
        <w:t>+=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event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target </w:t>
      </w:r>
      <w:r>
        <w:rPr>
          <w:rStyle w:val="kwd"/>
          <w:color w:val="0000FF"/>
          <w:sz w:val="19"/>
          <w:szCs w:val="19"/>
        </w:rPr>
        <w:t>as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HTMLInputElement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| '</w:t>
      </w:r>
      <w:r>
        <w:rPr>
          <w:rStyle w:val="pun"/>
          <w:color w:val="666600"/>
          <w:sz w:val="19"/>
          <w:szCs w:val="19"/>
        </w:rPr>
        <w:t>;</w:t>
      </w:r>
    </w:p>
    <w:p w14:paraId="1316D3CC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6DC7F38D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2AD75C23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is now a specific </w:t>
      </w:r>
      <w:r>
        <w:rPr>
          <w:rStyle w:val="HTMLCode"/>
          <w:color w:val="444444"/>
          <w:sz w:val="19"/>
          <w:szCs w:val="19"/>
        </w:rPr>
        <w:t>KeyboardEvent</w:t>
      </w:r>
      <w:r>
        <w:rPr>
          <w:rFonts w:ascii="Helvetica Neue Light" w:hAnsi="Helvetica Neue Light"/>
          <w:color w:val="444444"/>
          <w:sz w:val="21"/>
          <w:szCs w:val="21"/>
        </w:rPr>
        <w:t>. Not all elements have a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 Neue Light" w:hAnsi="Helvetica Neue Light"/>
          <w:color w:val="444444"/>
          <w:sz w:val="21"/>
          <w:szCs w:val="21"/>
        </w:rPr>
        <w:t> property so it casts </w:t>
      </w:r>
      <w:hyperlink r:id="rId17" w:anchor="target" w:history="1">
        <w:r>
          <w:rPr>
            <w:rStyle w:val="Hyperlink"/>
            <w:rFonts w:ascii="Courier New" w:hAnsi="Courier New" w:cs="Courier New"/>
            <w:sz w:val="19"/>
            <w:szCs w:val="19"/>
          </w:rPr>
          <w:t>target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an input element. The </w:t>
      </w:r>
      <w:r>
        <w:rPr>
          <w:rStyle w:val="HTMLCode"/>
          <w:color w:val="444444"/>
          <w:sz w:val="19"/>
          <w:szCs w:val="19"/>
        </w:rPr>
        <w:t>OnKey</w:t>
      </w:r>
      <w:r>
        <w:rPr>
          <w:rFonts w:ascii="Helvetica Neue Light" w:hAnsi="Helvetica Neue Light"/>
          <w:color w:val="444444"/>
          <w:sz w:val="21"/>
          <w:szCs w:val="21"/>
        </w:rPr>
        <w:t> method more clearly expresses what it expects from the template and how it interprets the event.</w:t>
      </w:r>
    </w:p>
    <w:p w14:paraId="22F6848E" w14:textId="77777777" w:rsidR="00C25433" w:rsidRDefault="00C25433" w:rsidP="00C2543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Passing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$event</w:t>
      </w:r>
      <w:r>
        <w:rPr>
          <w:rFonts w:ascii="Helvetica Neue Light" w:hAnsi="Helvetica Neue Light"/>
          <w:b w:val="0"/>
          <w:bCs w:val="0"/>
          <w:color w:val="333333"/>
        </w:rPr>
        <w:t> is a dubious practice</w:t>
      </w:r>
    </w:p>
    <w:p w14:paraId="66480D41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 xml:space="preserve">Typing the event object reveals a significant objection to passing the entire DOM event into the method: the component has too much awareness of the template details. It can't extract information without knowing more than it should about the HTML implementation. That breaks the separation of concerns </w:t>
      </w:r>
      <w:r>
        <w:rPr>
          <w:rFonts w:ascii="Helvetica Neue Light" w:hAnsi="Helvetica Neue Light"/>
          <w:color w:val="444444"/>
          <w:sz w:val="21"/>
          <w:szCs w:val="21"/>
        </w:rPr>
        <w:lastRenderedPageBreak/>
        <w:t>between the template (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what the user sees</w:t>
      </w:r>
      <w:r>
        <w:rPr>
          <w:rFonts w:ascii="Helvetica Neue Light" w:hAnsi="Helvetica Neue Light"/>
          <w:color w:val="444444"/>
          <w:sz w:val="21"/>
          <w:szCs w:val="21"/>
        </w:rPr>
        <w:t>) and the component (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how the application processes user data</w:t>
      </w:r>
      <w:r>
        <w:rPr>
          <w:rFonts w:ascii="Helvetica Neue Light" w:hAnsi="Helvetica Neue Light"/>
          <w:color w:val="444444"/>
          <w:sz w:val="21"/>
          <w:szCs w:val="21"/>
        </w:rPr>
        <w:t>).</w:t>
      </w:r>
    </w:p>
    <w:p w14:paraId="7531765D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next section shows how to use template reference variables to address this problem.</w:t>
      </w:r>
    </w:p>
    <w:p w14:paraId="0596C261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Get user input from a template reference variable</w:t>
      </w:r>
    </w:p>
    <w:p w14:paraId="03ABA8A2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There's another way to get the user data: use Angular </w:t>
      </w:r>
      <w:hyperlink r:id="rId18" w:anchor="ref-vars" w:history="1">
        <w:r>
          <w:rPr>
            <w:rStyle w:val="Strong"/>
            <w:rFonts w:ascii="Helvetica Neue Light" w:hAnsi="Helvetica Neue Light"/>
            <w:b w:val="0"/>
            <w:bCs w:val="0"/>
            <w:color w:val="1976D2"/>
            <w:sz w:val="21"/>
            <w:szCs w:val="21"/>
          </w:rPr>
          <w:t>template reference variables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These variables provide direct access to an element from within the template. To declare a template reference variable, precede an identifier with a hash (or pound) character (#).</w:t>
      </w:r>
    </w:p>
    <w:p w14:paraId="6B70F477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following example uses a template reference variable to implement a keystroke loopback in a simple template.</w:t>
      </w:r>
    </w:p>
    <w:p w14:paraId="675F5A1C" w14:textId="77777777" w:rsidR="00C25433" w:rsidRDefault="00C25433" w:rsidP="00C25433">
      <w:r>
        <w:t>src/app/loop-back.component.ts</w:t>
      </w:r>
    </w:p>
    <w:p w14:paraId="5010DF2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19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24CD19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'app-loop-back'</w:t>
      </w:r>
      <w:r>
        <w:rPr>
          <w:rStyle w:val="pun"/>
          <w:color w:val="666600"/>
          <w:sz w:val="19"/>
          <w:szCs w:val="19"/>
        </w:rPr>
        <w:t>,</w:t>
      </w:r>
    </w:p>
    <w:p w14:paraId="4811C7E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6D2EC34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&lt;input #box (keyup)="0"&gt;</w:t>
      </w:r>
    </w:p>
    <w:p w14:paraId="36067D3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&lt;p&gt;{{box.value}}&lt;/p&gt;</w:t>
      </w:r>
    </w:p>
    <w:p w14:paraId="31FF968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353DAAA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19C9AA8F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LoopbackComponent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8A0DF27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template reference variable named </w:t>
      </w:r>
      <w:r>
        <w:rPr>
          <w:rStyle w:val="HTMLCode"/>
          <w:color w:val="444444"/>
          <w:sz w:val="19"/>
          <w:szCs w:val="19"/>
        </w:rPr>
        <w:t>box</w:t>
      </w:r>
      <w:r>
        <w:rPr>
          <w:rFonts w:ascii="Helvetica Neue Light" w:hAnsi="Helvetica Neue Light"/>
          <w:color w:val="444444"/>
          <w:sz w:val="21"/>
          <w:szCs w:val="21"/>
        </w:rPr>
        <w:t>, declared on the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 Neue Light" w:hAnsi="Helvetica Neue Light"/>
          <w:color w:val="444444"/>
          <w:sz w:val="21"/>
          <w:szCs w:val="21"/>
        </w:rPr>
        <w:t> element, refers to the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 Neue Light" w:hAnsi="Helvetica Neue Light"/>
          <w:color w:val="444444"/>
          <w:sz w:val="21"/>
          <w:szCs w:val="21"/>
        </w:rPr>
        <w:t> element itself. The code uses the </w:t>
      </w:r>
      <w:r>
        <w:rPr>
          <w:rStyle w:val="HTMLCode"/>
          <w:color w:val="444444"/>
          <w:sz w:val="19"/>
          <w:szCs w:val="19"/>
        </w:rPr>
        <w:t>box</w:t>
      </w:r>
      <w:r>
        <w:rPr>
          <w:rFonts w:ascii="Helvetica Neue Light" w:hAnsi="Helvetica Neue Light"/>
          <w:color w:val="444444"/>
          <w:sz w:val="21"/>
          <w:szCs w:val="21"/>
        </w:rPr>
        <w:t> variable to get the input element's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 Neue Light" w:hAnsi="Helvetica Neue Light"/>
          <w:color w:val="444444"/>
          <w:sz w:val="21"/>
          <w:szCs w:val="21"/>
        </w:rPr>
        <w:t> and display it with interpolation between </w:t>
      </w:r>
      <w:r>
        <w:rPr>
          <w:rStyle w:val="HTMLCode"/>
          <w:color w:val="444444"/>
          <w:sz w:val="19"/>
          <w:szCs w:val="19"/>
        </w:rPr>
        <w:t>&lt;p&gt;</w:t>
      </w:r>
      <w:r>
        <w:rPr>
          <w:rFonts w:ascii="Helvetica Neue Light" w:hAnsi="Helvetica Neue Light"/>
          <w:color w:val="444444"/>
          <w:sz w:val="21"/>
          <w:szCs w:val="21"/>
        </w:rPr>
        <w:t> tags.</w:t>
      </w:r>
    </w:p>
    <w:p w14:paraId="7E9DC5A3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template is completely self contained. It doesn't bind to the component, and the component does nothing.</w:t>
      </w:r>
    </w:p>
    <w:p w14:paraId="05B402B1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Type something in the input box, and watch the display update with each keystroke.</w:t>
      </w:r>
    </w:p>
    <w:p w14:paraId="65D7F92B" w14:textId="41F68246" w:rsidR="00C25433" w:rsidRDefault="00C25433" w:rsidP="00C25433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"https://angular.io/generated/images/guide/user-input/keyup-loop-back-anim.gif"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1ED312D6" wp14:editId="4C1E502C">
            <wp:extent cx="2587625" cy="1268095"/>
            <wp:effectExtent l="0" t="0" r="3175" b="1905"/>
            <wp:docPr id="35" name="Picture 35" descr="loop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op ba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297EE1A8" w14:textId="77777777" w:rsidR="00C25433" w:rsidRDefault="00C25433" w:rsidP="00C25433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This won't work at all unless you bind to an event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3A3A740" w14:textId="77777777" w:rsidR="00C25433" w:rsidRDefault="00C25433" w:rsidP="00C25433">
      <w:pPr>
        <w:pStyle w:val="NormalWeb"/>
        <w:spacing w:before="120" w:beforeAutospacing="0" w:after="120" w:afterAutospacing="0"/>
        <w:ind w:left="240" w:right="24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Angular updates the bindings (and therefore the screen) only if the app does something in response to asynchronous events, such as keystrokes. This example code binds the </w:t>
      </w:r>
      <w:r>
        <w:rPr>
          <w:rStyle w:val="HTMLCode"/>
          <w:color w:val="444444"/>
          <w:sz w:val="19"/>
          <w:szCs w:val="19"/>
        </w:rPr>
        <w:t>keyup</w:t>
      </w:r>
      <w:r>
        <w:rPr>
          <w:rFonts w:ascii="Helvetica Neue Light" w:hAnsi="Helvetica Neue Light"/>
          <w:color w:val="444444"/>
          <w:sz w:val="21"/>
          <w:szCs w:val="21"/>
        </w:rPr>
        <w:t> event to the number 0, the shortest template statement possible. While the statement does nothing useful, it satisfies Angular's requirement so that Angular will update the screen.</w:t>
      </w:r>
    </w:p>
    <w:p w14:paraId="38540516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It's easier to get to the input box with the template reference variable than to go through the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object. Here's a rewrite of the previous </w:t>
      </w:r>
      <w:r>
        <w:rPr>
          <w:rStyle w:val="HTMLCode"/>
          <w:color w:val="444444"/>
          <w:sz w:val="19"/>
          <w:szCs w:val="19"/>
        </w:rPr>
        <w:t>keyup</w:t>
      </w:r>
      <w:r>
        <w:rPr>
          <w:rFonts w:ascii="Helvetica Neue Light" w:hAnsi="Helvetica Neue Light"/>
          <w:color w:val="444444"/>
          <w:sz w:val="21"/>
          <w:szCs w:val="21"/>
        </w:rPr>
        <w:t> example that uses a template reference variable to get the user's input.</w:t>
      </w:r>
    </w:p>
    <w:p w14:paraId="0A53F7BC" w14:textId="77777777" w:rsidR="00C25433" w:rsidRDefault="00C25433" w:rsidP="00C25433">
      <w:r>
        <w:t>src/app/keyup.components.ts (v2)</w:t>
      </w:r>
    </w:p>
    <w:p w14:paraId="5253997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21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6C3491CC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'app-key-up2'</w:t>
      </w:r>
      <w:r>
        <w:rPr>
          <w:rStyle w:val="pun"/>
          <w:color w:val="666600"/>
          <w:sz w:val="19"/>
          <w:szCs w:val="19"/>
        </w:rPr>
        <w:t>,</w:t>
      </w:r>
    </w:p>
    <w:p w14:paraId="37CA383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63DA9E0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&lt;input #box (keyup)="onKey(box.value)"&gt;</w:t>
      </w:r>
    </w:p>
    <w:p w14:paraId="54ED071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&lt;p&gt;{{values}}&lt;/p&gt;</w:t>
      </w:r>
    </w:p>
    <w:p w14:paraId="243534E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283B42F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04847DF6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KeyUpComponent_v2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9E0E86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values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743FE34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onKey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1FECEF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values </w:t>
      </w:r>
      <w:r>
        <w:rPr>
          <w:rStyle w:val="pun"/>
          <w:color w:val="666600"/>
          <w:sz w:val="19"/>
          <w:szCs w:val="19"/>
        </w:rPr>
        <w:t>+=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 | '</w:t>
      </w:r>
      <w:r>
        <w:rPr>
          <w:rStyle w:val="pun"/>
          <w:color w:val="666600"/>
          <w:sz w:val="19"/>
          <w:szCs w:val="19"/>
        </w:rPr>
        <w:t>;</w:t>
      </w:r>
    </w:p>
    <w:p w14:paraId="3755DD9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74222B10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5DDAFCC5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nice aspect of this approach is that the component gets clean data values from the view. It no longer requires knowledge of the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 Neue Light" w:hAnsi="Helvetica Neue Light"/>
          <w:color w:val="444444"/>
          <w:sz w:val="21"/>
          <w:szCs w:val="21"/>
        </w:rPr>
        <w:t> and its structure.</w:t>
      </w:r>
    </w:p>
    <w:p w14:paraId="35200A6D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Key event filtering (with </w:t>
      </w:r>
      <w:r>
        <w:rPr>
          <w:rStyle w:val="HTMLCode"/>
          <w:rFonts w:eastAsiaTheme="majorEastAsia"/>
          <w:b w:val="0"/>
          <w:bCs w:val="0"/>
          <w:color w:val="444444"/>
          <w:sz w:val="30"/>
          <w:szCs w:val="30"/>
        </w:rPr>
        <w:t>key.enter</w:t>
      </w:r>
      <w:r>
        <w:rPr>
          <w:rFonts w:ascii="Helvetica Neue Light" w:hAnsi="Helvetica Neue Light"/>
          <w:b w:val="0"/>
          <w:bCs w:val="0"/>
          <w:color w:val="333333"/>
        </w:rPr>
        <w:t>)</w:t>
      </w:r>
    </w:p>
    <w:p w14:paraId="293CD0EA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(keyup)</w:t>
      </w:r>
      <w:r>
        <w:rPr>
          <w:rFonts w:ascii="Helvetica Neue Light" w:hAnsi="Helvetica Neue Light"/>
          <w:color w:val="444444"/>
          <w:sz w:val="21"/>
          <w:szCs w:val="21"/>
        </w:rPr>
        <w:t> event handler hears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every keystroke</w:t>
      </w:r>
      <w:r>
        <w:rPr>
          <w:rFonts w:ascii="Helvetica Neue Light" w:hAnsi="Helvetica Neue Light"/>
          <w:color w:val="444444"/>
          <w:sz w:val="21"/>
          <w:szCs w:val="21"/>
        </w:rPr>
        <w:t>. Sometimes only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Enter</w:t>
      </w:r>
      <w:r>
        <w:rPr>
          <w:rFonts w:ascii="Helvetica Neue Light" w:hAnsi="Helvetica Neue Light"/>
          <w:color w:val="444444"/>
          <w:sz w:val="21"/>
          <w:szCs w:val="21"/>
        </w:rPr>
        <w:t> key matters, because it signals that the user has finished typing. One way to reduce the noise would be to examine every </w:t>
      </w:r>
      <w:r>
        <w:rPr>
          <w:rStyle w:val="HTMLCode"/>
          <w:color w:val="444444"/>
          <w:sz w:val="19"/>
          <w:szCs w:val="19"/>
        </w:rPr>
        <w:t>$event.keyCode</w:t>
      </w:r>
      <w:r>
        <w:rPr>
          <w:rFonts w:ascii="Helvetica Neue Light" w:hAnsi="Helvetica Neue Light"/>
          <w:color w:val="444444"/>
          <w:sz w:val="21"/>
          <w:szCs w:val="21"/>
        </w:rPr>
        <w:t> and take action only when the key is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Enter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D276844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There's an easier way: bind to Angular's </w:t>
      </w:r>
      <w:r>
        <w:rPr>
          <w:rStyle w:val="HTMLCode"/>
          <w:color w:val="444444"/>
          <w:sz w:val="19"/>
          <w:szCs w:val="19"/>
        </w:rPr>
        <w:t>keyup.enter</w:t>
      </w:r>
      <w:r>
        <w:rPr>
          <w:rFonts w:ascii="Helvetica Neue Light" w:hAnsi="Helvetica Neue Light"/>
          <w:color w:val="444444"/>
          <w:sz w:val="21"/>
          <w:szCs w:val="21"/>
        </w:rPr>
        <w:t> pseudo-event. Then Angular calls the event handler only when the user presses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Enter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BD7C895" w14:textId="77777777" w:rsidR="00C25433" w:rsidRDefault="00C25433" w:rsidP="00C25433">
      <w:r>
        <w:t>src/app/keyup.components.ts (v3)</w:t>
      </w:r>
    </w:p>
    <w:p w14:paraId="7036A15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22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7AD9778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'app-key-up3'</w:t>
      </w:r>
      <w:r>
        <w:rPr>
          <w:rStyle w:val="pun"/>
          <w:color w:val="666600"/>
          <w:sz w:val="19"/>
          <w:szCs w:val="19"/>
        </w:rPr>
        <w:t>,</w:t>
      </w:r>
    </w:p>
    <w:p w14:paraId="03CC455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4E8D3B2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&lt;input #box (keyup.enter)="onEnter(box.value)"&gt;</w:t>
      </w:r>
    </w:p>
    <w:p w14:paraId="1B24110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&lt;p&gt;{{value}}&lt;/p&gt;</w:t>
      </w:r>
    </w:p>
    <w:p w14:paraId="51AD1D2B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7944D13C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lastRenderedPageBreak/>
        <w:t>})</w:t>
      </w:r>
    </w:p>
    <w:p w14:paraId="601BEA19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KeyUpComponent_v3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9F0B24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11F4F90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onEnter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7E037A0E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666E6178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Here's how it works.</w:t>
      </w:r>
    </w:p>
    <w:p w14:paraId="339E387F" w14:textId="3D6D4DF3" w:rsidR="00C25433" w:rsidRDefault="00C25433" w:rsidP="00C25433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"https://angular.io/generated/images/guide/user-input/keyup3-anim.gif"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228654EA" wp14:editId="45A3F14F">
            <wp:extent cx="3554095" cy="1268095"/>
            <wp:effectExtent l="0" t="0" r="1905" b="1905"/>
            <wp:docPr id="34" name="Picture 34" descr="key u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up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57EA3C4C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On blur</w:t>
      </w:r>
    </w:p>
    <w:p w14:paraId="5018197B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the previous example, the current state of the input box is lost if the user mouses away and clicks elsewhere on the page without first pressing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Enter</w:t>
      </w:r>
      <w:r>
        <w:rPr>
          <w:rFonts w:ascii="Helvetica Neue Light" w:hAnsi="Helvetica Neue Light"/>
          <w:color w:val="444444"/>
          <w:sz w:val="21"/>
          <w:szCs w:val="21"/>
        </w:rPr>
        <w:t>. The component's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 Neue Light" w:hAnsi="Helvetica Neue Light"/>
          <w:color w:val="444444"/>
          <w:sz w:val="21"/>
          <w:szCs w:val="21"/>
        </w:rPr>
        <w:t> property is updated only when the user presses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Enter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79676C6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fix this issue, listen to both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Enter</w:t>
      </w:r>
      <w:r>
        <w:rPr>
          <w:rFonts w:ascii="Helvetica Neue Light" w:hAnsi="Helvetica Neue Light"/>
          <w:color w:val="444444"/>
          <w:sz w:val="21"/>
          <w:szCs w:val="21"/>
        </w:rPr>
        <w:t> key and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blur</w:t>
      </w:r>
      <w:r>
        <w:rPr>
          <w:rFonts w:ascii="Helvetica Neue Light" w:hAnsi="Helvetica Neue Light"/>
          <w:color w:val="444444"/>
          <w:sz w:val="21"/>
          <w:szCs w:val="21"/>
        </w:rPr>
        <w:t> event.</w:t>
      </w:r>
    </w:p>
    <w:p w14:paraId="725763C4" w14:textId="77777777" w:rsidR="00C25433" w:rsidRDefault="00C25433" w:rsidP="00C25433">
      <w:r>
        <w:t>src/app/keyup.components.ts (v4)</w:t>
      </w:r>
    </w:p>
    <w:p w14:paraId="1D9B4E3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24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6A1553B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'app-key-up4'</w:t>
      </w:r>
      <w:r>
        <w:rPr>
          <w:rStyle w:val="pun"/>
          <w:color w:val="666600"/>
          <w:sz w:val="19"/>
          <w:szCs w:val="19"/>
        </w:rPr>
        <w:t>,</w:t>
      </w:r>
    </w:p>
    <w:p w14:paraId="4F38D630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527DD94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&lt;input #box</w:t>
      </w:r>
    </w:p>
    <w:p w14:paraId="41069EC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(keyup.enter)="</w:t>
      </w:r>
      <w:hyperlink r:id="rId25" w:anchor="update" w:history="1">
        <w:r>
          <w:rPr>
            <w:rStyle w:val="str"/>
            <w:color w:val="880000"/>
            <w:sz w:val="19"/>
            <w:szCs w:val="19"/>
          </w:rPr>
          <w:t>update</w:t>
        </w:r>
      </w:hyperlink>
      <w:r>
        <w:rPr>
          <w:rStyle w:val="str"/>
          <w:color w:val="880000"/>
          <w:sz w:val="19"/>
          <w:szCs w:val="19"/>
        </w:rPr>
        <w:t>(box.value)"</w:t>
      </w:r>
    </w:p>
    <w:p w14:paraId="36068539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(blur)="</w:t>
      </w:r>
      <w:hyperlink r:id="rId26" w:anchor="update" w:history="1">
        <w:r>
          <w:rPr>
            <w:rStyle w:val="str"/>
            <w:color w:val="880000"/>
            <w:sz w:val="19"/>
            <w:szCs w:val="19"/>
          </w:rPr>
          <w:t>update</w:t>
        </w:r>
      </w:hyperlink>
      <w:r>
        <w:rPr>
          <w:rStyle w:val="str"/>
          <w:color w:val="880000"/>
          <w:sz w:val="19"/>
          <w:szCs w:val="19"/>
        </w:rPr>
        <w:t>(box.value)"&gt;</w:t>
      </w:r>
    </w:p>
    <w:p w14:paraId="3331AD6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</w:p>
    <w:p w14:paraId="13D53BA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&lt;p&gt;{{value}}&lt;/p&gt;</w:t>
      </w:r>
    </w:p>
    <w:p w14:paraId="765D5DB6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76E1013B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0F926D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KeyUpComponent_v4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1543AC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775EFBD7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7" w:anchor="update" w:history="1">
        <w:r>
          <w:rPr>
            <w:rStyle w:val="pln"/>
            <w:color w:val="000000"/>
            <w:sz w:val="19"/>
            <w:szCs w:val="19"/>
          </w:rPr>
          <w:t>update</w:t>
        </w:r>
      </w:hyperlink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value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11F05F5E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4D876127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Put it all together</w:t>
      </w:r>
    </w:p>
    <w:p w14:paraId="5DA7045C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previous page showed how to </w:t>
      </w:r>
      <w:hyperlink r:id="rId28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display data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This page demonstrated event binding techniques.</w:t>
      </w:r>
    </w:p>
    <w:p w14:paraId="6B5F2C8A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Now, put it all together in a micro-app that can display a list of heroes and add new heroes to the list. The user can add a hero by typing the hero's name in the input box and clicking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Add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D3C9249" w14:textId="155219ED" w:rsidR="00C25433" w:rsidRDefault="00C25433" w:rsidP="00C25433">
      <w:pPr>
        <w:shd w:val="clear" w:color="auto" w:fill="EBEBEB"/>
        <w:rPr>
          <w:rFonts w:ascii="Helvetica Neue Light" w:hAnsi="Helvetica Neue Light"/>
          <w:sz w:val="21"/>
          <w:szCs w:val="21"/>
        </w:rPr>
      </w:pPr>
      <w:r>
        <w:rPr>
          <w:rFonts w:ascii="Helvetica Neue Light" w:hAnsi="Helvetica Neue Light"/>
          <w:sz w:val="21"/>
          <w:szCs w:val="21"/>
        </w:rPr>
        <w:fldChar w:fldCharType="begin"/>
      </w:r>
      <w:r>
        <w:rPr>
          <w:rFonts w:ascii="Helvetica Neue Light" w:hAnsi="Helvetica Neue Light"/>
          <w:sz w:val="21"/>
          <w:szCs w:val="21"/>
        </w:rPr>
        <w:instrText xml:space="preserve"> INCLUDEPICTURE "https://angular.io/generated/images/guide/user-input/little-tour-anim.gif" \* MERGEFORMATINET </w:instrText>
      </w:r>
      <w:r>
        <w:rPr>
          <w:rFonts w:ascii="Helvetica Neue Light" w:hAnsi="Helvetica Neue Light"/>
          <w:sz w:val="21"/>
          <w:szCs w:val="21"/>
        </w:rPr>
        <w:fldChar w:fldCharType="separate"/>
      </w:r>
      <w:r>
        <w:rPr>
          <w:rFonts w:ascii="Helvetica Neue Light" w:hAnsi="Helvetica Neue Light"/>
          <w:noProof/>
          <w:sz w:val="21"/>
          <w:szCs w:val="21"/>
        </w:rPr>
        <w:drawing>
          <wp:inline distT="0" distB="0" distL="0" distR="0" wp14:anchorId="16745F31" wp14:editId="21C1727E">
            <wp:extent cx="5943600" cy="3377565"/>
            <wp:effectExtent l="0" t="0" r="0" b="635"/>
            <wp:docPr id="33" name="Picture 33" descr="Little Tour of Her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ttle Tour of Hero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hAnsi="Helvetica Neue Light"/>
          <w:sz w:val="21"/>
          <w:szCs w:val="21"/>
        </w:rPr>
        <w:fldChar w:fldCharType="end"/>
      </w:r>
    </w:p>
    <w:p w14:paraId="57C4C094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Below is the "Little Tour of Heroes" component.</w:t>
      </w:r>
    </w:p>
    <w:p w14:paraId="321CC13D" w14:textId="77777777" w:rsidR="00C25433" w:rsidRDefault="00C25433" w:rsidP="00C25433">
      <w:r>
        <w:t>src/app/little-tour.component.ts</w:t>
      </w:r>
    </w:p>
    <w:p w14:paraId="142E01F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30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440E8BD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'app-little-tour'</w:t>
      </w:r>
      <w:r>
        <w:rPr>
          <w:rStyle w:val="pun"/>
          <w:color w:val="666600"/>
          <w:sz w:val="19"/>
          <w:szCs w:val="19"/>
        </w:rPr>
        <w:t>,</w:t>
      </w:r>
    </w:p>
    <w:p w14:paraId="7D189864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339B1EE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&lt;input #newHero</w:t>
      </w:r>
    </w:p>
    <w:p w14:paraId="60FC5C9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(keyup.enter)="addHero(newHero.value)"</w:t>
      </w:r>
    </w:p>
    <w:p w14:paraId="4C7968F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  (blur)="addHero(newHero.value); newHero.value='' "&gt;</w:t>
      </w:r>
    </w:p>
    <w:p w14:paraId="68BDCB70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</w:p>
    <w:p w14:paraId="5432687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(click)="addHero(newHero.value)"&gt;Add&lt;/button&gt;</w:t>
      </w:r>
    </w:p>
    <w:p w14:paraId="2CDF9DB0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</w:p>
    <w:p w14:paraId="19B142B4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&lt;ul&gt;&lt;li *</w:t>
      </w:r>
      <w:hyperlink r:id="rId31" w:history="1">
        <w:r>
          <w:rPr>
            <w:rStyle w:val="str"/>
            <w:color w:val="880000"/>
            <w:sz w:val="19"/>
            <w:szCs w:val="19"/>
          </w:rPr>
          <w:t>ngFor</w:t>
        </w:r>
      </w:hyperlink>
      <w:r>
        <w:rPr>
          <w:rStyle w:val="str"/>
          <w:color w:val="880000"/>
          <w:sz w:val="19"/>
          <w:szCs w:val="19"/>
        </w:rPr>
        <w:t>="let hero of heroes"&gt;{{hero}}&lt;/li&gt;&lt;/ul&gt;</w:t>
      </w:r>
    </w:p>
    <w:p w14:paraId="4058BE18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`</w:t>
      </w:r>
    </w:p>
    <w:p w14:paraId="27817C3B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lastRenderedPageBreak/>
        <w:t>})</w:t>
      </w:r>
    </w:p>
    <w:p w14:paraId="2D87B149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LittleTourComponent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9A90CCB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heroes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'Windstorm'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'Bombasto'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'Magneta'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'Tornado'</w:t>
      </w:r>
      <w:r>
        <w:rPr>
          <w:rStyle w:val="pun"/>
          <w:color w:val="666600"/>
          <w:sz w:val="19"/>
          <w:szCs w:val="19"/>
        </w:rPr>
        <w:t>];</w:t>
      </w:r>
    </w:p>
    <w:p w14:paraId="755CA853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addHero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newHero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EB27D8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newHero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08663C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heroes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push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newHero</w:t>
      </w:r>
      <w:r>
        <w:rPr>
          <w:rStyle w:val="pun"/>
          <w:color w:val="666600"/>
          <w:sz w:val="19"/>
          <w:szCs w:val="19"/>
        </w:rPr>
        <w:t>);</w:t>
      </w:r>
    </w:p>
    <w:p w14:paraId="5EAFC5D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pun"/>
          <w:color w:val="666600"/>
          <w:sz w:val="19"/>
          <w:szCs w:val="19"/>
        </w:rPr>
        <w:t>}</w:t>
      </w:r>
    </w:p>
    <w:p w14:paraId="18462B3E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6F5A457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28AE8E00" w14:textId="77777777" w:rsidR="00C25433" w:rsidRDefault="00C25433" w:rsidP="00C25433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Observations</w:t>
      </w:r>
    </w:p>
    <w:p w14:paraId="4B8A5B29" w14:textId="77777777" w:rsidR="00C25433" w:rsidRDefault="00C25433" w:rsidP="00C2543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Use template variables to refer to elements</w:t>
      </w:r>
      <w:r>
        <w:rPr>
          <w:rFonts w:ascii="Helvetica Neue Light" w:hAnsi="Helvetica Neue Light"/>
          <w:color w:val="444444"/>
          <w:sz w:val="21"/>
          <w:szCs w:val="21"/>
        </w:rPr>
        <w:t> — The </w:t>
      </w:r>
      <w:r>
        <w:rPr>
          <w:rStyle w:val="HTMLCode"/>
          <w:color w:val="444444"/>
          <w:sz w:val="19"/>
          <w:szCs w:val="19"/>
        </w:rPr>
        <w:t>newHero</w:t>
      </w:r>
      <w:r>
        <w:rPr>
          <w:rFonts w:ascii="Helvetica Neue Light" w:hAnsi="Helvetica Neue Light"/>
          <w:color w:val="444444"/>
          <w:sz w:val="21"/>
          <w:szCs w:val="21"/>
        </w:rPr>
        <w:t> template variable refers to the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 Neue Light" w:hAnsi="Helvetica Neue Light"/>
          <w:color w:val="444444"/>
          <w:sz w:val="21"/>
          <w:szCs w:val="21"/>
        </w:rPr>
        <w:t> element. You can reference </w:t>
      </w:r>
      <w:r>
        <w:rPr>
          <w:rStyle w:val="HTMLCode"/>
          <w:color w:val="444444"/>
          <w:sz w:val="19"/>
          <w:szCs w:val="19"/>
        </w:rPr>
        <w:t>newHero</w:t>
      </w:r>
      <w:r>
        <w:rPr>
          <w:rFonts w:ascii="Helvetica Neue Light" w:hAnsi="Helvetica Neue Light"/>
          <w:color w:val="444444"/>
          <w:sz w:val="21"/>
          <w:szCs w:val="21"/>
        </w:rPr>
        <w:t> from any sibling or child of the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 Neue Light" w:hAnsi="Helvetica Neue Light"/>
          <w:color w:val="444444"/>
          <w:sz w:val="21"/>
          <w:szCs w:val="21"/>
        </w:rPr>
        <w:t> element.</w:t>
      </w:r>
    </w:p>
    <w:p w14:paraId="15D80079" w14:textId="77777777" w:rsidR="00C25433" w:rsidRDefault="00C25433" w:rsidP="00C2543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Pass values, not elements</w:t>
      </w:r>
      <w:r>
        <w:rPr>
          <w:rFonts w:ascii="Helvetica Neue Light" w:hAnsi="Helvetica Neue Light"/>
          <w:color w:val="444444"/>
          <w:sz w:val="21"/>
          <w:szCs w:val="21"/>
        </w:rPr>
        <w:t> — Instead of passing the </w:t>
      </w:r>
      <w:r>
        <w:rPr>
          <w:rStyle w:val="HTMLCode"/>
          <w:color w:val="444444"/>
          <w:sz w:val="19"/>
          <w:szCs w:val="19"/>
        </w:rPr>
        <w:t>newHero</w:t>
      </w:r>
      <w:r>
        <w:rPr>
          <w:rFonts w:ascii="Helvetica Neue Light" w:hAnsi="Helvetica Neue Light"/>
          <w:color w:val="444444"/>
          <w:sz w:val="21"/>
          <w:szCs w:val="21"/>
        </w:rPr>
        <w:t> into the component's </w:t>
      </w:r>
      <w:r>
        <w:rPr>
          <w:rStyle w:val="HTMLCode"/>
          <w:color w:val="444444"/>
          <w:sz w:val="19"/>
          <w:szCs w:val="19"/>
        </w:rPr>
        <w:t>addHero</w:t>
      </w:r>
      <w:r>
        <w:rPr>
          <w:rFonts w:ascii="Helvetica Neue Light" w:hAnsi="Helvetica Neue Light"/>
          <w:color w:val="444444"/>
          <w:sz w:val="21"/>
          <w:szCs w:val="21"/>
        </w:rPr>
        <w:t> method, get the input box value and pass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that</w:t>
      </w:r>
      <w:r>
        <w:rPr>
          <w:rFonts w:ascii="Helvetica Neue Light" w:hAnsi="Helvetica Neue Light"/>
          <w:color w:val="444444"/>
          <w:sz w:val="21"/>
          <w:szCs w:val="21"/>
        </w:rPr>
        <w:t> to </w:t>
      </w:r>
      <w:r>
        <w:rPr>
          <w:rStyle w:val="HTMLCode"/>
          <w:color w:val="444444"/>
          <w:sz w:val="19"/>
          <w:szCs w:val="19"/>
        </w:rPr>
        <w:t>addHero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A96EDDD" w14:textId="77777777" w:rsidR="00C25433" w:rsidRDefault="00C25433" w:rsidP="00C2543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Keep template statements simple</w:t>
      </w:r>
      <w:r>
        <w:rPr>
          <w:rFonts w:ascii="Helvetica Neue Light" w:hAnsi="Helvetica Neue Light"/>
          <w:color w:val="444444"/>
          <w:sz w:val="21"/>
          <w:szCs w:val="21"/>
        </w:rPr>
        <w:t> — The </w:t>
      </w:r>
      <w:r>
        <w:rPr>
          <w:rStyle w:val="HTMLCode"/>
          <w:color w:val="444444"/>
          <w:sz w:val="19"/>
          <w:szCs w:val="19"/>
        </w:rPr>
        <w:t>(blur)</w:t>
      </w:r>
      <w:r>
        <w:rPr>
          <w:rFonts w:ascii="Helvetica Neue Light" w:hAnsi="Helvetica Neue Light"/>
          <w:color w:val="444444"/>
          <w:sz w:val="21"/>
          <w:szCs w:val="21"/>
        </w:rPr>
        <w:t> event is bound to two JavaScript statements. The first statement calls </w:t>
      </w:r>
      <w:r>
        <w:rPr>
          <w:rStyle w:val="HTMLCode"/>
          <w:color w:val="444444"/>
          <w:sz w:val="19"/>
          <w:szCs w:val="19"/>
        </w:rPr>
        <w:t>addHero</w:t>
      </w:r>
      <w:r>
        <w:rPr>
          <w:rFonts w:ascii="Helvetica Neue Light" w:hAnsi="Helvetica Neue Light"/>
          <w:color w:val="444444"/>
          <w:sz w:val="21"/>
          <w:szCs w:val="21"/>
        </w:rPr>
        <w:t>. The second statement, </w:t>
      </w:r>
      <w:r>
        <w:rPr>
          <w:rStyle w:val="HTMLCode"/>
          <w:color w:val="444444"/>
          <w:sz w:val="19"/>
          <w:szCs w:val="19"/>
        </w:rPr>
        <w:t>newHero.value=''</w:t>
      </w:r>
      <w:r>
        <w:rPr>
          <w:rFonts w:ascii="Helvetica Neue Light" w:hAnsi="Helvetica Neue Light"/>
          <w:color w:val="444444"/>
          <w:sz w:val="21"/>
          <w:szCs w:val="21"/>
        </w:rPr>
        <w:t>, clears the input box after a new hero is added to the list.</w:t>
      </w:r>
    </w:p>
    <w:p w14:paraId="2B2FEAD6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Source code</w:t>
      </w:r>
    </w:p>
    <w:p w14:paraId="6850EC61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Following is all the code discussed in this page.</w:t>
      </w:r>
    </w:p>
    <w:p w14:paraId="038940E0" w14:textId="77777777" w:rsidR="00C25433" w:rsidRDefault="00C25433" w:rsidP="00C2543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click-me.component.ts</w:t>
      </w:r>
    </w:p>
    <w:p w14:paraId="438A799D" w14:textId="77777777" w:rsidR="00C25433" w:rsidRDefault="00C25433" w:rsidP="00C2543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keyup.components.ts</w:t>
      </w:r>
    </w:p>
    <w:p w14:paraId="32684444" w14:textId="77777777" w:rsidR="00C25433" w:rsidRDefault="00C25433" w:rsidP="00C2543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loop-back.component.ts</w:t>
      </w:r>
    </w:p>
    <w:p w14:paraId="650FC270" w14:textId="77777777" w:rsidR="00C25433" w:rsidRDefault="00C25433" w:rsidP="00C25433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little-tour.component.ts</w:t>
      </w:r>
    </w:p>
    <w:p w14:paraId="28A3257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32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15E04954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869D6DC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33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6F648A5D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'app-click-me'</w:t>
      </w:r>
      <w:r>
        <w:rPr>
          <w:rStyle w:val="pun"/>
          <w:color w:val="666600"/>
          <w:sz w:val="19"/>
          <w:szCs w:val="19"/>
        </w:rPr>
        <w:t>,</w:t>
      </w:r>
    </w:p>
    <w:p w14:paraId="7F1D06D2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`</w:t>
      </w:r>
    </w:p>
    <w:p w14:paraId="179B9C0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str"/>
          <w:color w:val="88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&lt;button (click)="onClickMe()"&gt;Click me!&lt;/button&gt;</w:t>
      </w:r>
    </w:p>
    <w:p w14:paraId="47BC93A0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str"/>
          <w:color w:val="880000"/>
          <w:sz w:val="19"/>
          <w:szCs w:val="19"/>
        </w:rPr>
        <w:t xml:space="preserve">    {{clickMessage}}`</w:t>
      </w:r>
    </w:p>
    <w:p w14:paraId="287842FC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28AE7991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ClickMeComponent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87A761C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clickMessage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color w:val="666600"/>
          <w:sz w:val="19"/>
          <w:szCs w:val="19"/>
        </w:rPr>
        <w:t>;</w:t>
      </w:r>
    </w:p>
    <w:p w14:paraId="1D11E01F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1CFD7D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onClickMe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D97E6AA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FF"/>
          <w:sz w:val="19"/>
          <w:szCs w:val="19"/>
        </w:rPr>
        <w:t>this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 xml:space="preserve">clickMessage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'You are my hero!'</w:t>
      </w:r>
      <w:r>
        <w:rPr>
          <w:rStyle w:val="pun"/>
          <w:color w:val="666600"/>
          <w:sz w:val="19"/>
          <w:szCs w:val="19"/>
        </w:rPr>
        <w:t>;</w:t>
      </w:r>
    </w:p>
    <w:p w14:paraId="3778CAE5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00C8371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6B1B4E21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Angular also supports passive event listeners. For example, you can use the following steps to make the scroll event passive.</w:t>
      </w:r>
    </w:p>
    <w:p w14:paraId="11913E27" w14:textId="77777777" w:rsidR="00C25433" w:rsidRDefault="00C25433" w:rsidP="00C25433">
      <w:pPr>
        <w:numPr>
          <w:ilvl w:val="0"/>
          <w:numId w:val="4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 file </w:t>
      </w:r>
      <w:r>
        <w:rPr>
          <w:rStyle w:val="HTMLCode"/>
          <w:color w:val="444444"/>
          <w:sz w:val="19"/>
          <w:szCs w:val="19"/>
        </w:rPr>
        <w:t>zone-flags.ts</w:t>
      </w:r>
      <w:r>
        <w:rPr>
          <w:rFonts w:ascii="Helvetica Neue Light" w:hAnsi="Helvetica Neue Light"/>
          <w:color w:val="444444"/>
          <w:sz w:val="21"/>
          <w:szCs w:val="21"/>
        </w:rPr>
        <w:t> under </w:t>
      </w:r>
      <w:r>
        <w:rPr>
          <w:rStyle w:val="HTMLCode"/>
          <w:color w:val="444444"/>
          <w:sz w:val="19"/>
          <w:szCs w:val="19"/>
        </w:rPr>
        <w:t>src</w:t>
      </w:r>
      <w:r>
        <w:rPr>
          <w:rFonts w:ascii="Helvetica Neue Light" w:hAnsi="Helvetica Neue Light"/>
          <w:color w:val="444444"/>
          <w:sz w:val="21"/>
          <w:szCs w:val="21"/>
        </w:rPr>
        <w:t> directory.</w:t>
      </w:r>
    </w:p>
    <w:p w14:paraId="0C0A22E1" w14:textId="77777777" w:rsidR="00C25433" w:rsidRDefault="00C25433" w:rsidP="00C25433">
      <w:pPr>
        <w:numPr>
          <w:ilvl w:val="0"/>
          <w:numId w:val="46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the following line into this file.</w:t>
      </w:r>
    </w:p>
    <w:p w14:paraId="7BE8DADD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window </w:t>
      </w:r>
      <w:r>
        <w:rPr>
          <w:rStyle w:val="kwd"/>
          <w:color w:val="0000FF"/>
          <w:sz w:val="19"/>
          <w:szCs w:val="19"/>
        </w:rPr>
        <w:t>as</w:t>
      </w:r>
      <w:r>
        <w:rPr>
          <w:rStyle w:val="pln"/>
          <w:color w:val="000000"/>
          <w:sz w:val="19"/>
          <w:szCs w:val="19"/>
        </w:rPr>
        <w:t xml:space="preserve"> any</w:t>
      </w:r>
      <w:r>
        <w:rPr>
          <w:rStyle w:val="pun"/>
          <w:color w:val="666600"/>
          <w:sz w:val="19"/>
          <w:szCs w:val="19"/>
        </w:rPr>
        <w:t>)[</w:t>
      </w:r>
      <w:r>
        <w:rPr>
          <w:rStyle w:val="str"/>
          <w:color w:val="880000"/>
          <w:sz w:val="19"/>
          <w:szCs w:val="19"/>
        </w:rPr>
        <w:t>'__zone_symbol__PASSIVE_EVENTS'</w:t>
      </w:r>
      <w:r>
        <w:rPr>
          <w:rStyle w:val="pun"/>
          <w:color w:val="666600"/>
          <w:sz w:val="19"/>
          <w:szCs w:val="19"/>
        </w:rPr>
        <w:t>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'scroll'</w:t>
      </w:r>
      <w:r>
        <w:rPr>
          <w:rStyle w:val="pun"/>
          <w:color w:val="666600"/>
          <w:sz w:val="19"/>
          <w:szCs w:val="19"/>
        </w:rPr>
        <w:t>];</w:t>
      </w:r>
    </w:p>
    <w:p w14:paraId="2F215B47" w14:textId="77777777" w:rsidR="00C25433" w:rsidRDefault="00C25433" w:rsidP="00C25433">
      <w:pPr>
        <w:numPr>
          <w:ilvl w:val="0"/>
          <w:numId w:val="47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the </w:t>
      </w:r>
      <w:r>
        <w:rPr>
          <w:rStyle w:val="HTMLCode"/>
          <w:color w:val="444444"/>
          <w:sz w:val="19"/>
          <w:szCs w:val="19"/>
        </w:rPr>
        <w:t>src/polyfills.ts</w:t>
      </w:r>
      <w:r>
        <w:rPr>
          <w:rFonts w:ascii="Helvetica Neue Light" w:hAnsi="Helvetica Neue Light"/>
          <w:color w:val="444444"/>
          <w:sz w:val="21"/>
          <w:szCs w:val="21"/>
        </w:rPr>
        <w:t> file, before importing zone.js, import the newly created </w:t>
      </w:r>
      <w:r>
        <w:rPr>
          <w:rStyle w:val="HTMLCode"/>
          <w:color w:val="444444"/>
          <w:sz w:val="19"/>
          <w:szCs w:val="19"/>
        </w:rPr>
        <w:t>zone-flags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DB78A89" w14:textId="77777777" w:rsidR="00C25433" w:rsidRDefault="00C25433" w:rsidP="00C25433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'./zone-flags'</w:t>
      </w:r>
      <w:r>
        <w:rPr>
          <w:rStyle w:val="pun"/>
          <w:color w:val="666600"/>
          <w:sz w:val="19"/>
          <w:szCs w:val="19"/>
        </w:rPr>
        <w:t>;</w:t>
      </w:r>
    </w:p>
    <w:p w14:paraId="754A7824" w14:textId="77777777" w:rsidR="00C25433" w:rsidRDefault="00C25433" w:rsidP="00C25433">
      <w:pPr>
        <w:pStyle w:val="HTMLPreformatted"/>
        <w:spacing w:before="240" w:after="240"/>
        <w:ind w:left="360" w:right="360"/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'zone.js/dist/zone'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com"/>
          <w:color w:val="006600"/>
          <w:sz w:val="19"/>
          <w:szCs w:val="19"/>
        </w:rPr>
        <w:t>// Included with Angular CLI.</w:t>
      </w:r>
    </w:p>
    <w:p w14:paraId="44EFFD21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After those steps, if you add event listeners for the </w:t>
      </w:r>
      <w:r>
        <w:rPr>
          <w:rStyle w:val="HTMLCode"/>
          <w:color w:val="444444"/>
          <w:sz w:val="19"/>
          <w:szCs w:val="19"/>
        </w:rPr>
        <w:t>scroll</w:t>
      </w:r>
      <w:r>
        <w:rPr>
          <w:rFonts w:ascii="Helvetica Neue Light" w:hAnsi="Helvetica Neue Light"/>
          <w:color w:val="444444"/>
          <w:sz w:val="21"/>
          <w:szCs w:val="21"/>
        </w:rPr>
        <w:t> event, the listeners will be </w:t>
      </w:r>
      <w:r>
        <w:rPr>
          <w:rStyle w:val="HTMLCode"/>
          <w:color w:val="444444"/>
          <w:sz w:val="19"/>
          <w:szCs w:val="19"/>
        </w:rPr>
        <w:t>passive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5CEC529" w14:textId="77777777" w:rsidR="00C25433" w:rsidRDefault="00C25433" w:rsidP="00C25433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Summary</w:t>
      </w:r>
    </w:p>
    <w:p w14:paraId="286E9E7F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have mastered the basic primitives for responding to user input and gestures.</w:t>
      </w:r>
    </w:p>
    <w:p w14:paraId="36C3377E" w14:textId="77777777" w:rsidR="00C25433" w:rsidRDefault="00C25433" w:rsidP="00C25433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These techniques are useful for small-scale demonstrations, but they quickly become verbose and clumsy when handling large amounts of user input. Two-way data binding is a more elegant and compact way to move values between data entry fields and model properties. The next page, </w:t>
      </w:r>
      <w:r>
        <w:rPr>
          <w:rStyle w:val="HTMLCode"/>
          <w:color w:val="444444"/>
          <w:sz w:val="19"/>
          <w:szCs w:val="19"/>
        </w:rPr>
        <w:t>Forms</w:t>
      </w:r>
      <w:r>
        <w:rPr>
          <w:rFonts w:ascii="Helvetica Neue Light" w:hAnsi="Helvetica Neue Light"/>
          <w:color w:val="444444"/>
          <w:sz w:val="21"/>
          <w:szCs w:val="21"/>
        </w:rPr>
        <w:t>, explains how to write two-way bindings with </w:t>
      </w:r>
      <w:hyperlink r:id="rId34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NgModel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AAFD3DF" w14:textId="12954820" w:rsidR="00F9184E" w:rsidRPr="00294F0C" w:rsidRDefault="00F9184E" w:rsidP="00C25433">
      <w:pPr>
        <w:pStyle w:val="NormalWeb"/>
        <w:spacing w:before="210" w:beforeAutospacing="0" w:after="0" w:afterAutospacing="0"/>
      </w:pPr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3EE"/>
    <w:multiLevelType w:val="multilevel"/>
    <w:tmpl w:val="CE0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3FB2"/>
    <w:multiLevelType w:val="multilevel"/>
    <w:tmpl w:val="A4BE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157D8"/>
    <w:multiLevelType w:val="multilevel"/>
    <w:tmpl w:val="838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36BBD"/>
    <w:multiLevelType w:val="multilevel"/>
    <w:tmpl w:val="010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05CD"/>
    <w:multiLevelType w:val="multilevel"/>
    <w:tmpl w:val="802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6559B"/>
    <w:multiLevelType w:val="multilevel"/>
    <w:tmpl w:val="BF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62229"/>
    <w:multiLevelType w:val="multilevel"/>
    <w:tmpl w:val="5E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97454"/>
    <w:multiLevelType w:val="multilevel"/>
    <w:tmpl w:val="279C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B6CA7"/>
    <w:multiLevelType w:val="multilevel"/>
    <w:tmpl w:val="427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B1DB4"/>
    <w:multiLevelType w:val="multilevel"/>
    <w:tmpl w:val="696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56021"/>
    <w:multiLevelType w:val="multilevel"/>
    <w:tmpl w:val="1D3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50C51"/>
    <w:multiLevelType w:val="multilevel"/>
    <w:tmpl w:val="605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83CA4"/>
    <w:multiLevelType w:val="multilevel"/>
    <w:tmpl w:val="1CC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76831"/>
    <w:multiLevelType w:val="multilevel"/>
    <w:tmpl w:val="FDDE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75C22"/>
    <w:multiLevelType w:val="multilevel"/>
    <w:tmpl w:val="76D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620FFD"/>
    <w:multiLevelType w:val="multilevel"/>
    <w:tmpl w:val="3FD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A6BCA"/>
    <w:multiLevelType w:val="multilevel"/>
    <w:tmpl w:val="E6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23667"/>
    <w:multiLevelType w:val="multilevel"/>
    <w:tmpl w:val="7F7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26786"/>
    <w:multiLevelType w:val="multilevel"/>
    <w:tmpl w:val="BE5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3189F"/>
    <w:multiLevelType w:val="multilevel"/>
    <w:tmpl w:val="5D6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E3A43"/>
    <w:multiLevelType w:val="multilevel"/>
    <w:tmpl w:val="9FEA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25E28"/>
    <w:multiLevelType w:val="multilevel"/>
    <w:tmpl w:val="C82E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01F01"/>
    <w:multiLevelType w:val="multilevel"/>
    <w:tmpl w:val="5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F52D6"/>
    <w:multiLevelType w:val="multilevel"/>
    <w:tmpl w:val="448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065F2"/>
    <w:multiLevelType w:val="multilevel"/>
    <w:tmpl w:val="6F88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3E389A"/>
    <w:multiLevelType w:val="multilevel"/>
    <w:tmpl w:val="65DA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8D37B3"/>
    <w:multiLevelType w:val="multilevel"/>
    <w:tmpl w:val="136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232AEF"/>
    <w:multiLevelType w:val="multilevel"/>
    <w:tmpl w:val="9BB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CC73BA"/>
    <w:multiLevelType w:val="multilevel"/>
    <w:tmpl w:val="ED9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765465"/>
    <w:multiLevelType w:val="multilevel"/>
    <w:tmpl w:val="BE8C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AC0AF2"/>
    <w:multiLevelType w:val="multilevel"/>
    <w:tmpl w:val="30C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082B3D"/>
    <w:multiLevelType w:val="multilevel"/>
    <w:tmpl w:val="06B6A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91F70"/>
    <w:multiLevelType w:val="multilevel"/>
    <w:tmpl w:val="A39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B17A7"/>
    <w:multiLevelType w:val="multilevel"/>
    <w:tmpl w:val="14A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C65CC"/>
    <w:multiLevelType w:val="multilevel"/>
    <w:tmpl w:val="1CB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D14BED"/>
    <w:multiLevelType w:val="multilevel"/>
    <w:tmpl w:val="F7A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3F74BD"/>
    <w:multiLevelType w:val="multilevel"/>
    <w:tmpl w:val="ADE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3"/>
  </w:num>
  <w:num w:numId="3">
    <w:abstractNumId w:val="44"/>
  </w:num>
  <w:num w:numId="4">
    <w:abstractNumId w:val="11"/>
  </w:num>
  <w:num w:numId="5">
    <w:abstractNumId w:val="36"/>
  </w:num>
  <w:num w:numId="6">
    <w:abstractNumId w:val="2"/>
  </w:num>
  <w:num w:numId="7">
    <w:abstractNumId w:val="38"/>
  </w:num>
  <w:num w:numId="8">
    <w:abstractNumId w:val="0"/>
  </w:num>
  <w:num w:numId="9">
    <w:abstractNumId w:val="30"/>
  </w:num>
  <w:num w:numId="10">
    <w:abstractNumId w:val="42"/>
  </w:num>
  <w:num w:numId="11">
    <w:abstractNumId w:val="32"/>
  </w:num>
  <w:num w:numId="12">
    <w:abstractNumId w:val="26"/>
  </w:num>
  <w:num w:numId="13">
    <w:abstractNumId w:val="16"/>
  </w:num>
  <w:num w:numId="14">
    <w:abstractNumId w:val="8"/>
  </w:num>
  <w:num w:numId="15">
    <w:abstractNumId w:val="41"/>
  </w:num>
  <w:num w:numId="16">
    <w:abstractNumId w:val="20"/>
  </w:num>
  <w:num w:numId="17">
    <w:abstractNumId w:val="22"/>
  </w:num>
  <w:num w:numId="18">
    <w:abstractNumId w:val="18"/>
  </w:num>
  <w:num w:numId="19">
    <w:abstractNumId w:val="21"/>
  </w:num>
  <w:num w:numId="20">
    <w:abstractNumId w:val="17"/>
  </w:num>
  <w:num w:numId="21">
    <w:abstractNumId w:val="7"/>
  </w:num>
  <w:num w:numId="22">
    <w:abstractNumId w:val="1"/>
  </w:num>
  <w:num w:numId="23">
    <w:abstractNumId w:val="23"/>
  </w:num>
  <w:num w:numId="24">
    <w:abstractNumId w:val="34"/>
  </w:num>
  <w:num w:numId="25">
    <w:abstractNumId w:val="14"/>
  </w:num>
  <w:num w:numId="26">
    <w:abstractNumId w:val="46"/>
  </w:num>
  <w:num w:numId="27">
    <w:abstractNumId w:val="6"/>
  </w:num>
  <w:num w:numId="28">
    <w:abstractNumId w:val="3"/>
  </w:num>
  <w:num w:numId="29">
    <w:abstractNumId w:val="35"/>
  </w:num>
  <w:num w:numId="30">
    <w:abstractNumId w:val="31"/>
  </w:num>
  <w:num w:numId="31">
    <w:abstractNumId w:val="27"/>
  </w:num>
  <w:num w:numId="32">
    <w:abstractNumId w:val="40"/>
  </w:num>
  <w:num w:numId="33">
    <w:abstractNumId w:val="19"/>
  </w:num>
  <w:num w:numId="34">
    <w:abstractNumId w:val="9"/>
  </w:num>
  <w:num w:numId="35">
    <w:abstractNumId w:val="25"/>
  </w:num>
  <w:num w:numId="36">
    <w:abstractNumId w:val="29"/>
  </w:num>
  <w:num w:numId="37">
    <w:abstractNumId w:val="45"/>
  </w:num>
  <w:num w:numId="38">
    <w:abstractNumId w:val="15"/>
  </w:num>
  <w:num w:numId="39">
    <w:abstractNumId w:val="24"/>
  </w:num>
  <w:num w:numId="40">
    <w:abstractNumId w:val="5"/>
  </w:num>
  <w:num w:numId="41">
    <w:abstractNumId w:val="39"/>
  </w:num>
  <w:num w:numId="42">
    <w:abstractNumId w:val="12"/>
  </w:num>
  <w:num w:numId="43">
    <w:abstractNumId w:val="4"/>
  </w:num>
  <w:num w:numId="44">
    <w:abstractNumId w:val="10"/>
  </w:num>
  <w:num w:numId="45">
    <w:abstractNumId w:val="33"/>
  </w:num>
  <w:num w:numId="46">
    <w:abstractNumId w:val="28"/>
  </w:num>
  <w:num w:numId="47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B5A16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514C23"/>
    <w:rsid w:val="005405C1"/>
    <w:rsid w:val="0055556A"/>
    <w:rsid w:val="00563315"/>
    <w:rsid w:val="00584E06"/>
    <w:rsid w:val="0059245C"/>
    <w:rsid w:val="005A0631"/>
    <w:rsid w:val="005A1392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1170F"/>
    <w:rsid w:val="00B417C3"/>
    <w:rsid w:val="00B425B9"/>
    <w:rsid w:val="00B462D8"/>
    <w:rsid w:val="00B66464"/>
    <w:rsid w:val="00B66B40"/>
    <w:rsid w:val="00BA37D8"/>
    <w:rsid w:val="00BD41A6"/>
    <w:rsid w:val="00BD602E"/>
    <w:rsid w:val="00BD75C9"/>
    <w:rsid w:val="00BE7388"/>
    <w:rsid w:val="00C24BB8"/>
    <w:rsid w:val="00C25433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794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62070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4825548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7592659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1273099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63204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707469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85225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896114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3385175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50491297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352786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49220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6660869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154386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229843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36631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1218504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817843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1201494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65259537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1914509915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62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7594175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81114128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6384212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4314376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1839527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31787988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0864456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9833506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87504741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6307966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974352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51736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0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984008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14830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499815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429085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22148190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6508841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874732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0847621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45296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258987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1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00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4536463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32316634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764230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9040417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0946488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81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router/RouterLinkWithHref" TargetMode="External"/><Relationship Id="rId18" Type="http://schemas.openxmlformats.org/officeDocument/2006/relationships/hyperlink" Target="https://angular.io/guide/template-syntax" TargetMode="External"/><Relationship Id="rId26" Type="http://schemas.openxmlformats.org/officeDocument/2006/relationships/hyperlink" Target="https://angular.io/api/forms/Ng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api/core/Component" TargetMode="External"/><Relationship Id="rId34" Type="http://schemas.openxmlformats.org/officeDocument/2006/relationships/hyperlink" Target="https://angular.io/api/forms/NgModel" TargetMode="External"/><Relationship Id="rId7" Type="http://schemas.openxmlformats.org/officeDocument/2006/relationships/hyperlink" Target="https://angular.io/guide/template-syntax" TargetMode="External"/><Relationship Id="rId12" Type="http://schemas.openxmlformats.org/officeDocument/2006/relationships/hyperlink" Target="https://angular.io/api/router/RouterLinkWithHref" TargetMode="External"/><Relationship Id="rId17" Type="http://schemas.openxmlformats.org/officeDocument/2006/relationships/hyperlink" Target="https://angular.io/api/router/RouterLinkWithHref" TargetMode="External"/><Relationship Id="rId25" Type="http://schemas.openxmlformats.org/officeDocument/2006/relationships/hyperlink" Target="https://angular.io/api/forms/NgModel" TargetMode="External"/><Relationship Id="rId33" Type="http://schemas.openxmlformats.org/officeDocument/2006/relationships/hyperlink" Target="https://angular.io/api/core/Compon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image" Target="media/image2.gif"/><Relationship Id="rId29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hyperlink" Target="https://angular.io/generated/zips/user-input/user-input.zip" TargetMode="External"/><Relationship Id="rId11" Type="http://schemas.openxmlformats.org/officeDocument/2006/relationships/hyperlink" Target="https://developer.mozilla.org/en-US/docs/Web/API/Event" TargetMode="External"/><Relationship Id="rId24" Type="http://schemas.openxmlformats.org/officeDocument/2006/relationships/hyperlink" Target="https://angular.io/api/core/Component" TargetMode="External"/><Relationship Id="rId32" Type="http://schemas.openxmlformats.org/officeDocument/2006/relationships/hyperlink" Target="https://angular.io/api/core/Component" TargetMode="External"/><Relationship Id="rId5" Type="http://schemas.openxmlformats.org/officeDocument/2006/relationships/hyperlink" Target="https://angular.io/generated/live-examples/user-input/stackblitz.html" TargetMode="External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image" Target="media/image3.gif"/><Relationship Id="rId28" Type="http://schemas.openxmlformats.org/officeDocument/2006/relationships/hyperlink" Target="https://angular.io/guide/displaying-dat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ngular.io/api/core/Component" TargetMode="External"/><Relationship Id="rId19" Type="http://schemas.openxmlformats.org/officeDocument/2006/relationships/hyperlink" Target="https://angular.io/api/core/Component" TargetMode="External"/><Relationship Id="rId31" Type="http://schemas.openxmlformats.org/officeDocument/2006/relationships/hyperlink" Target="https://angular.io/api/common/NgFor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template-syntax" TargetMode="External"/><Relationship Id="rId14" Type="http://schemas.openxmlformats.org/officeDocument/2006/relationships/hyperlink" Target="https://developer.mozilla.org/en-US/docs/Web/API/HTMLInputElement" TargetMode="External"/><Relationship Id="rId22" Type="http://schemas.openxmlformats.org/officeDocument/2006/relationships/hyperlink" Target="https://angular.io/api/core/Component" TargetMode="External"/><Relationship Id="rId27" Type="http://schemas.openxmlformats.org/officeDocument/2006/relationships/hyperlink" Target="https://angular.io/api/forms/NgModel" TargetMode="External"/><Relationship Id="rId30" Type="http://schemas.openxmlformats.org/officeDocument/2006/relationships/hyperlink" Target="https://angular.io/api/core/Componen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136</cp:revision>
  <dcterms:created xsi:type="dcterms:W3CDTF">2015-02-09T16:16:00Z</dcterms:created>
  <dcterms:modified xsi:type="dcterms:W3CDTF">2020-04-08T22:40:00Z</dcterms:modified>
</cp:coreProperties>
</file>