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29B3" w14:textId="72B547E6" w:rsidR="00EF6374" w:rsidRDefault="00EF6374">
      <w:pPr>
        <w:rPr>
          <w:rFonts w:ascii="Aptos Black" w:hAnsi="Aptos Black"/>
          <w:sz w:val="44"/>
          <w:szCs w:val="44"/>
        </w:rPr>
      </w:pPr>
      <w:bookmarkStart w:id="0" w:name="_Hlk157717397"/>
      <w:bookmarkEnd w:id="0"/>
      <w:r w:rsidRPr="00EF6374">
        <w:rPr>
          <w:rFonts w:ascii="Aptos Black" w:hAnsi="Aptos Black"/>
          <w:sz w:val="44"/>
          <w:szCs w:val="44"/>
        </w:rPr>
        <w:t xml:space="preserve">Terra Valor </w:t>
      </w:r>
    </w:p>
    <w:p w14:paraId="50298008" w14:textId="2F94277C" w:rsidR="00EF6374" w:rsidRDefault="00EF6374" w:rsidP="00EF6374">
      <w:pPr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¡Terra Valor se destaca por su calidad, responsabilidad y compromiso! </w:t>
      </w:r>
    </w:p>
    <w:p w14:paraId="632199C8" w14:textId="77777777" w:rsidR="00EF6374" w:rsidRDefault="00EF6374" w:rsidP="00EF6374">
      <w:pPr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Terra Valor ofrece soluciones integrales y sostenibles para el sector inmobiliario. </w:t>
      </w:r>
    </w:p>
    <w:p w14:paraId="1B15768F" w14:textId="77777777" w:rsidR="00EF6374" w:rsidRDefault="00EF6374" w:rsidP="00EF6374">
      <w:pPr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Los servicios ofrecidos por </w:t>
      </w:r>
      <w:proofErr w:type="spellStart"/>
      <w:r>
        <w:rPr>
          <w:rFonts w:ascii="Segoe UI" w:hAnsi="Segoe UI" w:cs="Segoe UI"/>
          <w:color w:val="374151"/>
        </w:rPr>
        <w:t>TerraValor</w:t>
      </w:r>
      <w:proofErr w:type="spellEnd"/>
      <w:r>
        <w:rPr>
          <w:rFonts w:ascii="Segoe UI" w:hAnsi="Segoe UI" w:cs="Segoe UI"/>
          <w:color w:val="374151"/>
        </w:rPr>
        <w:t xml:space="preserve"> abarcan Valoración de activos, Tecnologías Geoespaciales, Consultoría Técnica, Video Inmobiliario y Topografía.</w:t>
      </w:r>
    </w:p>
    <w:p w14:paraId="21720AD1" w14:textId="77777777" w:rsidR="00EF6374" w:rsidRPr="00B63A3B" w:rsidRDefault="00EF6374" w:rsidP="00EF6374">
      <w:pPr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Desde su perspectiva especializada </w:t>
      </w:r>
      <w:proofErr w:type="spellStart"/>
      <w:r>
        <w:rPr>
          <w:rFonts w:ascii="Segoe UI" w:hAnsi="Segoe UI" w:cs="Segoe UI"/>
          <w:color w:val="374151"/>
        </w:rPr>
        <w:t>TerrraValor</w:t>
      </w:r>
      <w:proofErr w:type="spellEnd"/>
      <w:r>
        <w:rPr>
          <w:rFonts w:ascii="Segoe UI" w:hAnsi="Segoe UI" w:cs="Segoe UI"/>
          <w:color w:val="374151"/>
        </w:rPr>
        <w:t xml:space="preserve"> presenta una visión integral en cada uno de los servicios que presta, destacando su compromiso en ofrecer </w:t>
      </w:r>
      <w:r w:rsidRPr="006A5A92">
        <w:rPr>
          <w:rFonts w:ascii="Segoe UI" w:hAnsi="Segoe UI" w:cs="Segoe UI"/>
          <w:color w:val="374151"/>
        </w:rPr>
        <w:t>soluciones sostenibles adaptadas a las necesidades de sus clientes."</w:t>
      </w:r>
    </w:p>
    <w:p w14:paraId="17CA91C7" w14:textId="61BB8D4C" w:rsidR="00EF6374" w:rsidRDefault="00EF6374" w:rsidP="00EF6374">
      <w:pPr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Para Terra Valor e</w:t>
      </w:r>
      <w:r w:rsidRPr="00B63A3B">
        <w:rPr>
          <w:rFonts w:ascii="Segoe UI" w:hAnsi="Segoe UI" w:cs="Segoe UI"/>
          <w:color w:val="374151"/>
        </w:rPr>
        <w:t>s crucial reconocer las limitaciones inherentes al sector inmobiliario. Comprender estas restricciones es fundamental para ofrecer servicios de alta calidad y soluciones sostenibles</w:t>
      </w:r>
      <w:r>
        <w:rPr>
          <w:rFonts w:ascii="Segoe UI" w:hAnsi="Segoe UI" w:cs="Segoe UI"/>
          <w:color w:val="374151"/>
        </w:rPr>
        <w:t xml:space="preserve">, es así como Terra Valor presta servicios al sector público y privado, con alto compromiso y se adecua a las necesidades específicas de cada cliente </w:t>
      </w:r>
    </w:p>
    <w:p w14:paraId="514732B1" w14:textId="77777777" w:rsidR="00EF6374" w:rsidRDefault="00EF6374" w:rsidP="00EF6374">
      <w:pPr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Servicios:</w:t>
      </w:r>
    </w:p>
    <w:p w14:paraId="3370A15E" w14:textId="77777777" w:rsidR="00EF6374" w:rsidRPr="00845486" w:rsidRDefault="00EF6374" w:rsidP="00EF6374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374151"/>
        </w:rPr>
      </w:pPr>
      <w:r w:rsidRPr="00824547">
        <w:rPr>
          <w:rFonts w:ascii="Segoe UI" w:hAnsi="Segoe UI" w:cs="Segoe UI"/>
          <w:b/>
          <w:bCs/>
          <w:color w:val="374151"/>
        </w:rPr>
        <w:t>Valoración de activos (</w:t>
      </w:r>
      <w:r w:rsidRPr="00845486">
        <w:rPr>
          <w:rFonts w:ascii="Segoe UI" w:hAnsi="Segoe UI" w:cs="Segoe UI"/>
          <w:color w:val="374151"/>
        </w:rPr>
        <w:t>Determinación del valor de diversos tipos de activos tangibles e intangibles, bienes inmuebles, muebles, activos de propiedad intelectual, empresas en marcha)</w:t>
      </w:r>
    </w:p>
    <w:p w14:paraId="02EB70AA" w14:textId="77777777" w:rsidR="00EF6374" w:rsidRDefault="00EF6374" w:rsidP="00EF6374">
      <w:pPr>
        <w:jc w:val="both"/>
        <w:rPr>
          <w:rFonts w:ascii="Segoe UI" w:hAnsi="Segoe UI" w:cs="Segoe UI"/>
          <w:color w:val="374151"/>
        </w:rPr>
      </w:pPr>
    </w:p>
    <w:p w14:paraId="1D4DD13F" w14:textId="77777777" w:rsidR="00EF6374" w:rsidRPr="00845486" w:rsidRDefault="00EF6374" w:rsidP="00EF6374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374151"/>
        </w:rPr>
      </w:pPr>
      <w:r w:rsidRPr="00824547">
        <w:rPr>
          <w:rFonts w:ascii="Segoe UI" w:hAnsi="Segoe UI" w:cs="Segoe UI"/>
          <w:b/>
          <w:bCs/>
          <w:color w:val="374151"/>
        </w:rPr>
        <w:t>Tecnologías Geoespaciales</w:t>
      </w:r>
      <w:r w:rsidRPr="00845486">
        <w:rPr>
          <w:rFonts w:ascii="Segoe UI" w:hAnsi="Segoe UI" w:cs="Segoe UI"/>
          <w:color w:val="374151"/>
        </w:rPr>
        <w:t xml:space="preserve"> (Captura, almacenamiento, análisis, gestión y visualización de información geográfica o espacial)</w:t>
      </w:r>
    </w:p>
    <w:p w14:paraId="4D612D2A" w14:textId="77777777" w:rsidR="00EF6374" w:rsidRDefault="00EF6374" w:rsidP="00EF6374">
      <w:pPr>
        <w:jc w:val="both"/>
        <w:rPr>
          <w:rFonts w:ascii="Segoe UI" w:hAnsi="Segoe UI" w:cs="Segoe UI"/>
          <w:color w:val="374151"/>
        </w:rPr>
      </w:pPr>
    </w:p>
    <w:p w14:paraId="240E757B" w14:textId="77777777" w:rsidR="00EF6374" w:rsidRPr="00845486" w:rsidRDefault="00EF6374" w:rsidP="00EF6374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374151"/>
        </w:rPr>
      </w:pPr>
      <w:r w:rsidRPr="00824547">
        <w:rPr>
          <w:rFonts w:ascii="Segoe UI" w:hAnsi="Segoe UI" w:cs="Segoe UI"/>
          <w:b/>
          <w:bCs/>
          <w:color w:val="374151"/>
        </w:rPr>
        <w:t>Consultoría Técnica</w:t>
      </w:r>
      <w:r w:rsidRPr="00845486">
        <w:rPr>
          <w:rFonts w:ascii="Segoe UI" w:hAnsi="Segoe UI" w:cs="Segoe UI"/>
          <w:color w:val="374151"/>
        </w:rPr>
        <w:t xml:space="preserve"> (Evaluaciones</w:t>
      </w:r>
      <w:r>
        <w:rPr>
          <w:rFonts w:ascii="Segoe UI" w:hAnsi="Segoe UI" w:cs="Segoe UI"/>
          <w:color w:val="374151"/>
        </w:rPr>
        <w:t>, acompañamiento y capacitación o</w:t>
      </w:r>
      <w:r w:rsidRPr="00845486">
        <w:rPr>
          <w:rFonts w:ascii="Segoe UI" w:hAnsi="Segoe UI" w:cs="Segoe UI"/>
          <w:color w:val="374151"/>
        </w:rPr>
        <w:t xml:space="preserve"> análisis detallados sobre situaciones particulares)</w:t>
      </w:r>
    </w:p>
    <w:p w14:paraId="59BDC5A0" w14:textId="77777777" w:rsidR="00EF6374" w:rsidRDefault="00EF6374" w:rsidP="00EF6374">
      <w:pPr>
        <w:jc w:val="both"/>
        <w:rPr>
          <w:rFonts w:ascii="Segoe UI" w:hAnsi="Segoe UI" w:cs="Segoe UI"/>
          <w:color w:val="374151"/>
        </w:rPr>
      </w:pPr>
    </w:p>
    <w:p w14:paraId="60537213" w14:textId="77777777" w:rsidR="00EF6374" w:rsidRPr="00845486" w:rsidRDefault="00EF6374" w:rsidP="00EF6374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374151"/>
        </w:rPr>
      </w:pPr>
      <w:r w:rsidRPr="00824547">
        <w:rPr>
          <w:rFonts w:ascii="Segoe UI" w:hAnsi="Segoe UI" w:cs="Segoe UI"/>
          <w:b/>
          <w:bCs/>
          <w:color w:val="374151"/>
        </w:rPr>
        <w:t>Video y fotografía inmobiliaria</w:t>
      </w:r>
      <w:r w:rsidRPr="00845486">
        <w:rPr>
          <w:rFonts w:ascii="Segoe UI" w:hAnsi="Segoe UI" w:cs="Segoe UI"/>
          <w:color w:val="374151"/>
        </w:rPr>
        <w:t xml:space="preserve"> (Creación de material audiovisual desde diferentes perspectivas aéreas y terrestres para el sector inmobiliario)</w:t>
      </w:r>
    </w:p>
    <w:p w14:paraId="7C4C32C4" w14:textId="77777777" w:rsidR="00EF6374" w:rsidRDefault="00EF6374" w:rsidP="00EF6374">
      <w:pPr>
        <w:jc w:val="both"/>
        <w:rPr>
          <w:rFonts w:ascii="Segoe UI" w:hAnsi="Segoe UI" w:cs="Segoe UI"/>
          <w:color w:val="374151"/>
        </w:rPr>
      </w:pPr>
    </w:p>
    <w:p w14:paraId="124490AD" w14:textId="77777777" w:rsidR="00EF6374" w:rsidRPr="00845486" w:rsidRDefault="00EF6374" w:rsidP="00EF6374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374151"/>
        </w:rPr>
      </w:pPr>
      <w:r w:rsidRPr="00824547">
        <w:rPr>
          <w:rFonts w:ascii="Segoe UI" w:hAnsi="Segoe UI" w:cs="Segoe UI"/>
          <w:b/>
          <w:bCs/>
          <w:color w:val="374151"/>
        </w:rPr>
        <w:t>Topografía</w:t>
      </w:r>
      <w:r w:rsidRPr="00845486">
        <w:rPr>
          <w:rFonts w:ascii="Segoe UI" w:hAnsi="Segoe UI" w:cs="Segoe UI"/>
          <w:color w:val="374151"/>
        </w:rPr>
        <w:t xml:space="preserve"> (Representación de la superficie u objetos, curvas de nivel, levantamiento detallado de estructuras, </w:t>
      </w:r>
      <w:r>
        <w:rPr>
          <w:rFonts w:ascii="Segoe UI" w:hAnsi="Segoe UI" w:cs="Segoe UI"/>
          <w:color w:val="374151"/>
        </w:rPr>
        <w:t xml:space="preserve">inscripción de </w:t>
      </w:r>
      <w:r w:rsidRPr="00845486">
        <w:rPr>
          <w:rFonts w:ascii="Segoe UI" w:hAnsi="Segoe UI" w:cs="Segoe UI"/>
          <w:color w:val="374151"/>
        </w:rPr>
        <w:t xml:space="preserve">planos, </w:t>
      </w:r>
      <w:proofErr w:type="spellStart"/>
      <w:r w:rsidRPr="00845486">
        <w:rPr>
          <w:rFonts w:ascii="Segoe UI" w:hAnsi="Segoe UI" w:cs="Segoe UI"/>
          <w:color w:val="374151"/>
        </w:rPr>
        <w:t>etc</w:t>
      </w:r>
      <w:proofErr w:type="spellEnd"/>
      <w:r w:rsidRPr="00845486">
        <w:rPr>
          <w:rFonts w:ascii="Segoe UI" w:hAnsi="Segoe UI" w:cs="Segoe UI"/>
          <w:color w:val="374151"/>
        </w:rPr>
        <w:t>)</w:t>
      </w:r>
    </w:p>
    <w:p w14:paraId="1D7F8E74" w14:textId="77777777" w:rsidR="00EF6374" w:rsidRDefault="00EF6374" w:rsidP="00EF6374">
      <w:pPr>
        <w:jc w:val="both"/>
        <w:rPr>
          <w:rFonts w:ascii="Segoe UI" w:hAnsi="Segoe UI" w:cs="Segoe UI"/>
          <w:color w:val="374151"/>
        </w:rPr>
      </w:pPr>
    </w:p>
    <w:p w14:paraId="769E8527" w14:textId="77777777" w:rsidR="00061290" w:rsidRDefault="00061290" w:rsidP="00EF6374">
      <w:pPr>
        <w:jc w:val="both"/>
        <w:rPr>
          <w:rFonts w:ascii="Segoe UI" w:hAnsi="Segoe UI" w:cs="Segoe UI"/>
          <w:color w:val="374151"/>
        </w:rPr>
      </w:pPr>
    </w:p>
    <w:p w14:paraId="21C4FD9B" w14:textId="77777777" w:rsidR="00061290" w:rsidRDefault="00061290" w:rsidP="00EF6374">
      <w:pPr>
        <w:jc w:val="both"/>
        <w:rPr>
          <w:rFonts w:ascii="Segoe UI" w:hAnsi="Segoe UI" w:cs="Segoe UI"/>
          <w:color w:val="374151"/>
        </w:rPr>
      </w:pPr>
    </w:p>
    <w:p w14:paraId="063D9C21" w14:textId="77777777" w:rsidR="00061290" w:rsidRDefault="00061290" w:rsidP="00EF6374">
      <w:pPr>
        <w:jc w:val="both"/>
        <w:rPr>
          <w:rFonts w:ascii="Segoe UI" w:hAnsi="Segoe UI" w:cs="Segoe UI"/>
          <w:color w:val="374151"/>
        </w:rPr>
      </w:pPr>
    </w:p>
    <w:p w14:paraId="557CF4CE" w14:textId="77777777" w:rsidR="00061290" w:rsidRDefault="00061290" w:rsidP="00EF6374">
      <w:pPr>
        <w:jc w:val="both"/>
        <w:rPr>
          <w:rFonts w:ascii="Segoe UI" w:hAnsi="Segoe UI" w:cs="Segoe UI"/>
          <w:color w:val="374151"/>
        </w:rPr>
      </w:pPr>
    </w:p>
    <w:p w14:paraId="4188AF23" w14:textId="77777777" w:rsidR="00EF6374" w:rsidRDefault="00EF6374" w:rsidP="00EF6374">
      <w:pPr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Sector</w:t>
      </w:r>
    </w:p>
    <w:p w14:paraId="675FA29C" w14:textId="0C8EA1AB" w:rsidR="004943AD" w:rsidRDefault="00EF6374" w:rsidP="004943AD">
      <w:pPr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#inmobiliario #inmuebles #propiedades </w:t>
      </w:r>
      <w:r w:rsidR="00061290">
        <w:rPr>
          <w:rFonts w:ascii="Segoe UI" w:hAnsi="Segoe UI" w:cs="Segoe UI"/>
          <w:color w:val="374151"/>
        </w:rPr>
        <w:t>#valoracionactivos #tecnologiasgeoespaciales #consultoriatecnica #videoinmobiliario</w:t>
      </w:r>
      <w:r w:rsidR="004943AD">
        <w:rPr>
          <w:rFonts w:ascii="Segoe UI" w:hAnsi="Segoe UI" w:cs="Segoe UI"/>
          <w:color w:val="374151"/>
        </w:rPr>
        <w:t xml:space="preserve"> #topografia #desarrolloinmobiliario #sectorpublico #sectorprivado </w:t>
      </w:r>
      <w:r w:rsidR="004943AD">
        <w:rPr>
          <w:rFonts w:ascii="Segoe UI" w:hAnsi="Segoe UI" w:cs="Segoe UI"/>
          <w:color w:val="374151"/>
        </w:rPr>
        <w:t>#InnovacionInmobiliaria</w:t>
      </w:r>
      <w:r w:rsidR="004943AD">
        <w:rPr>
          <w:rFonts w:ascii="Segoe UI" w:hAnsi="Segoe UI" w:cs="Segoe UI"/>
          <w:color w:val="374151"/>
        </w:rPr>
        <w:t xml:space="preserve"> </w:t>
      </w:r>
      <w:r w:rsidR="004943AD">
        <w:rPr>
          <w:rFonts w:ascii="Segoe UI" w:hAnsi="Segoe UI" w:cs="Segoe UI"/>
          <w:color w:val="374151"/>
        </w:rPr>
        <w:t>#BienesRaices</w:t>
      </w:r>
      <w:r w:rsidR="004943AD">
        <w:rPr>
          <w:rFonts w:ascii="Segoe UI" w:hAnsi="Segoe UI" w:cs="Segoe UI"/>
          <w:color w:val="374151"/>
        </w:rPr>
        <w:t xml:space="preserve"> </w:t>
      </w:r>
      <w:r w:rsidR="004943AD">
        <w:rPr>
          <w:rFonts w:ascii="Segoe UI" w:hAnsi="Segoe UI" w:cs="Segoe UI"/>
          <w:color w:val="374151"/>
        </w:rPr>
        <w:t>#SostenibilidadInmobiliaria</w:t>
      </w:r>
      <w:r w:rsidR="004943AD">
        <w:rPr>
          <w:rFonts w:ascii="Segoe UI" w:hAnsi="Segoe UI" w:cs="Segoe UI"/>
          <w:color w:val="374151"/>
        </w:rPr>
        <w:t xml:space="preserve"> </w:t>
      </w:r>
      <w:r w:rsidR="004943AD">
        <w:rPr>
          <w:rFonts w:ascii="Segoe UI" w:hAnsi="Segoe UI" w:cs="Segoe UI"/>
          <w:color w:val="374151"/>
        </w:rPr>
        <w:t>#AnalisisGeoespacial</w:t>
      </w:r>
      <w:r w:rsidR="004943AD">
        <w:rPr>
          <w:rFonts w:ascii="Segoe UI" w:hAnsi="Segoe UI" w:cs="Segoe UI"/>
          <w:color w:val="374151"/>
        </w:rPr>
        <w:t xml:space="preserve"> </w:t>
      </w:r>
      <w:r w:rsidR="004943AD">
        <w:rPr>
          <w:rFonts w:ascii="Segoe UI" w:hAnsi="Segoe UI" w:cs="Segoe UI"/>
          <w:color w:val="374151"/>
        </w:rPr>
        <w:t>#AsesoriaTecnica</w:t>
      </w:r>
      <w:r w:rsidR="004943AD" w:rsidRPr="004943AD">
        <w:rPr>
          <w:rFonts w:ascii="Segoe UI" w:hAnsi="Segoe UI" w:cs="Segoe UI"/>
          <w:color w:val="374151"/>
        </w:rPr>
        <w:t xml:space="preserve"> </w:t>
      </w:r>
      <w:r w:rsidR="004943AD">
        <w:rPr>
          <w:rFonts w:ascii="Segoe UI" w:hAnsi="Segoe UI" w:cs="Segoe UI"/>
          <w:color w:val="374151"/>
        </w:rPr>
        <w:t>#PlanificacionUrbana</w:t>
      </w:r>
      <w:r w:rsidR="004943AD">
        <w:rPr>
          <w:rFonts w:ascii="Segoe UI" w:hAnsi="Segoe UI" w:cs="Segoe UI"/>
          <w:color w:val="374151"/>
        </w:rPr>
        <w:t xml:space="preserve"> </w:t>
      </w:r>
      <w:r w:rsidR="004943AD">
        <w:rPr>
          <w:rFonts w:ascii="Segoe UI" w:hAnsi="Segoe UI" w:cs="Segoe UI"/>
          <w:color w:val="374151"/>
        </w:rPr>
        <w:t>#InscripcionInmobiliaria</w:t>
      </w:r>
      <w:r w:rsidR="004943AD">
        <w:rPr>
          <w:rFonts w:ascii="Segoe UI" w:hAnsi="Segoe UI" w:cs="Segoe UI"/>
          <w:color w:val="374151"/>
        </w:rPr>
        <w:t xml:space="preserve"> </w:t>
      </w:r>
      <w:r w:rsidR="004943AD">
        <w:rPr>
          <w:rFonts w:ascii="Segoe UI" w:hAnsi="Segoe UI" w:cs="Segoe UI"/>
          <w:color w:val="374151"/>
        </w:rPr>
        <w:t>#EmprendimientoInmobiliario</w:t>
      </w:r>
      <w:r w:rsidR="004943AD">
        <w:rPr>
          <w:rFonts w:ascii="Segoe UI" w:hAnsi="Segoe UI" w:cs="Segoe UI"/>
          <w:color w:val="374151"/>
        </w:rPr>
        <w:t xml:space="preserve"> </w:t>
      </w:r>
      <w:r w:rsidR="004943AD">
        <w:rPr>
          <w:rFonts w:ascii="Segoe UI" w:hAnsi="Segoe UI" w:cs="Segoe UI"/>
          <w:color w:val="374151"/>
        </w:rPr>
        <w:t>#GestiondeProyectosInmobiliarios</w:t>
      </w:r>
      <w:r w:rsidR="004943AD">
        <w:rPr>
          <w:rFonts w:ascii="Segoe UI" w:hAnsi="Segoe UI" w:cs="Segoe UI"/>
          <w:color w:val="374151"/>
        </w:rPr>
        <w:t xml:space="preserve"> </w:t>
      </w:r>
      <w:r w:rsidR="004943AD">
        <w:rPr>
          <w:rFonts w:ascii="Segoe UI" w:hAnsi="Segoe UI" w:cs="Segoe UI"/>
          <w:color w:val="374151"/>
        </w:rPr>
        <w:t>#ColaboracionPublicoPrivada</w:t>
      </w:r>
      <w:r w:rsidR="004943AD">
        <w:rPr>
          <w:rFonts w:ascii="Segoe UI" w:hAnsi="Segoe UI" w:cs="Segoe UI"/>
          <w:color w:val="374151"/>
        </w:rPr>
        <w:t xml:space="preserve"> </w:t>
      </w:r>
      <w:r w:rsidR="004943AD">
        <w:rPr>
          <w:rFonts w:ascii="Segoe UI" w:hAnsi="Segoe UI" w:cs="Segoe UI"/>
          <w:color w:val="374151"/>
        </w:rPr>
        <w:t>#InclusionTecnologica</w:t>
      </w:r>
      <w:r w:rsidR="004943AD">
        <w:rPr>
          <w:rFonts w:ascii="Segoe UI" w:hAnsi="Segoe UI" w:cs="Segoe UI"/>
          <w:color w:val="374151"/>
        </w:rPr>
        <w:t xml:space="preserve"> </w:t>
      </w:r>
      <w:r w:rsidR="004943AD">
        <w:rPr>
          <w:rFonts w:ascii="Segoe UI" w:hAnsi="Segoe UI" w:cs="Segoe UI"/>
          <w:color w:val="374151"/>
        </w:rPr>
        <w:t>#</w:t>
      </w:r>
      <w:r w:rsidR="004943AD" w:rsidRPr="00EF6374">
        <w:rPr>
          <w:rFonts w:ascii="Segoe UI" w:hAnsi="Segoe UI" w:cs="Segoe UI"/>
          <w:color w:val="374151"/>
        </w:rPr>
        <w:t>DesarrolloUrbanoSostenible</w:t>
      </w:r>
      <w:r w:rsidR="004943AD">
        <w:rPr>
          <w:rFonts w:ascii="Segoe UI" w:hAnsi="Segoe UI" w:cs="Segoe UI"/>
          <w:color w:val="374151"/>
        </w:rPr>
        <w:t xml:space="preserve"> #</w:t>
      </w:r>
      <w:r w:rsidR="004943AD" w:rsidRPr="00061290">
        <w:rPr>
          <w:rFonts w:ascii="Segoe UI" w:hAnsi="Segoe UI" w:cs="Segoe UI"/>
          <w:color w:val="374151"/>
        </w:rPr>
        <w:t>SmartCities</w:t>
      </w:r>
    </w:p>
    <w:p w14:paraId="10A662CB" w14:textId="5AEE3939" w:rsidR="00EF6374" w:rsidRDefault="00EF6374" w:rsidP="00EF6374">
      <w:pPr>
        <w:jc w:val="both"/>
        <w:rPr>
          <w:rFonts w:ascii="Segoe UI" w:hAnsi="Segoe UI" w:cs="Segoe UI"/>
          <w:color w:val="374151"/>
        </w:rPr>
      </w:pPr>
    </w:p>
    <w:p w14:paraId="5A28BF37" w14:textId="77777777" w:rsidR="00EF6374" w:rsidRDefault="00EF6374" w:rsidP="00EF6374">
      <w:pPr>
        <w:jc w:val="both"/>
        <w:rPr>
          <w:rFonts w:ascii="Segoe UI" w:hAnsi="Segoe UI" w:cs="Segoe UI"/>
          <w:color w:val="374151"/>
        </w:rPr>
      </w:pPr>
    </w:p>
    <w:p w14:paraId="683C8708" w14:textId="77777777" w:rsidR="00EF6374" w:rsidRPr="00B66907" w:rsidRDefault="00EF6374" w:rsidP="00EF6374">
      <w:pPr>
        <w:jc w:val="both"/>
        <w:rPr>
          <w:rFonts w:ascii="Segoe UI" w:hAnsi="Segoe UI" w:cs="Segoe UI"/>
          <w:color w:val="374151"/>
        </w:rPr>
      </w:pPr>
      <w:proofErr w:type="spellStart"/>
      <w:r w:rsidRPr="00737ACB">
        <w:rPr>
          <w:rFonts w:ascii="Segoe UI" w:hAnsi="Segoe UI" w:cs="Segoe UI"/>
          <w:color w:val="374151"/>
        </w:rPr>
        <w:t>TerraValor</w:t>
      </w:r>
      <w:proofErr w:type="spellEnd"/>
      <w:r w:rsidRPr="00737ACB">
        <w:rPr>
          <w:rFonts w:ascii="Segoe UI" w:hAnsi="Segoe UI" w:cs="Segoe UI"/>
          <w:color w:val="374151"/>
        </w:rPr>
        <w:t xml:space="preserve"> ofrece soluciones para el sector inmobiliario. </w:t>
      </w:r>
      <w:r>
        <w:rPr>
          <w:rFonts w:ascii="Segoe UI" w:hAnsi="Segoe UI" w:cs="Segoe UI"/>
          <w:color w:val="374151"/>
        </w:rPr>
        <w:t xml:space="preserve"> </w:t>
      </w:r>
      <w:r w:rsidRPr="00737ACB">
        <w:rPr>
          <w:rFonts w:ascii="Segoe UI" w:hAnsi="Segoe UI" w:cs="Segoe UI"/>
          <w:color w:val="374151"/>
        </w:rPr>
        <w:t>Los servicios ofrecidos abarcan Valoración de activos, Tecnologías Geoespaciales, Consultoría Técnica, Video Inmobiliario y Topografía.</w:t>
      </w:r>
    </w:p>
    <w:p w14:paraId="44509ADC" w14:textId="77777777" w:rsidR="00EF6374" w:rsidRDefault="00EF6374">
      <w:pPr>
        <w:rPr>
          <w:rFonts w:ascii="Aptos Black" w:hAnsi="Aptos Black"/>
          <w:sz w:val="44"/>
          <w:szCs w:val="44"/>
        </w:rPr>
      </w:pPr>
    </w:p>
    <w:p w14:paraId="6B2DEFA8" w14:textId="7E3B108C" w:rsidR="00E304E9" w:rsidRDefault="00E304E9">
      <w:pPr>
        <w:rPr>
          <w:rFonts w:ascii="Aptos Black" w:hAnsi="Aptos Black"/>
          <w:sz w:val="44"/>
          <w:szCs w:val="44"/>
        </w:rPr>
      </w:pPr>
      <w:r>
        <w:rPr>
          <w:rFonts w:ascii="Aptos Black" w:hAnsi="Aptos Black"/>
          <w:sz w:val="44"/>
          <w:szCs w:val="44"/>
        </w:rPr>
        <w:t>Paleta de Colores</w:t>
      </w:r>
    </w:p>
    <w:p w14:paraId="2715AAF1" w14:textId="77777777" w:rsidR="00E304E9" w:rsidRDefault="00E304E9">
      <w:pPr>
        <w:rPr>
          <w:rFonts w:ascii="Aptos Black" w:hAnsi="Aptos Black"/>
          <w:sz w:val="44"/>
          <w:szCs w:val="44"/>
        </w:rPr>
      </w:pPr>
    </w:p>
    <w:p w14:paraId="409356DC" w14:textId="570211A1" w:rsidR="00E304E9" w:rsidRPr="00E304E9" w:rsidRDefault="00E304E9" w:rsidP="00E304E9">
      <w:pPr>
        <w:pStyle w:val="Prrafodelista"/>
        <w:numPr>
          <w:ilvl w:val="0"/>
          <w:numId w:val="2"/>
        </w:numPr>
        <w:rPr>
          <w:rFonts w:ascii="Aptos Black" w:hAnsi="Aptos Black"/>
          <w:sz w:val="44"/>
          <w:szCs w:val="44"/>
        </w:rPr>
      </w:pPr>
      <w:r w:rsidRPr="00E304E9">
        <w:rPr>
          <w:rFonts w:ascii="Aptos Black" w:hAnsi="Aptos Black"/>
          <w:sz w:val="44"/>
          <w:szCs w:val="44"/>
        </w:rPr>
        <w:t>#A6A6A6</w:t>
      </w:r>
      <w:r w:rsidRPr="00E304E9">
        <w:rPr>
          <w:rFonts w:ascii="Aptos Black" w:hAnsi="Aptos Black"/>
          <w:sz w:val="44"/>
          <w:szCs w:val="44"/>
        </w:rPr>
        <w:t xml:space="preserve"> </w:t>
      </w:r>
    </w:p>
    <w:p w14:paraId="1A6C91E3" w14:textId="77777777" w:rsidR="00D66CE9" w:rsidRPr="00D66CE9" w:rsidRDefault="00D66CE9" w:rsidP="00D66CE9">
      <w:pPr>
        <w:pStyle w:val="Prrafodelista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06843C73" wp14:editId="1A0FAB25">
            <wp:extent cx="485775" cy="485775"/>
            <wp:effectExtent l="0" t="0" r="9525" b="9525"/>
            <wp:docPr id="1261184882" name="Imagen 1261184882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84882" name="Imagen 1261184882" descr="For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CE9">
        <w:rPr>
          <w:rFonts w:ascii="Arial Narrow" w:hAnsi="Arial Narrow"/>
          <w:sz w:val="24"/>
          <w:szCs w:val="24"/>
        </w:rPr>
        <w:t xml:space="preserve"> </w:t>
      </w:r>
      <w:r w:rsidRPr="00D66CE9">
        <w:rPr>
          <w:rFonts w:ascii="Aptos Black" w:hAnsi="Aptos Black"/>
          <w:sz w:val="44"/>
          <w:szCs w:val="44"/>
        </w:rPr>
        <w:t>#5CE1E6</w:t>
      </w:r>
    </w:p>
    <w:p w14:paraId="55ED9BAC" w14:textId="522569E3" w:rsidR="00D66CE9" w:rsidRPr="00D66CE9" w:rsidRDefault="00D66CE9" w:rsidP="00D66CE9">
      <w:pPr>
        <w:pStyle w:val="Prrafodelista"/>
        <w:rPr>
          <w:rFonts w:ascii="Arial Narrow" w:hAnsi="Arial Narrow"/>
          <w:sz w:val="24"/>
          <w:szCs w:val="24"/>
        </w:rPr>
      </w:pPr>
      <w:r w:rsidRPr="00D66CE9">
        <w:rPr>
          <w:rFonts w:ascii="Arial Narrow" w:hAnsi="Arial Narrow"/>
          <w:sz w:val="24"/>
          <w:szCs w:val="24"/>
        </w:rPr>
        <w:t xml:space="preserve"> </w:t>
      </w:r>
    </w:p>
    <w:p w14:paraId="760B530A" w14:textId="77777777" w:rsidR="00D66CE9" w:rsidRPr="00D66CE9" w:rsidRDefault="00D66CE9" w:rsidP="00D66CE9">
      <w:pPr>
        <w:pStyle w:val="Prrafodelista"/>
        <w:rPr>
          <w:rFonts w:ascii="Aptos Black" w:hAnsi="Aptos Black"/>
          <w:sz w:val="44"/>
          <w:szCs w:val="44"/>
        </w:rPr>
      </w:pPr>
      <w:r>
        <w:rPr>
          <w:noProof/>
        </w:rPr>
        <w:drawing>
          <wp:inline distT="0" distB="0" distL="0" distR="0" wp14:anchorId="54AE7BEA" wp14:editId="44D49607">
            <wp:extent cx="457200" cy="485775"/>
            <wp:effectExtent l="0" t="0" r="0" b="9525"/>
            <wp:docPr id="206309921" name="Imagen 206309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CE9">
        <w:rPr>
          <w:rFonts w:ascii="Aptos Black" w:hAnsi="Aptos Black"/>
          <w:sz w:val="44"/>
          <w:szCs w:val="44"/>
        </w:rPr>
        <w:t>#C1FF72</w:t>
      </w:r>
    </w:p>
    <w:p w14:paraId="3B7D5939" w14:textId="2B7D8AAA" w:rsidR="00D66CE9" w:rsidRPr="00D66CE9" w:rsidRDefault="00D66CE9" w:rsidP="00D66CE9">
      <w:pPr>
        <w:pStyle w:val="Prrafodelista"/>
        <w:rPr>
          <w:rFonts w:ascii="Arial Narrow" w:hAnsi="Arial Narrow"/>
          <w:sz w:val="24"/>
          <w:szCs w:val="24"/>
        </w:rPr>
      </w:pPr>
    </w:p>
    <w:p w14:paraId="69664EB9" w14:textId="77777777" w:rsidR="00E304E9" w:rsidRDefault="00E304E9" w:rsidP="00E304E9">
      <w:pPr>
        <w:rPr>
          <w:rFonts w:ascii="Aptos Black" w:hAnsi="Aptos Black"/>
          <w:sz w:val="44"/>
          <w:szCs w:val="44"/>
        </w:rPr>
      </w:pPr>
    </w:p>
    <w:p w14:paraId="03E8A8D6" w14:textId="77777777" w:rsidR="00D66CE9" w:rsidRDefault="00D66CE9" w:rsidP="00D66CE9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0FA1BE3C" w14:textId="77777777" w:rsidR="00D66CE9" w:rsidRDefault="00D66CE9" w:rsidP="00D66CE9">
      <w:pPr>
        <w:jc w:val="center"/>
        <w:rPr>
          <w:rFonts w:ascii="Arial Narrow" w:hAnsi="Arial Narrow"/>
          <w:b/>
          <w:bCs/>
          <w:sz w:val="72"/>
          <w:szCs w:val="72"/>
        </w:rPr>
      </w:pPr>
      <w:r>
        <w:rPr>
          <w:rFonts w:ascii="Arial Narrow" w:hAnsi="Arial Narrow"/>
          <w:b/>
          <w:bCs/>
          <w:sz w:val="72"/>
          <w:szCs w:val="72"/>
        </w:rPr>
        <w:t>Ingeniera Emperatriz Cordero</w:t>
      </w:r>
    </w:p>
    <w:p w14:paraId="4B0BC8E1" w14:textId="77777777" w:rsidR="00D66CE9" w:rsidRPr="002F1488" w:rsidRDefault="00D66CE9" w:rsidP="00D66CE9">
      <w:pPr>
        <w:spacing w:line="360" w:lineRule="auto"/>
        <w:jc w:val="both"/>
        <w:rPr>
          <w:rFonts w:ascii="Arial" w:eastAsia="Times New Roman" w:hAnsi="Arial" w:cs="Arial"/>
          <w:color w:val="374151"/>
          <w:sz w:val="24"/>
          <w:szCs w:val="24"/>
          <w:lang w:eastAsia="es-CR"/>
        </w:rPr>
      </w:pPr>
      <w:r w:rsidRPr="002F1488">
        <w:rPr>
          <w:rFonts w:ascii="Arial" w:eastAsia="Times New Roman" w:hAnsi="Arial" w:cs="Arial"/>
          <w:color w:val="374151"/>
          <w:sz w:val="24"/>
          <w:szCs w:val="24"/>
          <w:lang w:eastAsia="es-CR"/>
        </w:rPr>
        <w:t>Soy Ingeniera Topógrafa graduada</w:t>
      </w:r>
      <w:r>
        <w:rPr>
          <w:rFonts w:ascii="Arial" w:eastAsia="Times New Roman" w:hAnsi="Arial" w:cs="Arial"/>
          <w:color w:val="374151"/>
          <w:sz w:val="24"/>
          <w:szCs w:val="24"/>
          <w:lang w:eastAsia="es-CR"/>
        </w:rPr>
        <w:t xml:space="preserve"> del grado de Licenciatura</w:t>
      </w:r>
      <w:r w:rsidRPr="002F1488">
        <w:rPr>
          <w:rFonts w:ascii="Arial" w:eastAsia="Times New Roman" w:hAnsi="Arial" w:cs="Arial"/>
          <w:color w:val="374151"/>
          <w:sz w:val="24"/>
          <w:szCs w:val="24"/>
          <w:lang w:eastAsia="es-CR"/>
        </w:rPr>
        <w:t xml:space="preserve"> de la Universidad de Costa Rica,</w:t>
      </w:r>
      <w:r>
        <w:rPr>
          <w:rFonts w:ascii="Arial" w:eastAsia="Times New Roman" w:hAnsi="Arial" w:cs="Arial"/>
          <w:color w:val="374151"/>
          <w:sz w:val="24"/>
          <w:szCs w:val="24"/>
          <w:lang w:eastAsia="es-CR"/>
        </w:rPr>
        <w:t xml:space="preserve"> y cursando Posgrado actualmente en la Universidad Estatal a </w:t>
      </w:r>
      <w:r>
        <w:rPr>
          <w:rFonts w:ascii="Arial" w:eastAsia="Times New Roman" w:hAnsi="Arial" w:cs="Arial"/>
          <w:color w:val="374151"/>
          <w:sz w:val="24"/>
          <w:szCs w:val="24"/>
          <w:lang w:eastAsia="es-CR"/>
        </w:rPr>
        <w:lastRenderedPageBreak/>
        <w:t xml:space="preserve">Distancia. Mi trayectoria </w:t>
      </w:r>
      <w:r w:rsidRPr="002F1488">
        <w:rPr>
          <w:rFonts w:ascii="Arial" w:eastAsia="Times New Roman" w:hAnsi="Arial" w:cs="Arial"/>
          <w:color w:val="374151"/>
          <w:sz w:val="24"/>
          <w:szCs w:val="24"/>
          <w:lang w:eastAsia="es-CR"/>
        </w:rPr>
        <w:t>abarca desde el año 2017 en diversos ámbitos de mi profesión. Los servicios que ofrezco son los siguientes:</w:t>
      </w:r>
    </w:p>
    <w:p w14:paraId="1E264BB6" w14:textId="77777777" w:rsidR="00D66CE9" w:rsidRDefault="00D66CE9" w:rsidP="00D66CE9">
      <w:pPr>
        <w:spacing w:line="360" w:lineRule="auto"/>
        <w:jc w:val="both"/>
        <w:rPr>
          <w:rFonts w:ascii="Arial" w:eastAsia="Times New Roman" w:hAnsi="Arial" w:cs="Arial"/>
          <w:color w:val="374151"/>
          <w:sz w:val="24"/>
          <w:szCs w:val="24"/>
          <w:lang w:eastAsia="es-CR"/>
        </w:rPr>
      </w:pPr>
      <w:r w:rsidRPr="002F1488">
        <w:rPr>
          <w:rFonts w:ascii="Arial" w:eastAsia="Times New Roman" w:hAnsi="Arial" w:cs="Arial"/>
          <w:color w:val="374151"/>
          <w:sz w:val="24"/>
          <w:szCs w:val="24"/>
          <w:lang w:eastAsia="es-CR"/>
        </w:rPr>
        <w:t xml:space="preserve">Inscripción de Planos ante el Registro Nacional: </w:t>
      </w:r>
      <w:proofErr w:type="spellStart"/>
      <w:r w:rsidRPr="002F1488">
        <w:rPr>
          <w:rFonts w:ascii="Arial" w:eastAsia="Times New Roman" w:hAnsi="Arial" w:cs="Arial"/>
          <w:color w:val="374151"/>
          <w:sz w:val="24"/>
          <w:szCs w:val="24"/>
          <w:lang w:eastAsia="es-CR"/>
        </w:rPr>
        <w:t>Expertise</w:t>
      </w:r>
      <w:proofErr w:type="spellEnd"/>
      <w:r w:rsidRPr="002F1488">
        <w:rPr>
          <w:rFonts w:ascii="Arial" w:eastAsia="Times New Roman" w:hAnsi="Arial" w:cs="Arial"/>
          <w:color w:val="374151"/>
          <w:sz w:val="24"/>
          <w:szCs w:val="24"/>
          <w:lang w:eastAsia="es-CR"/>
        </w:rPr>
        <w:t xml:space="preserve"> en la gestión y presentación de </w:t>
      </w:r>
      <w:r>
        <w:rPr>
          <w:rFonts w:ascii="Arial" w:eastAsia="Times New Roman" w:hAnsi="Arial" w:cs="Arial"/>
          <w:color w:val="374151"/>
          <w:sz w:val="24"/>
          <w:szCs w:val="24"/>
          <w:lang w:eastAsia="es-CR"/>
        </w:rPr>
        <w:t>planos ante el Registro Nacional</w:t>
      </w:r>
    </w:p>
    <w:p w14:paraId="3E335524" w14:textId="77777777" w:rsidR="00D66CE9" w:rsidRPr="002F1488" w:rsidRDefault="00D66CE9" w:rsidP="00D66CE9">
      <w:pPr>
        <w:spacing w:line="360" w:lineRule="auto"/>
        <w:jc w:val="both"/>
        <w:rPr>
          <w:rFonts w:ascii="Arial" w:eastAsia="Times New Roman" w:hAnsi="Arial" w:cs="Arial"/>
          <w:color w:val="374151"/>
          <w:sz w:val="24"/>
          <w:szCs w:val="24"/>
          <w:lang w:eastAsia="es-CR"/>
        </w:rPr>
      </w:pPr>
      <w:r w:rsidRPr="002F1488">
        <w:rPr>
          <w:rFonts w:ascii="Arial" w:eastAsia="Times New Roman" w:hAnsi="Arial" w:cs="Arial"/>
          <w:color w:val="374151"/>
          <w:sz w:val="24"/>
          <w:szCs w:val="24"/>
          <w:lang w:eastAsia="es-CR"/>
        </w:rPr>
        <w:t>Levantamientos Topográficos: Amplia experiencia en la realización de levantamientos topográficos utilizando tecnologías avanzadas como estación total, receptores GNSS, fotogrametría y drones (RPAS), además de la generación de modelos de elevación.</w:t>
      </w:r>
    </w:p>
    <w:p w14:paraId="52561F9E" w14:textId="77777777" w:rsidR="00D66CE9" w:rsidRPr="002F1488" w:rsidRDefault="00D66CE9" w:rsidP="00D66CE9">
      <w:pPr>
        <w:spacing w:line="360" w:lineRule="auto"/>
        <w:jc w:val="both"/>
        <w:rPr>
          <w:rFonts w:ascii="Arial" w:eastAsia="Times New Roman" w:hAnsi="Arial" w:cs="Arial"/>
          <w:color w:val="374151"/>
          <w:sz w:val="24"/>
          <w:szCs w:val="24"/>
          <w:lang w:eastAsia="es-CR"/>
        </w:rPr>
      </w:pPr>
      <w:r w:rsidRPr="002F1488">
        <w:rPr>
          <w:rFonts w:ascii="Arial" w:eastAsia="Times New Roman" w:hAnsi="Arial" w:cs="Arial"/>
          <w:color w:val="374151"/>
          <w:sz w:val="24"/>
          <w:szCs w:val="24"/>
          <w:lang w:eastAsia="es-CR"/>
        </w:rPr>
        <w:t>Bases de Datos Espaciales: Capacidad para desarrollar y gestionar bases de datos espaciales, empleando tanto software de código abierto como licenciado, adaptándonos a las necesidades específicas de nuestros clientes.</w:t>
      </w:r>
    </w:p>
    <w:p w14:paraId="4D07CC8F" w14:textId="77777777" w:rsidR="00D66CE9" w:rsidRPr="002F1488" w:rsidRDefault="00D66CE9" w:rsidP="00D66CE9">
      <w:pPr>
        <w:spacing w:line="360" w:lineRule="auto"/>
        <w:jc w:val="both"/>
        <w:rPr>
          <w:rFonts w:ascii="Arial" w:eastAsia="Times New Roman" w:hAnsi="Arial" w:cs="Arial"/>
          <w:color w:val="374151"/>
          <w:sz w:val="24"/>
          <w:szCs w:val="24"/>
          <w:lang w:eastAsia="es-CR"/>
        </w:rPr>
      </w:pPr>
      <w:r w:rsidRPr="002F1488">
        <w:rPr>
          <w:rFonts w:ascii="Arial" w:eastAsia="Times New Roman" w:hAnsi="Arial" w:cs="Arial"/>
          <w:color w:val="374151"/>
          <w:sz w:val="24"/>
          <w:szCs w:val="24"/>
          <w:lang w:eastAsia="es-CR"/>
        </w:rPr>
        <w:t>Mosaicos Catastrales y Mapas Catastrales: Realización de mosaicos catastrales y levantamiento de mapas catastrales con precisión y atención al detalle.</w:t>
      </w:r>
    </w:p>
    <w:p w14:paraId="3F3F73D3" w14:textId="77777777" w:rsidR="00D66CE9" w:rsidRPr="002F1488" w:rsidRDefault="00D66CE9" w:rsidP="00D66CE9">
      <w:pPr>
        <w:spacing w:line="360" w:lineRule="auto"/>
        <w:jc w:val="both"/>
        <w:rPr>
          <w:rFonts w:ascii="Arial" w:eastAsia="Times New Roman" w:hAnsi="Arial" w:cs="Arial"/>
          <w:color w:val="374151"/>
          <w:sz w:val="24"/>
          <w:szCs w:val="24"/>
          <w:lang w:eastAsia="es-CR"/>
        </w:rPr>
      </w:pPr>
      <w:r w:rsidRPr="002F1488">
        <w:rPr>
          <w:rFonts w:ascii="Arial" w:eastAsia="Times New Roman" w:hAnsi="Arial" w:cs="Arial"/>
          <w:color w:val="374151"/>
          <w:sz w:val="24"/>
          <w:szCs w:val="24"/>
          <w:lang w:eastAsia="es-CR"/>
        </w:rPr>
        <w:t>Gestión de Datos Geoespaciales: Destrezas avanzadas en la gestión de bases de datos, plataformas de Información Geográfica y software especializado para el procesamiento de datos espaciales.</w:t>
      </w:r>
    </w:p>
    <w:p w14:paraId="004B3262" w14:textId="77777777" w:rsidR="00D66CE9" w:rsidRPr="002F1488" w:rsidRDefault="00D66CE9" w:rsidP="00D66CE9">
      <w:pPr>
        <w:spacing w:line="360" w:lineRule="auto"/>
        <w:jc w:val="both"/>
        <w:rPr>
          <w:rFonts w:ascii="Arial" w:eastAsia="Times New Roman" w:hAnsi="Arial" w:cs="Arial"/>
          <w:color w:val="374151"/>
          <w:sz w:val="24"/>
          <w:szCs w:val="24"/>
          <w:lang w:eastAsia="es-CR"/>
        </w:rPr>
      </w:pPr>
      <w:r w:rsidRPr="002F1488">
        <w:rPr>
          <w:rFonts w:ascii="Arial" w:eastAsia="Times New Roman" w:hAnsi="Arial" w:cs="Arial"/>
          <w:color w:val="374151"/>
          <w:sz w:val="24"/>
          <w:szCs w:val="24"/>
          <w:lang w:eastAsia="es-CR"/>
        </w:rPr>
        <w:t>Valoraciones de Activos: Experiencia en la valoración de activos tangibles e intangibles, aplicando diversos métodos y enfoques.</w:t>
      </w:r>
    </w:p>
    <w:p w14:paraId="5FD88D13" w14:textId="77777777" w:rsidR="00D66CE9" w:rsidRPr="002F1488" w:rsidRDefault="00D66CE9" w:rsidP="00D66CE9">
      <w:pPr>
        <w:spacing w:line="360" w:lineRule="auto"/>
        <w:jc w:val="both"/>
        <w:rPr>
          <w:rFonts w:ascii="Arial" w:eastAsia="Times New Roman" w:hAnsi="Arial" w:cs="Arial"/>
          <w:color w:val="374151"/>
          <w:sz w:val="24"/>
          <w:szCs w:val="24"/>
          <w:lang w:eastAsia="es-CR"/>
        </w:rPr>
      </w:pPr>
      <w:r w:rsidRPr="002F1488">
        <w:rPr>
          <w:rFonts w:ascii="Arial" w:eastAsia="Times New Roman" w:hAnsi="Arial" w:cs="Arial"/>
          <w:color w:val="374151"/>
          <w:sz w:val="24"/>
          <w:szCs w:val="24"/>
          <w:lang w:eastAsia="es-CR"/>
        </w:rPr>
        <w:t>En cuanto a mi experiencia profesional, destaco los siguientes proyectos significativos:</w:t>
      </w:r>
    </w:p>
    <w:p w14:paraId="11A909F1" w14:textId="77777777" w:rsidR="00D66CE9" w:rsidRDefault="00D66CE9" w:rsidP="00D66CE9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1CEF23F7" w14:textId="77777777" w:rsidR="00D66CE9" w:rsidRDefault="00D66CE9" w:rsidP="00D66CE9">
      <w:pPr>
        <w:spacing w:line="360" w:lineRule="auto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He participado en proyectos de Levantamiento del Mapa Catastral de Costa Rica, participe en la </w:t>
      </w:r>
      <w:r w:rsidRPr="00337F72">
        <w:rPr>
          <w:rFonts w:ascii="Arial Narrow" w:hAnsi="Arial Narrow"/>
          <w:sz w:val="28"/>
          <w:szCs w:val="28"/>
        </w:rPr>
        <w:t>Licitación Pública Internacional 2011-IT000002-UE</w:t>
      </w:r>
      <w:r>
        <w:rPr>
          <w:rFonts w:ascii="Arial Narrow" w:hAnsi="Arial Narrow"/>
          <w:sz w:val="28"/>
          <w:szCs w:val="28"/>
        </w:rPr>
        <w:t xml:space="preserve">, prestando servicios profesionales para </w:t>
      </w:r>
      <w:proofErr w:type="spellStart"/>
      <w:r w:rsidRPr="00337F72">
        <w:rPr>
          <w:rFonts w:ascii="Arial Narrow" w:hAnsi="Arial Narrow"/>
          <w:sz w:val="28"/>
          <w:szCs w:val="28"/>
        </w:rPr>
        <w:t>Telespazio</w:t>
      </w:r>
      <w:proofErr w:type="spellEnd"/>
      <w:r w:rsidRPr="00337F72">
        <w:rPr>
          <w:rFonts w:ascii="Arial Narrow" w:hAnsi="Arial Narrow"/>
          <w:sz w:val="28"/>
          <w:szCs w:val="28"/>
        </w:rPr>
        <w:t xml:space="preserve"> Argentina S.A.</w:t>
      </w:r>
      <w:r>
        <w:rPr>
          <w:rFonts w:ascii="Arial Narrow" w:hAnsi="Arial Narrow"/>
          <w:sz w:val="28"/>
          <w:szCs w:val="28"/>
        </w:rPr>
        <w:t xml:space="preserve"> como Técnica Catastral.</w:t>
      </w:r>
    </w:p>
    <w:p w14:paraId="1D43842A" w14:textId="77777777" w:rsidR="00D66CE9" w:rsidRDefault="00D66CE9" w:rsidP="00D66CE9">
      <w:pPr>
        <w:spacing w:line="360" w:lineRule="auto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Además, participé en el proyecto de </w:t>
      </w:r>
      <w:r w:rsidRPr="00337F72">
        <w:rPr>
          <w:rFonts w:ascii="Arial Narrow" w:hAnsi="Arial Narrow"/>
          <w:sz w:val="28"/>
          <w:szCs w:val="28"/>
        </w:rPr>
        <w:t>Levantamiento de</w:t>
      </w:r>
      <w:r>
        <w:rPr>
          <w:rFonts w:ascii="Arial Narrow" w:hAnsi="Arial Narrow"/>
          <w:sz w:val="28"/>
          <w:szCs w:val="28"/>
        </w:rPr>
        <w:t xml:space="preserve"> </w:t>
      </w:r>
      <w:r w:rsidRPr="00337F72">
        <w:rPr>
          <w:rFonts w:ascii="Arial Narrow" w:hAnsi="Arial Narrow"/>
          <w:sz w:val="28"/>
          <w:szCs w:val="28"/>
        </w:rPr>
        <w:t>Territorios Indígenas y Zona Marítimo Terrestre.</w:t>
      </w:r>
      <w:r>
        <w:rPr>
          <w:rFonts w:ascii="Arial Narrow" w:hAnsi="Arial Narrow"/>
          <w:sz w:val="28"/>
          <w:szCs w:val="28"/>
        </w:rPr>
        <w:t xml:space="preserve"> </w:t>
      </w:r>
      <w:r w:rsidRPr="00337F72">
        <w:rPr>
          <w:rFonts w:ascii="Arial Narrow" w:hAnsi="Arial Narrow"/>
          <w:sz w:val="28"/>
          <w:szCs w:val="28"/>
        </w:rPr>
        <w:t xml:space="preserve">Licitación Pública </w:t>
      </w:r>
      <w:r>
        <w:rPr>
          <w:rFonts w:ascii="Arial Narrow" w:hAnsi="Arial Narrow"/>
          <w:sz w:val="28"/>
          <w:szCs w:val="28"/>
        </w:rPr>
        <w:t xml:space="preserve">2015LN-000008-0005900001 </w:t>
      </w:r>
      <w:r w:rsidRPr="00337F72">
        <w:rPr>
          <w:rFonts w:ascii="Arial Narrow" w:hAnsi="Arial Narrow"/>
          <w:sz w:val="28"/>
          <w:szCs w:val="28"/>
        </w:rPr>
        <w:t>del Registro Naciona</w:t>
      </w:r>
      <w:r>
        <w:rPr>
          <w:rFonts w:ascii="Arial Narrow" w:hAnsi="Arial Narrow"/>
          <w:sz w:val="28"/>
          <w:szCs w:val="28"/>
        </w:rPr>
        <w:t xml:space="preserve">l prestando servicios profesionales para </w:t>
      </w:r>
      <w:proofErr w:type="spellStart"/>
      <w:r w:rsidRPr="00337F72">
        <w:rPr>
          <w:rFonts w:ascii="Arial Narrow" w:hAnsi="Arial Narrow"/>
          <w:sz w:val="28"/>
          <w:szCs w:val="28"/>
        </w:rPr>
        <w:t>Telespazio</w:t>
      </w:r>
      <w:proofErr w:type="spellEnd"/>
      <w:r w:rsidRPr="00337F72">
        <w:rPr>
          <w:rFonts w:ascii="Arial Narrow" w:hAnsi="Arial Narrow"/>
          <w:sz w:val="28"/>
          <w:szCs w:val="28"/>
        </w:rPr>
        <w:t xml:space="preserve"> Argentina S.A.</w:t>
      </w:r>
      <w:r>
        <w:rPr>
          <w:rFonts w:ascii="Arial Narrow" w:hAnsi="Arial Narrow"/>
          <w:sz w:val="28"/>
          <w:szCs w:val="28"/>
        </w:rPr>
        <w:t xml:space="preserve"> empresa adjudicada como supervisora en el proyecto.</w:t>
      </w:r>
    </w:p>
    <w:p w14:paraId="4231F309" w14:textId="77777777" w:rsidR="00D66CE9" w:rsidRDefault="00D66CE9" w:rsidP="00D66CE9">
      <w:pPr>
        <w:spacing w:line="360" w:lineRule="auto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Así mismo participé como v</w:t>
      </w:r>
      <w:r w:rsidRPr="00B61529">
        <w:rPr>
          <w:rFonts w:ascii="Arial Narrow" w:hAnsi="Arial Narrow"/>
          <w:sz w:val="28"/>
          <w:szCs w:val="28"/>
        </w:rPr>
        <w:t>alidadora del Mapa Catastral</w:t>
      </w:r>
      <w:r>
        <w:rPr>
          <w:rFonts w:ascii="Arial Narrow" w:hAnsi="Arial Narrow"/>
          <w:sz w:val="28"/>
          <w:szCs w:val="28"/>
        </w:rPr>
        <w:t xml:space="preserve"> en el </w:t>
      </w:r>
      <w:r w:rsidRPr="00B61529">
        <w:rPr>
          <w:rFonts w:ascii="Arial Narrow" w:hAnsi="Arial Narrow"/>
          <w:sz w:val="28"/>
          <w:szCs w:val="28"/>
        </w:rPr>
        <w:t>proyecto Control de</w:t>
      </w:r>
      <w:r>
        <w:rPr>
          <w:rFonts w:ascii="Arial Narrow" w:hAnsi="Arial Narrow"/>
          <w:sz w:val="28"/>
          <w:szCs w:val="28"/>
        </w:rPr>
        <w:t xml:space="preserve"> </w:t>
      </w:r>
      <w:r w:rsidRPr="00B61529">
        <w:rPr>
          <w:rFonts w:ascii="Arial Narrow" w:hAnsi="Arial Narrow"/>
          <w:sz w:val="28"/>
          <w:szCs w:val="28"/>
        </w:rPr>
        <w:t>Calidad del Levantamiento de Territorios Indígenas y</w:t>
      </w:r>
      <w:r>
        <w:rPr>
          <w:rFonts w:ascii="Arial Narrow" w:hAnsi="Arial Narrow"/>
          <w:sz w:val="28"/>
          <w:szCs w:val="28"/>
        </w:rPr>
        <w:t xml:space="preserve"> </w:t>
      </w:r>
      <w:r w:rsidRPr="00B61529">
        <w:rPr>
          <w:rFonts w:ascii="Arial Narrow" w:hAnsi="Arial Narrow"/>
          <w:sz w:val="28"/>
          <w:szCs w:val="28"/>
        </w:rPr>
        <w:t>Zona Marítimo Terrestre.</w:t>
      </w:r>
      <w:r>
        <w:rPr>
          <w:rFonts w:ascii="Arial Narrow" w:hAnsi="Arial Narrow"/>
          <w:sz w:val="28"/>
          <w:szCs w:val="28"/>
        </w:rPr>
        <w:t xml:space="preserve"> prestando servicios para </w:t>
      </w:r>
      <w:proofErr w:type="spellStart"/>
      <w:r>
        <w:rPr>
          <w:rFonts w:ascii="Arial Narrow" w:hAnsi="Arial Narrow"/>
          <w:sz w:val="28"/>
          <w:szCs w:val="28"/>
        </w:rPr>
        <w:t>Geotecnologías</w:t>
      </w:r>
      <w:proofErr w:type="spellEnd"/>
      <w:r>
        <w:rPr>
          <w:rFonts w:ascii="Arial Narrow" w:hAnsi="Arial Narrow"/>
          <w:sz w:val="28"/>
          <w:szCs w:val="28"/>
        </w:rPr>
        <w:t xml:space="preserve"> S.A.</w:t>
      </w:r>
      <w:r w:rsidRPr="00B61529">
        <w:rPr>
          <w:rFonts w:ascii="Arial Narrow" w:hAnsi="Arial Narrow"/>
          <w:sz w:val="28"/>
          <w:szCs w:val="28"/>
        </w:rPr>
        <w:t xml:space="preserve"> </w:t>
      </w:r>
    </w:p>
    <w:p w14:paraId="11456774" w14:textId="77777777" w:rsidR="00D66CE9" w:rsidRDefault="00D66CE9" w:rsidP="00D66CE9">
      <w:pPr>
        <w:spacing w:line="360" w:lineRule="auto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Fui adjudicada como persona física en las contrataciones; </w:t>
      </w:r>
      <w:r w:rsidRPr="00FF42ED">
        <w:rPr>
          <w:rFonts w:ascii="Arial Narrow" w:hAnsi="Arial Narrow"/>
          <w:sz w:val="28"/>
          <w:szCs w:val="28"/>
        </w:rPr>
        <w:t>2018CD-000085-01. “Contratación de dibujos de</w:t>
      </w:r>
      <w:r>
        <w:rPr>
          <w:rFonts w:ascii="Arial Narrow" w:hAnsi="Arial Narrow"/>
          <w:sz w:val="28"/>
          <w:szCs w:val="28"/>
        </w:rPr>
        <w:t xml:space="preserve"> </w:t>
      </w:r>
      <w:r w:rsidRPr="00FF42ED">
        <w:rPr>
          <w:rFonts w:ascii="Arial Narrow" w:hAnsi="Arial Narrow"/>
          <w:sz w:val="28"/>
          <w:szCs w:val="28"/>
        </w:rPr>
        <w:t>condominios para incorporarlos al GIS”</w:t>
      </w:r>
      <w:r>
        <w:rPr>
          <w:rFonts w:ascii="Arial Narrow" w:hAnsi="Arial Narrow"/>
          <w:sz w:val="28"/>
          <w:szCs w:val="28"/>
        </w:rPr>
        <w:t xml:space="preserve">, </w:t>
      </w:r>
      <w:r w:rsidRPr="00FF42ED">
        <w:rPr>
          <w:rFonts w:ascii="Arial Narrow" w:hAnsi="Arial Narrow"/>
          <w:sz w:val="28"/>
          <w:szCs w:val="28"/>
        </w:rPr>
        <w:t>2019CD-000072-0020800001. Contrato SICOP</w:t>
      </w:r>
      <w:r>
        <w:rPr>
          <w:rFonts w:ascii="Arial Narrow" w:hAnsi="Arial Narrow"/>
          <w:sz w:val="28"/>
          <w:szCs w:val="28"/>
        </w:rPr>
        <w:t xml:space="preserve"> </w:t>
      </w:r>
      <w:r w:rsidRPr="00FF42ED">
        <w:rPr>
          <w:rFonts w:ascii="Arial Narrow" w:hAnsi="Arial Narrow"/>
          <w:sz w:val="28"/>
          <w:szCs w:val="28"/>
        </w:rPr>
        <w:t>“0432019000200057-00” CONTRATACION DE</w:t>
      </w:r>
      <w:r>
        <w:rPr>
          <w:rFonts w:ascii="Arial Narrow" w:hAnsi="Arial Narrow"/>
          <w:sz w:val="28"/>
          <w:szCs w:val="28"/>
        </w:rPr>
        <w:t xml:space="preserve"> </w:t>
      </w:r>
      <w:r w:rsidRPr="00FF42ED">
        <w:rPr>
          <w:rFonts w:ascii="Arial Narrow" w:hAnsi="Arial Narrow"/>
          <w:sz w:val="28"/>
          <w:szCs w:val="28"/>
        </w:rPr>
        <w:t>SERVICIOS PARA EL DIBUJO DE 1000 PLANOS DE</w:t>
      </w:r>
      <w:r>
        <w:rPr>
          <w:rFonts w:ascii="Arial Narrow" w:hAnsi="Arial Narrow"/>
          <w:sz w:val="28"/>
          <w:szCs w:val="28"/>
        </w:rPr>
        <w:t xml:space="preserve"> </w:t>
      </w:r>
      <w:r w:rsidRPr="00FF42ED">
        <w:rPr>
          <w:rFonts w:ascii="Arial Narrow" w:hAnsi="Arial Narrow"/>
          <w:sz w:val="28"/>
          <w:szCs w:val="28"/>
        </w:rPr>
        <w:t>AGRIMENSURA Y 750 PLANOS DE FINCAS FILIALES"</w:t>
      </w:r>
      <w:r>
        <w:rPr>
          <w:rFonts w:ascii="Arial Narrow" w:hAnsi="Arial Narrow"/>
          <w:sz w:val="28"/>
          <w:szCs w:val="28"/>
        </w:rPr>
        <w:t xml:space="preserve"> y </w:t>
      </w:r>
      <w:r w:rsidRPr="00FF42ED">
        <w:rPr>
          <w:rFonts w:ascii="Arial Narrow" w:hAnsi="Arial Narrow"/>
          <w:sz w:val="28"/>
          <w:szCs w:val="28"/>
        </w:rPr>
        <w:t>2020CD-000033-0020800001. Contrato SICOP</w:t>
      </w:r>
      <w:r>
        <w:rPr>
          <w:rFonts w:ascii="Arial Narrow" w:hAnsi="Arial Narrow"/>
          <w:sz w:val="28"/>
          <w:szCs w:val="28"/>
        </w:rPr>
        <w:t xml:space="preserve"> </w:t>
      </w:r>
      <w:r w:rsidRPr="00FF42ED">
        <w:rPr>
          <w:rFonts w:ascii="Arial Narrow" w:hAnsi="Arial Narrow"/>
          <w:sz w:val="28"/>
          <w:szCs w:val="28"/>
        </w:rPr>
        <w:t>0432020000200048-00. CONTRATACION DE</w:t>
      </w:r>
      <w:r>
        <w:rPr>
          <w:rFonts w:ascii="Arial Narrow" w:hAnsi="Arial Narrow"/>
          <w:sz w:val="28"/>
          <w:szCs w:val="28"/>
        </w:rPr>
        <w:t xml:space="preserve"> </w:t>
      </w:r>
      <w:r w:rsidRPr="00FF42ED">
        <w:rPr>
          <w:rFonts w:ascii="Arial Narrow" w:hAnsi="Arial Narrow"/>
          <w:sz w:val="28"/>
          <w:szCs w:val="28"/>
        </w:rPr>
        <w:t>SERVICIOS PARA EL DIBUJO DE 2080 PLANOS DEAGRIMENSURA</w:t>
      </w:r>
      <w:r>
        <w:rPr>
          <w:rFonts w:ascii="Arial Narrow" w:hAnsi="Arial Narrow"/>
          <w:sz w:val="28"/>
          <w:szCs w:val="28"/>
        </w:rPr>
        <w:t xml:space="preserve">. </w:t>
      </w:r>
      <w:r w:rsidRPr="00FF42ED">
        <w:rPr>
          <w:rFonts w:ascii="Arial Narrow" w:hAnsi="Arial Narrow"/>
          <w:sz w:val="28"/>
          <w:szCs w:val="28"/>
        </w:rPr>
        <w:t>Todas las contrataciones se realizaron</w:t>
      </w:r>
      <w:r>
        <w:rPr>
          <w:rFonts w:ascii="Arial Narrow" w:hAnsi="Arial Narrow"/>
          <w:sz w:val="28"/>
          <w:szCs w:val="28"/>
        </w:rPr>
        <w:t xml:space="preserve"> de manera satisfactoria según requerimientos del cliente </w:t>
      </w:r>
      <w:r w:rsidRPr="00FF42ED">
        <w:rPr>
          <w:rFonts w:ascii="Arial Narrow" w:hAnsi="Arial Narrow"/>
          <w:sz w:val="28"/>
          <w:szCs w:val="28"/>
        </w:rPr>
        <w:t>en la</w:t>
      </w:r>
      <w:r>
        <w:rPr>
          <w:rFonts w:ascii="Arial Narrow" w:hAnsi="Arial Narrow"/>
          <w:sz w:val="28"/>
          <w:szCs w:val="28"/>
        </w:rPr>
        <w:t xml:space="preserve"> </w:t>
      </w:r>
      <w:r w:rsidRPr="00FF42ED">
        <w:rPr>
          <w:rFonts w:ascii="Arial Narrow" w:hAnsi="Arial Narrow"/>
          <w:sz w:val="28"/>
          <w:szCs w:val="28"/>
        </w:rPr>
        <w:t>Municipalidad de Escazú. Subproceso de</w:t>
      </w:r>
      <w:r>
        <w:rPr>
          <w:rFonts w:ascii="Arial Narrow" w:hAnsi="Arial Narrow"/>
          <w:sz w:val="28"/>
          <w:szCs w:val="28"/>
        </w:rPr>
        <w:t xml:space="preserve"> </w:t>
      </w:r>
      <w:r w:rsidRPr="00FF42ED">
        <w:rPr>
          <w:rFonts w:ascii="Arial Narrow" w:hAnsi="Arial Narrow"/>
          <w:sz w:val="28"/>
          <w:szCs w:val="28"/>
        </w:rPr>
        <w:t>Planificación Territorial. Contacto. Proceso de</w:t>
      </w:r>
      <w:r>
        <w:rPr>
          <w:rFonts w:ascii="Arial Narrow" w:hAnsi="Arial Narrow"/>
          <w:sz w:val="28"/>
          <w:szCs w:val="28"/>
        </w:rPr>
        <w:t xml:space="preserve"> </w:t>
      </w:r>
      <w:r w:rsidRPr="00FF42ED">
        <w:rPr>
          <w:rFonts w:ascii="Arial Narrow" w:hAnsi="Arial Narrow"/>
          <w:sz w:val="28"/>
          <w:szCs w:val="28"/>
        </w:rPr>
        <w:t>Planificación Territorial.</w:t>
      </w:r>
    </w:p>
    <w:p w14:paraId="2E9E960C" w14:textId="77777777" w:rsidR="00D66CE9" w:rsidRPr="00FF42ED" w:rsidRDefault="00D66CE9" w:rsidP="00D66CE9">
      <w:pPr>
        <w:spacing w:line="360" w:lineRule="auto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Así mismo tengo experiencia en el campo de valoración he sido perito externo en el Poder Judicial, en el Tribunal Registral administrativo y he laborado como perito en la Municipalidad de Alajuelita, y le presto servicios de consultoría a </w:t>
      </w:r>
      <w:r w:rsidRPr="00FF42ED">
        <w:rPr>
          <w:rFonts w:ascii="Arial Narrow" w:hAnsi="Arial Narrow"/>
          <w:sz w:val="28"/>
          <w:szCs w:val="28"/>
        </w:rPr>
        <w:t>•Confederación Nacional de Asociaciones de</w:t>
      </w:r>
      <w:r>
        <w:rPr>
          <w:rFonts w:ascii="Arial Narrow" w:hAnsi="Arial Narrow"/>
          <w:sz w:val="28"/>
          <w:szCs w:val="28"/>
        </w:rPr>
        <w:t xml:space="preserve"> </w:t>
      </w:r>
      <w:r w:rsidRPr="00FF42ED">
        <w:rPr>
          <w:rFonts w:ascii="Arial Narrow" w:hAnsi="Arial Narrow"/>
          <w:sz w:val="28"/>
          <w:szCs w:val="28"/>
        </w:rPr>
        <w:t>Desarrollo Comunal. Servicios de capacitación como</w:t>
      </w:r>
      <w:r>
        <w:rPr>
          <w:rFonts w:ascii="Arial Narrow" w:hAnsi="Arial Narrow"/>
          <w:sz w:val="28"/>
          <w:szCs w:val="28"/>
        </w:rPr>
        <w:t xml:space="preserve"> </w:t>
      </w:r>
      <w:r w:rsidRPr="00FF42ED">
        <w:rPr>
          <w:rFonts w:ascii="Arial Narrow" w:hAnsi="Arial Narrow"/>
          <w:sz w:val="28"/>
          <w:szCs w:val="28"/>
        </w:rPr>
        <w:t>docente-instructora en avalúos y regularización de</w:t>
      </w:r>
      <w:r>
        <w:rPr>
          <w:rFonts w:ascii="Arial Narrow" w:hAnsi="Arial Narrow"/>
          <w:sz w:val="28"/>
          <w:szCs w:val="28"/>
        </w:rPr>
        <w:t xml:space="preserve"> </w:t>
      </w:r>
      <w:r w:rsidRPr="00FF42ED">
        <w:rPr>
          <w:rFonts w:ascii="Arial Narrow" w:hAnsi="Arial Narrow"/>
          <w:sz w:val="28"/>
          <w:szCs w:val="28"/>
        </w:rPr>
        <w:t>inmuebles para colaboradores de esta organización.</w:t>
      </w:r>
    </w:p>
    <w:p w14:paraId="14EF1A16" w14:textId="77777777" w:rsidR="00D66CE9" w:rsidRDefault="00D66CE9" w:rsidP="00D66CE9">
      <w:pPr>
        <w:spacing w:line="360" w:lineRule="auto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Actualmente presto servicios de topografía y consultoría para el </w:t>
      </w:r>
      <w:r w:rsidRPr="00FF42ED">
        <w:rPr>
          <w:rFonts w:ascii="Arial Narrow" w:hAnsi="Arial Narrow"/>
          <w:sz w:val="28"/>
          <w:szCs w:val="28"/>
        </w:rPr>
        <w:t xml:space="preserve">MANTENIMIENTO DEL MAPA CATASTRAL, Licitación Pública del Registro Nacional 2020LN-000005-0005900001. </w:t>
      </w:r>
    </w:p>
    <w:p w14:paraId="33C87BA9" w14:textId="77777777" w:rsidR="00D66CE9" w:rsidRPr="00337F72" w:rsidRDefault="00D66CE9" w:rsidP="00D66CE9">
      <w:pPr>
        <w:spacing w:line="360" w:lineRule="auto"/>
        <w:jc w:val="both"/>
        <w:rPr>
          <w:rFonts w:ascii="Arial Narrow" w:hAnsi="Arial Narrow"/>
          <w:sz w:val="28"/>
          <w:szCs w:val="28"/>
        </w:rPr>
      </w:pPr>
    </w:p>
    <w:p w14:paraId="2D3CC8AE" w14:textId="77777777" w:rsidR="00D66CE9" w:rsidRDefault="00D66CE9" w:rsidP="00D66CE9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0FEB7D3A" w14:textId="77777777" w:rsidR="00D66CE9" w:rsidRDefault="00D66CE9" w:rsidP="00D66CE9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582FCE85" w14:textId="77777777" w:rsidR="00D66CE9" w:rsidRPr="001D53BF" w:rsidRDefault="00D66CE9" w:rsidP="00D66CE9">
      <w:pPr>
        <w:jc w:val="center"/>
        <w:rPr>
          <w:rFonts w:ascii="Arial Narrow" w:hAnsi="Arial Narrow"/>
          <w:b/>
          <w:bCs/>
          <w:sz w:val="72"/>
          <w:szCs w:val="72"/>
        </w:rPr>
      </w:pPr>
      <w:r>
        <w:rPr>
          <w:rFonts w:ascii="Arial Narrow" w:hAnsi="Arial Narrow"/>
          <w:b/>
          <w:bCs/>
          <w:sz w:val="72"/>
          <w:szCs w:val="72"/>
        </w:rPr>
        <w:lastRenderedPageBreak/>
        <w:t>Terra Valor</w:t>
      </w:r>
    </w:p>
    <w:p w14:paraId="3D12A3DA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</w:p>
    <w:p w14:paraId="0F24AC61" w14:textId="77777777" w:rsidR="00D66CE9" w:rsidRDefault="00D66CE9" w:rsidP="00D66CE9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Tabla de contenido </w:t>
      </w:r>
    </w:p>
    <w:p w14:paraId="0CF5B1F9" w14:textId="77777777" w:rsidR="00D66CE9" w:rsidRDefault="00D66CE9" w:rsidP="00D66CE9">
      <w:pPr>
        <w:rPr>
          <w:rFonts w:ascii="Arial Narrow" w:hAnsi="Arial Narrow"/>
          <w:b/>
          <w:bCs/>
          <w:sz w:val="24"/>
          <w:szCs w:val="24"/>
        </w:rPr>
      </w:pPr>
    </w:p>
    <w:p w14:paraId="48B961CB" w14:textId="77777777" w:rsidR="00D66CE9" w:rsidRPr="00146838" w:rsidRDefault="00D66CE9" w:rsidP="00D66CE9">
      <w:pPr>
        <w:pStyle w:val="Ttulo1"/>
        <w:rPr>
          <w:sz w:val="24"/>
          <w:szCs w:val="24"/>
        </w:rPr>
      </w:pPr>
      <w:r w:rsidRPr="00146838">
        <w:rPr>
          <w:sz w:val="24"/>
          <w:szCs w:val="24"/>
        </w:rPr>
        <w:t xml:space="preserve">1. Quienes somos </w:t>
      </w:r>
    </w:p>
    <w:p w14:paraId="0AE97567" w14:textId="77777777" w:rsidR="00D66CE9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B55287">
        <w:rPr>
          <w:rFonts w:ascii="Arial Narrow" w:hAnsi="Arial Narrow"/>
          <w:sz w:val="24"/>
          <w:szCs w:val="24"/>
        </w:rPr>
        <w:t xml:space="preserve">Terra Valor </w:t>
      </w:r>
      <w:r>
        <w:rPr>
          <w:rFonts w:ascii="Arial Narrow" w:hAnsi="Arial Narrow"/>
          <w:sz w:val="24"/>
          <w:szCs w:val="24"/>
        </w:rPr>
        <w:t>es una marca del grupo CYS que ofrece soluciones en valoración de activos, además de identificar elementos para potenciar las cualidades del activo,</w:t>
      </w:r>
    </w:p>
    <w:p w14:paraId="39499CED" w14:textId="77777777" w:rsidR="00D66CE9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por ejemplo, tomas aéreas </w:t>
      </w:r>
    </w:p>
    <w:p w14:paraId="581605E4" w14:textId="77777777" w:rsidR="00D66CE9" w:rsidRDefault="00D66CE9" w:rsidP="00D66CE9">
      <w:pPr>
        <w:spacing w:line="360" w:lineRule="auto"/>
        <w:jc w:val="both"/>
        <w:rPr>
          <w:rFonts w:ascii="Arial Narrow" w:hAnsi="Arial Narrow"/>
          <w:b/>
          <w:bCs/>
          <w:sz w:val="24"/>
          <w:szCs w:val="24"/>
        </w:rPr>
      </w:pPr>
    </w:p>
    <w:p w14:paraId="5FECD4D7" w14:textId="77777777" w:rsidR="00D66CE9" w:rsidRDefault="00D66CE9" w:rsidP="00D66CE9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¿Cuál es la historia de la marca?</w:t>
      </w:r>
    </w:p>
    <w:p w14:paraId="1BAE3438" w14:textId="77777777" w:rsidR="00D66CE9" w:rsidRDefault="00D66CE9" w:rsidP="00D66CE9">
      <w:pPr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¿Descripción del Grupo?</w:t>
      </w:r>
    </w:p>
    <w:p w14:paraId="05160258" w14:textId="77777777" w:rsidR="00D66CE9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842383">
        <w:rPr>
          <w:rFonts w:ascii="Arial Narrow" w:hAnsi="Arial Narrow"/>
          <w:sz w:val="24"/>
          <w:szCs w:val="24"/>
        </w:rPr>
        <w:t xml:space="preserve">CYS grupo </w:t>
      </w:r>
      <w:r>
        <w:rPr>
          <w:rFonts w:ascii="Arial Narrow" w:hAnsi="Arial Narrow"/>
          <w:sz w:val="24"/>
          <w:szCs w:val="24"/>
        </w:rPr>
        <w:t xml:space="preserve">nace de una iniciativa familiar, por la diversidad de diciplinas que abarca constituye 3 líneas de negocios </w:t>
      </w:r>
    </w:p>
    <w:p w14:paraId="38648DB6" w14:textId="77777777" w:rsidR="00D66CE9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Planifity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Consulting</w:t>
      </w:r>
      <w:proofErr w:type="spellEnd"/>
    </w:p>
    <w:p w14:paraId="049D4B40" w14:textId="77777777" w:rsidR="00D66CE9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SPECT</w:t>
      </w:r>
    </w:p>
    <w:p w14:paraId="215C7858" w14:textId="77777777" w:rsidR="00D66CE9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Terra Valor </w:t>
      </w:r>
    </w:p>
    <w:p w14:paraId="7381943E" w14:textId="77777777" w:rsidR="00D66CE9" w:rsidRDefault="00D66CE9" w:rsidP="00D66CE9">
      <w:pPr>
        <w:rPr>
          <w:rFonts w:ascii="Arial Narrow" w:hAnsi="Arial Narrow"/>
          <w:b/>
          <w:bCs/>
          <w:sz w:val="24"/>
          <w:szCs w:val="24"/>
        </w:rPr>
      </w:pPr>
    </w:p>
    <w:p w14:paraId="4D210B47" w14:textId="77777777" w:rsidR="00D66CE9" w:rsidRPr="001D53BF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842383">
        <w:rPr>
          <w:rFonts w:ascii="Arial Narrow" w:hAnsi="Arial Narrow"/>
          <w:sz w:val="24"/>
          <w:szCs w:val="24"/>
        </w:rPr>
        <w:t>En Terra Valor, somos una firma dedicada a brindar soluciones integrales que fusionan el conocimiento</w:t>
      </w:r>
      <w:r>
        <w:rPr>
          <w:rFonts w:ascii="Arial Narrow" w:hAnsi="Arial Narrow"/>
          <w:sz w:val="24"/>
          <w:szCs w:val="24"/>
        </w:rPr>
        <w:t xml:space="preserve"> de la representación de la tierra en diversas formas </w:t>
      </w:r>
      <w:r w:rsidRPr="00842383">
        <w:rPr>
          <w:rFonts w:ascii="Arial Narrow" w:hAnsi="Arial Narrow"/>
          <w:sz w:val="24"/>
          <w:szCs w:val="24"/>
        </w:rPr>
        <w:t xml:space="preserve">y el valor intrínseco que posee. Nuestro equipo de expertos en diversos campos, desde la </w:t>
      </w:r>
      <w:r w:rsidRPr="00842383">
        <w:rPr>
          <w:rFonts w:ascii="Arial Narrow" w:hAnsi="Arial Narrow"/>
          <w:sz w:val="24"/>
          <w:szCs w:val="24"/>
          <w:highlight w:val="yellow"/>
        </w:rPr>
        <w:t>ecología</w:t>
      </w:r>
      <w:r w:rsidRPr="00842383">
        <w:rPr>
          <w:rFonts w:ascii="Arial Narrow" w:hAnsi="Arial Narrow"/>
          <w:sz w:val="24"/>
          <w:szCs w:val="24"/>
        </w:rPr>
        <w:t xml:space="preserve"> hasta la valoración inmobiliaria, se unen para ofrecer un enfoque único y completo. Nuestros servicios abarcan desde la </w:t>
      </w:r>
      <w:r>
        <w:rPr>
          <w:rFonts w:ascii="Arial Narrow" w:hAnsi="Arial Narrow"/>
          <w:sz w:val="24"/>
          <w:szCs w:val="24"/>
        </w:rPr>
        <w:t>valoración p</w:t>
      </w:r>
      <w:r w:rsidRPr="00842383">
        <w:rPr>
          <w:rFonts w:ascii="Arial Narrow" w:hAnsi="Arial Narrow"/>
          <w:sz w:val="24"/>
          <w:szCs w:val="24"/>
        </w:rPr>
        <w:t>recisa de propiedades hasta la asesoría en proyectos sostenibles y respetuosos con el entorno. En Terra Valor, creemos en desbloquear el potencial de la tierra y su conexión con la prosperidad y el bienestar de la sociedad. Nuestra pasión radica en proporcionar soluciones que armonicen el valor económico con la preservación del medio ambiente y el desarrollo responsable. ¡Bienvenidos a un mundo donde el valor de la tierra cobra vida a través de nuestras acciones y compromisos</w:t>
      </w:r>
    </w:p>
    <w:p w14:paraId="07BA8D45" w14:textId="77777777" w:rsidR="00D66CE9" w:rsidRDefault="00D66CE9" w:rsidP="00D66CE9">
      <w:pPr>
        <w:rPr>
          <w:rFonts w:ascii="Arial Narrow" w:hAnsi="Arial Narrow"/>
          <w:b/>
          <w:bCs/>
          <w:sz w:val="24"/>
          <w:szCs w:val="24"/>
        </w:rPr>
      </w:pPr>
      <w:r w:rsidRPr="001D53BF">
        <w:rPr>
          <w:rFonts w:ascii="Times New Roman" w:hAnsi="Times New Roman" w:cs="Times New Roman"/>
          <w:b/>
          <w:bCs/>
          <w:sz w:val="24"/>
          <w:szCs w:val="24"/>
        </w:rPr>
        <w:t>Mensaj</w:t>
      </w:r>
      <w:r>
        <w:rPr>
          <w:rFonts w:ascii="Arial Narrow" w:hAnsi="Arial Narrow"/>
          <w:b/>
          <w:bCs/>
          <w:sz w:val="24"/>
          <w:szCs w:val="24"/>
        </w:rPr>
        <w:t>e de nuestro CEO</w:t>
      </w:r>
    </w:p>
    <w:p w14:paraId="1ACA47D1" w14:textId="77777777" w:rsidR="00D66CE9" w:rsidRDefault="00D66CE9" w:rsidP="00D66CE9">
      <w:pPr>
        <w:rPr>
          <w:rFonts w:ascii="Arial Narrow" w:hAnsi="Arial Narrow"/>
          <w:b/>
          <w:bCs/>
          <w:sz w:val="24"/>
          <w:szCs w:val="24"/>
        </w:rPr>
      </w:pPr>
    </w:p>
    <w:p w14:paraId="5D31D5CB" w14:textId="77777777" w:rsidR="00D66CE9" w:rsidRDefault="00D66CE9" w:rsidP="00D66CE9">
      <w:pPr>
        <w:rPr>
          <w:rFonts w:ascii="Arial Narrow" w:hAnsi="Arial Narrow"/>
          <w:b/>
          <w:bCs/>
          <w:sz w:val="24"/>
          <w:szCs w:val="24"/>
        </w:rPr>
      </w:pPr>
    </w:p>
    <w:p w14:paraId="5BE3C7C7" w14:textId="77777777" w:rsidR="00D66CE9" w:rsidRPr="00146838" w:rsidRDefault="00D66CE9" w:rsidP="00D66CE9">
      <w:pPr>
        <w:pStyle w:val="Ttulo1"/>
        <w:rPr>
          <w:sz w:val="24"/>
          <w:szCs w:val="24"/>
        </w:rPr>
      </w:pPr>
      <w:r w:rsidRPr="00146838">
        <w:rPr>
          <w:sz w:val="24"/>
          <w:szCs w:val="24"/>
        </w:rPr>
        <w:t>2. Misión</w:t>
      </w:r>
    </w:p>
    <w:p w14:paraId="4C7400DF" w14:textId="77777777" w:rsidR="00D66CE9" w:rsidRDefault="00D66CE9" w:rsidP="00D66CE9">
      <w:pPr>
        <w:rPr>
          <w:rFonts w:ascii="Arial Narrow" w:hAnsi="Arial Narrow"/>
          <w:b/>
          <w:bCs/>
          <w:sz w:val="24"/>
          <w:szCs w:val="24"/>
        </w:rPr>
      </w:pPr>
    </w:p>
    <w:p w14:paraId="19525437" w14:textId="77777777" w:rsidR="00D66CE9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32988">
        <w:rPr>
          <w:rFonts w:ascii="Arial Narrow" w:hAnsi="Arial Narrow"/>
          <w:sz w:val="24"/>
          <w:szCs w:val="24"/>
        </w:rPr>
        <w:t xml:space="preserve">Nuestra misión en Terra Valor es empoderar a </w:t>
      </w:r>
      <w:r>
        <w:rPr>
          <w:rFonts w:ascii="Arial Narrow" w:hAnsi="Arial Narrow"/>
          <w:sz w:val="24"/>
          <w:szCs w:val="24"/>
        </w:rPr>
        <w:t xml:space="preserve">clientes con la información y herramientas necesarias para que realicen sus gestiones de manera expedita. </w:t>
      </w:r>
      <w:r w:rsidRPr="00732988">
        <w:rPr>
          <w:rFonts w:ascii="Arial Narrow" w:hAnsi="Arial Narrow"/>
          <w:sz w:val="24"/>
          <w:szCs w:val="24"/>
        </w:rPr>
        <w:t xml:space="preserve">Nos comprometemos a proporcionar soluciones integrales y sostenibles que </w:t>
      </w:r>
      <w:r>
        <w:rPr>
          <w:rFonts w:ascii="Arial Narrow" w:hAnsi="Arial Narrow"/>
          <w:sz w:val="24"/>
          <w:szCs w:val="24"/>
        </w:rPr>
        <w:t xml:space="preserve">identifiquen el máximo </w:t>
      </w:r>
      <w:r w:rsidRPr="00732988">
        <w:rPr>
          <w:rFonts w:ascii="Arial Narrow" w:hAnsi="Arial Narrow"/>
          <w:sz w:val="24"/>
          <w:szCs w:val="24"/>
        </w:rPr>
        <w:t xml:space="preserve">el </w:t>
      </w:r>
      <w:r>
        <w:rPr>
          <w:rFonts w:ascii="Arial Narrow" w:hAnsi="Arial Narrow"/>
          <w:sz w:val="24"/>
          <w:szCs w:val="24"/>
        </w:rPr>
        <w:t xml:space="preserve">máximo </w:t>
      </w:r>
      <w:r w:rsidRPr="00732988">
        <w:rPr>
          <w:rFonts w:ascii="Arial Narrow" w:hAnsi="Arial Narrow"/>
          <w:sz w:val="24"/>
          <w:szCs w:val="24"/>
        </w:rPr>
        <w:t xml:space="preserve">potencial de </w:t>
      </w:r>
      <w:r>
        <w:rPr>
          <w:rFonts w:ascii="Arial Narrow" w:hAnsi="Arial Narrow"/>
          <w:sz w:val="24"/>
          <w:szCs w:val="24"/>
        </w:rPr>
        <w:t>los activos, y que este se pueda traducir en determinar un valor de acuerdo a las necesidades de nuestros clientes.</w:t>
      </w:r>
    </w:p>
    <w:p w14:paraId="0675765C" w14:textId="77777777" w:rsidR="00D66CE9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32988">
        <w:rPr>
          <w:rFonts w:ascii="Arial Narrow" w:hAnsi="Arial Narrow"/>
          <w:sz w:val="24"/>
          <w:szCs w:val="24"/>
        </w:rPr>
        <w:t xml:space="preserve">Trabajamos con pasión y dedicación para fomentar el desarrollo </w:t>
      </w:r>
      <w:r>
        <w:rPr>
          <w:rFonts w:ascii="Arial Narrow" w:hAnsi="Arial Narrow"/>
          <w:sz w:val="24"/>
          <w:szCs w:val="24"/>
        </w:rPr>
        <w:t xml:space="preserve">y estar a la vanguardia de nuevas tecnologías y metodologías, procurando que esto </w:t>
      </w:r>
      <w:r w:rsidRPr="00732988">
        <w:rPr>
          <w:rFonts w:ascii="Arial Narrow" w:hAnsi="Arial Narrow"/>
          <w:sz w:val="24"/>
          <w:szCs w:val="24"/>
        </w:rPr>
        <w:t xml:space="preserve">sea una </w:t>
      </w:r>
      <w:r>
        <w:rPr>
          <w:rFonts w:ascii="Arial Narrow" w:hAnsi="Arial Narrow"/>
          <w:sz w:val="24"/>
          <w:szCs w:val="24"/>
        </w:rPr>
        <w:t>iniciativa a</w:t>
      </w:r>
      <w:r w:rsidRPr="00732988">
        <w:rPr>
          <w:rFonts w:ascii="Arial Narrow" w:hAnsi="Arial Narrow"/>
          <w:sz w:val="24"/>
          <w:szCs w:val="24"/>
        </w:rPr>
        <w:t>l crecimiento, la equidad y el bienestar de las generaciones presentes y futuras."</w:t>
      </w:r>
    </w:p>
    <w:p w14:paraId="634A599F" w14:textId="77777777" w:rsidR="00D66CE9" w:rsidRPr="00732988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32988">
        <w:rPr>
          <w:rFonts w:ascii="Arial Narrow" w:hAnsi="Arial Narrow"/>
          <w:sz w:val="24"/>
          <w:szCs w:val="24"/>
        </w:rPr>
        <w:t xml:space="preserve">Guiados por nuestros valores de integridad, conocimiento experto y compromiso con la excelencia, aspiramos a ser líderes en la </w:t>
      </w:r>
      <w:r>
        <w:rPr>
          <w:rFonts w:ascii="Arial Narrow" w:hAnsi="Arial Narrow"/>
          <w:sz w:val="24"/>
          <w:szCs w:val="24"/>
        </w:rPr>
        <w:t xml:space="preserve">generación de información </w:t>
      </w:r>
      <w:r w:rsidRPr="00732988">
        <w:rPr>
          <w:rFonts w:ascii="Arial Narrow" w:hAnsi="Arial Narrow"/>
          <w:sz w:val="24"/>
          <w:szCs w:val="24"/>
        </w:rPr>
        <w:t xml:space="preserve">un mundo donde </w:t>
      </w:r>
      <w:r>
        <w:rPr>
          <w:rFonts w:ascii="Arial Narrow" w:hAnsi="Arial Narrow"/>
          <w:sz w:val="24"/>
          <w:szCs w:val="24"/>
        </w:rPr>
        <w:t xml:space="preserve">todo tiene valor </w:t>
      </w:r>
    </w:p>
    <w:p w14:paraId="365D1D6D" w14:textId="77777777" w:rsidR="00D66CE9" w:rsidRPr="00732988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32988">
        <w:rPr>
          <w:rFonts w:ascii="Arial Narrow" w:hAnsi="Arial Narrow"/>
          <w:sz w:val="24"/>
          <w:szCs w:val="24"/>
        </w:rPr>
        <w:t xml:space="preserve">Recuerda que la misión es una declaración que refleja el </w:t>
      </w:r>
      <w:r w:rsidRPr="00A41222">
        <w:rPr>
          <w:rFonts w:ascii="Arial Narrow" w:hAnsi="Arial Narrow"/>
          <w:b/>
          <w:bCs/>
          <w:sz w:val="24"/>
          <w:szCs w:val="24"/>
        </w:rPr>
        <w:t xml:space="preserve">propósito central </w:t>
      </w:r>
      <w:r w:rsidRPr="00732988">
        <w:rPr>
          <w:rFonts w:ascii="Arial Narrow" w:hAnsi="Arial Narrow"/>
          <w:sz w:val="24"/>
          <w:szCs w:val="24"/>
        </w:rPr>
        <w:t xml:space="preserve">y los </w:t>
      </w:r>
      <w:r w:rsidRPr="00A41222">
        <w:rPr>
          <w:rFonts w:ascii="Arial Narrow" w:hAnsi="Arial Narrow"/>
          <w:b/>
          <w:bCs/>
          <w:sz w:val="24"/>
          <w:szCs w:val="24"/>
        </w:rPr>
        <w:t>valores de tu marca</w:t>
      </w:r>
      <w:r w:rsidRPr="00732988">
        <w:rPr>
          <w:rFonts w:ascii="Arial Narrow" w:hAnsi="Arial Narrow"/>
          <w:sz w:val="24"/>
          <w:szCs w:val="24"/>
        </w:rPr>
        <w:t xml:space="preserve">. </w:t>
      </w:r>
    </w:p>
    <w:p w14:paraId="2D3EB152" w14:textId="77777777" w:rsidR="00D66CE9" w:rsidRDefault="00D66CE9" w:rsidP="00D66CE9">
      <w:pPr>
        <w:pStyle w:val="Ttulo1"/>
        <w:rPr>
          <w:sz w:val="24"/>
          <w:szCs w:val="24"/>
        </w:rPr>
      </w:pPr>
      <w:r w:rsidRPr="00146838">
        <w:rPr>
          <w:sz w:val="24"/>
          <w:szCs w:val="24"/>
        </w:rPr>
        <w:t xml:space="preserve">3. Visión </w:t>
      </w:r>
    </w:p>
    <w:p w14:paraId="59255EA5" w14:textId="77777777" w:rsidR="00D66CE9" w:rsidRPr="00146838" w:rsidRDefault="00D66CE9" w:rsidP="00D66CE9"/>
    <w:p w14:paraId="09ACC134" w14:textId="77777777" w:rsidR="00D66CE9" w:rsidRPr="00A41222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41222">
        <w:rPr>
          <w:rFonts w:ascii="Arial Narrow" w:hAnsi="Arial Narrow"/>
          <w:sz w:val="24"/>
          <w:szCs w:val="24"/>
        </w:rPr>
        <w:t xml:space="preserve">En Terra Valor, nos visualizamos como </w:t>
      </w:r>
      <w:r w:rsidRPr="00A41222">
        <w:rPr>
          <w:rFonts w:ascii="Arial Narrow" w:hAnsi="Arial Narrow"/>
          <w:sz w:val="24"/>
          <w:szCs w:val="24"/>
          <w:highlight w:val="yellow"/>
        </w:rPr>
        <w:t>pioneros y líderes</w:t>
      </w:r>
      <w:r w:rsidRPr="00A41222">
        <w:rPr>
          <w:rFonts w:ascii="Arial Narrow" w:hAnsi="Arial Narrow"/>
          <w:sz w:val="24"/>
          <w:szCs w:val="24"/>
        </w:rPr>
        <w:t xml:space="preserve"> en el mundo de la valoración y gestión de activos. Nuestra visión es crear un entorno donde cada recurso, cada transacción y cada gestión se vean a través de una lente de valor. Aspiramos a transformar la manera en que las personas y las empresas interactúan con sus activos, brindándoles las herramientas y el conocimiento para tomar decisiones informadas y estratégicas.</w:t>
      </w:r>
    </w:p>
    <w:p w14:paraId="437C9286" w14:textId="77777777" w:rsidR="00D66CE9" w:rsidRPr="00A41222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41222">
        <w:rPr>
          <w:rFonts w:ascii="Arial Narrow" w:hAnsi="Arial Narrow"/>
          <w:sz w:val="24"/>
          <w:szCs w:val="24"/>
        </w:rPr>
        <w:t>Nos esforzamos por ser reconocidos como una fuente inquebrantable de confianza y conocimiento en el ámbito de la valoración, trabajando incansablemente para superar los límites actuales y estar a la vanguardia de las últimas tecnologías y enfoques metodológicos. Al enfocarnos en soluciones integrales y sostenibles, impulsamos el crecimiento y la prosperidad de las generaciones presentes y futuras.</w:t>
      </w:r>
    </w:p>
    <w:p w14:paraId="1D0E0615" w14:textId="77777777" w:rsidR="00D66CE9" w:rsidRPr="00146838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41222">
        <w:rPr>
          <w:rFonts w:ascii="Arial Narrow" w:hAnsi="Arial Narrow"/>
          <w:sz w:val="24"/>
          <w:szCs w:val="24"/>
        </w:rPr>
        <w:t xml:space="preserve">Nuestra visión es ver un mundo en el que el valor se descubre en cada rincón, donde las transacciones se realizan con integridad y donde el conocimiento y la experiencia se unen para impulsar el progreso. En Terra Valor, estamos comprometidos con la excelencia en todo lo que </w:t>
      </w:r>
      <w:r w:rsidRPr="00A41222">
        <w:rPr>
          <w:rFonts w:ascii="Arial Narrow" w:hAnsi="Arial Narrow"/>
          <w:sz w:val="24"/>
          <w:szCs w:val="24"/>
        </w:rPr>
        <w:lastRenderedPageBreak/>
        <w:t>hacemos y aspiramos a ser el faro que guíe a individuos y organizaciones hacia un futuro lleno de posibilidades y potencial.</w:t>
      </w:r>
    </w:p>
    <w:p w14:paraId="3E0C2095" w14:textId="77777777" w:rsidR="00D66CE9" w:rsidRPr="00146838" w:rsidRDefault="00D66CE9" w:rsidP="00D66CE9">
      <w:pPr>
        <w:pStyle w:val="Ttulo1"/>
        <w:rPr>
          <w:sz w:val="24"/>
          <w:szCs w:val="24"/>
        </w:rPr>
      </w:pPr>
      <w:r w:rsidRPr="00146838">
        <w:rPr>
          <w:sz w:val="24"/>
          <w:szCs w:val="24"/>
        </w:rPr>
        <w:t>4. Valores</w:t>
      </w:r>
    </w:p>
    <w:p w14:paraId="724ABC82" w14:textId="77777777" w:rsidR="00D66CE9" w:rsidRPr="00A41222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41222">
        <w:rPr>
          <w:rFonts w:ascii="Arial Narrow" w:hAnsi="Arial Narrow"/>
          <w:sz w:val="24"/>
          <w:szCs w:val="24"/>
        </w:rPr>
        <w:t>En Terra Valor, nuestros valores fundamentales guían cada acción y decisión que tomamos:</w:t>
      </w:r>
    </w:p>
    <w:p w14:paraId="382EB2E6" w14:textId="77777777" w:rsidR="00D66CE9" w:rsidRPr="00A41222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41222">
        <w:rPr>
          <w:rFonts w:ascii="Arial Narrow" w:hAnsi="Arial Narrow"/>
          <w:sz w:val="24"/>
          <w:szCs w:val="24"/>
        </w:rPr>
        <w:t>Integridad: Actuamos con honestidad y ética en todo momento, manteniendo la confianza que nuestros clientes y socios depositan en nosotros.</w:t>
      </w:r>
    </w:p>
    <w:p w14:paraId="7291FC24" w14:textId="77777777" w:rsidR="00D66CE9" w:rsidRPr="00A41222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41222">
        <w:rPr>
          <w:rFonts w:ascii="Arial Narrow" w:hAnsi="Arial Narrow"/>
          <w:sz w:val="24"/>
          <w:szCs w:val="24"/>
        </w:rPr>
        <w:t>Conocimiento Experto: Nos esforzamos por ser líderes en nuestro campo, aprovechando el conocimiento profundo y la experiencia para ofrecer soluciones confiables y eficientes.</w:t>
      </w:r>
    </w:p>
    <w:p w14:paraId="6582E211" w14:textId="77777777" w:rsidR="00D66CE9" w:rsidRPr="00A41222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41222">
        <w:rPr>
          <w:rFonts w:ascii="Arial Narrow" w:hAnsi="Arial Narrow"/>
          <w:sz w:val="24"/>
          <w:szCs w:val="24"/>
        </w:rPr>
        <w:t>Compromiso: Estamos dedicados a cumplir con las expectativas de nuestros clientes, comprometiéndonos plenamente con su éxito y bienestar.</w:t>
      </w:r>
    </w:p>
    <w:p w14:paraId="6927A314" w14:textId="77777777" w:rsidR="00D66CE9" w:rsidRPr="00A41222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41222">
        <w:rPr>
          <w:rFonts w:ascii="Arial Narrow" w:hAnsi="Arial Narrow"/>
          <w:sz w:val="24"/>
          <w:szCs w:val="24"/>
        </w:rPr>
        <w:t>Calidad: Buscamos la excelencia en todo lo que hacemos, garantizando que nuestras soluciones sean precisas, eficientes y efectivas.</w:t>
      </w:r>
    </w:p>
    <w:p w14:paraId="30A82E9A" w14:textId="77777777" w:rsidR="00D66CE9" w:rsidRPr="00A41222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41222">
        <w:rPr>
          <w:rFonts w:ascii="Arial Narrow" w:hAnsi="Arial Narrow"/>
          <w:sz w:val="24"/>
          <w:szCs w:val="24"/>
        </w:rPr>
        <w:t>Confianza: Construimos relaciones sólidas basadas en la confianza mutua, siendo transparentes y responsables en todas nuestras interacciones.</w:t>
      </w:r>
    </w:p>
    <w:p w14:paraId="3F1098D8" w14:textId="77777777" w:rsidR="00D66CE9" w:rsidRPr="00A41222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41222">
        <w:rPr>
          <w:rFonts w:ascii="Arial Narrow" w:hAnsi="Arial Narrow"/>
          <w:sz w:val="24"/>
          <w:szCs w:val="24"/>
        </w:rPr>
        <w:t>Asesoría: Brindamos asesoramiento personalizado y experto a nuestros clientes, ayudándoles a tomar decisiones informadas y estratégicas.</w:t>
      </w:r>
    </w:p>
    <w:p w14:paraId="7AC47A92" w14:textId="77777777" w:rsidR="00D66CE9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41222">
        <w:rPr>
          <w:rFonts w:ascii="Arial Narrow" w:hAnsi="Arial Narrow"/>
          <w:sz w:val="24"/>
          <w:szCs w:val="24"/>
        </w:rPr>
        <w:t>Responsabilidad: Reconocemos nuestra responsabilidad en el desarrollo sostenible y en el bienestar de las generaciones futuras, actuando de manera consciente y proactiva.</w:t>
      </w:r>
    </w:p>
    <w:p w14:paraId="5E9F26A7" w14:textId="77777777" w:rsidR="00D66CE9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1A9AB900" w14:textId="77777777" w:rsidR="00D66CE9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3CB7F0CB" w14:textId="77777777" w:rsidR="00D66CE9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779D73A2" w14:textId="77777777" w:rsidR="00D66CE9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6E6A1086" w14:textId="77777777" w:rsidR="00D66CE9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7608DC7D" w14:textId="77777777" w:rsidR="00D66CE9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4CFF9255" w14:textId="77777777" w:rsidR="00D66CE9" w:rsidRPr="00A41222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039DA884" w14:textId="77777777" w:rsidR="00D66CE9" w:rsidRPr="00842383" w:rsidRDefault="00D66CE9" w:rsidP="00D66CE9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</w:t>
      </w:r>
      <w:r w:rsidRPr="00842383">
        <w:rPr>
          <w:rFonts w:ascii="Arial Narrow" w:hAnsi="Arial Narrow"/>
          <w:b/>
          <w:bCs/>
          <w:sz w:val="24"/>
          <w:szCs w:val="24"/>
        </w:rPr>
        <w:t xml:space="preserve">ervicios que ofrece Terra Valor </w:t>
      </w:r>
    </w:p>
    <w:p w14:paraId="52567711" w14:textId="77777777" w:rsidR="00D66CE9" w:rsidRPr="00842383" w:rsidRDefault="00D66CE9" w:rsidP="00D66CE9">
      <w:pPr>
        <w:rPr>
          <w:rFonts w:ascii="Arial Narrow" w:hAnsi="Arial Narrow"/>
          <w:b/>
          <w:bCs/>
          <w:sz w:val="24"/>
          <w:szCs w:val="24"/>
        </w:rPr>
      </w:pPr>
    </w:p>
    <w:p w14:paraId="5A2299F8" w14:textId="77777777" w:rsidR="00D66CE9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Soluciones de acuerdo a las necesidades del cliente, los servicios dependerán de la necesidad del cliente, en general </w:t>
      </w:r>
    </w:p>
    <w:p w14:paraId="7C79B447" w14:textId="77777777" w:rsidR="00D66CE9" w:rsidRDefault="00D66CE9" w:rsidP="00D66CE9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64060B4A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  <w:r w:rsidRPr="00842383">
        <w:rPr>
          <w:rFonts w:ascii="Arial Narrow" w:hAnsi="Arial Narrow"/>
          <w:sz w:val="24"/>
          <w:szCs w:val="24"/>
        </w:rPr>
        <w:t xml:space="preserve">Valoración de Activos </w:t>
      </w:r>
      <w:r>
        <w:rPr>
          <w:rFonts w:ascii="Arial Narrow" w:hAnsi="Arial Narrow"/>
          <w:sz w:val="24"/>
          <w:szCs w:val="24"/>
        </w:rPr>
        <w:t xml:space="preserve">muebles e inmuebles </w:t>
      </w:r>
    </w:p>
    <w:p w14:paraId="56EC0DB1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</w:p>
    <w:p w14:paraId="38D62A26" w14:textId="77777777" w:rsidR="00D66CE9" w:rsidRDefault="00D66CE9" w:rsidP="00D66CE9">
      <w:pPr>
        <w:ind w:firstLine="70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Valoración de Terrenos</w:t>
      </w:r>
    </w:p>
    <w:p w14:paraId="0B1BCE66" w14:textId="77777777" w:rsidR="00D66CE9" w:rsidRDefault="00D66CE9" w:rsidP="00D66CE9">
      <w:pPr>
        <w:ind w:firstLine="70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Valoración de terrenos con infraestructura </w:t>
      </w:r>
    </w:p>
    <w:p w14:paraId="44C9C352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</w:p>
    <w:p w14:paraId="0B56F756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Valoración de Intangibles</w:t>
      </w:r>
    </w:p>
    <w:p w14:paraId="225B49DA" w14:textId="77777777" w:rsidR="00D66CE9" w:rsidRDefault="00D66CE9" w:rsidP="00D66CE9">
      <w:pPr>
        <w:ind w:firstLine="70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activo en propiedad intelectual: Marcas, Patentes</w:t>
      </w:r>
    </w:p>
    <w:p w14:paraId="232CFF19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Valuación de pequeñas y medianas empresas</w:t>
      </w:r>
    </w:p>
    <w:p w14:paraId="10431FD4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Valuación de Obra pública</w:t>
      </w:r>
    </w:p>
    <w:p w14:paraId="7A28AEE6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Valuación activos no tradicionales</w:t>
      </w:r>
    </w:p>
    <w:p w14:paraId="05CAB82D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Valoración de daño Ambiental</w:t>
      </w:r>
    </w:p>
    <w:p w14:paraId="4D084B52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Valuación de fondos de inversión inmobiliaria</w:t>
      </w:r>
    </w:p>
    <w:p w14:paraId="523E72BD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</w:p>
    <w:p w14:paraId="40C4905B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</w:p>
    <w:p w14:paraId="4FE2C8C7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Soluciones a su medida:</w:t>
      </w:r>
    </w:p>
    <w:p w14:paraId="4A3D4C57" w14:textId="77777777" w:rsidR="00D66CE9" w:rsidRDefault="00D66CE9" w:rsidP="00D66CE9">
      <w:pPr>
        <w:spacing w:line="360" w:lineRule="auto"/>
        <w:rPr>
          <w:rFonts w:ascii="Arial Narrow" w:hAnsi="Arial Narrow"/>
          <w:sz w:val="24"/>
          <w:szCs w:val="24"/>
        </w:rPr>
      </w:pPr>
    </w:p>
    <w:p w14:paraId="2CA67B7A" w14:textId="77777777" w:rsidR="00D66CE9" w:rsidRDefault="00D66CE9" w:rsidP="00D66CE9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1) Necesita vender su propiedad y no sabe en qué precio se puede vender?</w:t>
      </w:r>
    </w:p>
    <w:p w14:paraId="09DBB0F2" w14:textId="77777777" w:rsidR="00D66CE9" w:rsidRDefault="00D66CE9" w:rsidP="00D66CE9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2) Necesita enseñar su propiedad en diversas plataformas digitales?</w:t>
      </w:r>
    </w:p>
    <w:p w14:paraId="4C1FDB2D" w14:textId="77777777" w:rsidR="00D66CE9" w:rsidRDefault="00D66CE9" w:rsidP="00D66CE9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3)Necesita vender su negocio, cuidado un negocio en marcha genera rentas que pueden ser valora radas, aparte de la infraestructura física que ocupa.</w:t>
      </w:r>
    </w:p>
    <w:p w14:paraId="7D282E14" w14:textId="77777777" w:rsidR="00D66CE9" w:rsidRPr="002F1ED7" w:rsidRDefault="00D66CE9" w:rsidP="00D66CE9">
      <w:pPr>
        <w:spacing w:line="360" w:lineRule="auto"/>
        <w:rPr>
          <w:rFonts w:ascii="Arial Narrow" w:hAnsi="Arial Narrow"/>
          <w:b/>
          <w:bCs/>
          <w:sz w:val="24"/>
          <w:szCs w:val="24"/>
        </w:rPr>
      </w:pPr>
    </w:p>
    <w:p w14:paraId="097CA237" w14:textId="77777777" w:rsidR="00D66CE9" w:rsidRPr="002F1ED7" w:rsidRDefault="00D66CE9" w:rsidP="00D66CE9">
      <w:pPr>
        <w:rPr>
          <w:rFonts w:ascii="Arial Narrow" w:hAnsi="Arial Narrow"/>
          <w:b/>
          <w:bCs/>
          <w:sz w:val="24"/>
          <w:szCs w:val="24"/>
        </w:rPr>
      </w:pPr>
      <w:r w:rsidRPr="002F1ED7">
        <w:rPr>
          <w:rFonts w:ascii="Arial Narrow" w:hAnsi="Arial Narrow"/>
          <w:b/>
          <w:bCs/>
          <w:sz w:val="24"/>
          <w:szCs w:val="24"/>
        </w:rPr>
        <w:t>Paleta de valores</w:t>
      </w:r>
    </w:p>
    <w:p w14:paraId="0D67CFA8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8DD90E" wp14:editId="65CCC274">
            <wp:extent cx="1321502" cy="1343025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401" cy="13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11EF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  <w:r w:rsidRPr="002F1ED7">
        <w:rPr>
          <w:rFonts w:ascii="Arial Narrow" w:hAnsi="Arial Narrow"/>
          <w:sz w:val="24"/>
          <w:szCs w:val="24"/>
        </w:rPr>
        <w:t>#5CE1E6</w:t>
      </w:r>
    </w:p>
    <w:p w14:paraId="323AD69E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7B4CCA35" wp14:editId="4BF64CF0">
            <wp:extent cx="485775" cy="485775"/>
            <wp:effectExtent l="0" t="0" r="9525" b="9525"/>
            <wp:docPr id="1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283E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  <w:r w:rsidRPr="002F1ED7">
        <w:rPr>
          <w:rFonts w:ascii="Arial Narrow" w:hAnsi="Arial Narrow"/>
          <w:sz w:val="24"/>
          <w:szCs w:val="24"/>
        </w:rPr>
        <w:t>#C1FF72</w:t>
      </w:r>
    </w:p>
    <w:p w14:paraId="693C98E1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42F26C6D" wp14:editId="6936783F">
            <wp:extent cx="457200" cy="485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DF15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</w:p>
    <w:p w14:paraId="2C97FF53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</w:p>
    <w:p w14:paraId="5E2ACCB2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</w:p>
    <w:p w14:paraId="2AFBB5B0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</w:p>
    <w:p w14:paraId="1575DF6E" w14:textId="77777777" w:rsidR="00D66CE9" w:rsidRPr="00842383" w:rsidRDefault="00D66CE9" w:rsidP="00D66CE9">
      <w:pPr>
        <w:rPr>
          <w:rFonts w:ascii="Arial Narrow" w:hAnsi="Arial Narrow"/>
          <w:b/>
          <w:bCs/>
          <w:sz w:val="24"/>
          <w:szCs w:val="24"/>
        </w:rPr>
      </w:pPr>
      <w:proofErr w:type="spellStart"/>
      <w:r w:rsidRPr="00842383">
        <w:rPr>
          <w:rFonts w:ascii="Arial Narrow" w:hAnsi="Arial Narrow"/>
          <w:b/>
          <w:bCs/>
          <w:sz w:val="24"/>
          <w:szCs w:val="24"/>
        </w:rPr>
        <w:t>xperiencia</w:t>
      </w:r>
      <w:proofErr w:type="spellEnd"/>
      <w:r w:rsidRPr="00842383">
        <w:rPr>
          <w:rFonts w:ascii="Arial Narrow" w:hAnsi="Arial Narrow"/>
          <w:b/>
          <w:bCs/>
          <w:sz w:val="24"/>
          <w:szCs w:val="24"/>
        </w:rPr>
        <w:t xml:space="preserve"> en </w:t>
      </w:r>
      <w:proofErr w:type="spellStart"/>
      <w:r w:rsidRPr="00842383">
        <w:rPr>
          <w:rFonts w:ascii="Arial Narrow" w:hAnsi="Arial Narrow"/>
          <w:b/>
          <w:bCs/>
          <w:sz w:val="24"/>
          <w:szCs w:val="24"/>
        </w:rPr>
        <w:t>TerraValor</w:t>
      </w:r>
      <w:proofErr w:type="spellEnd"/>
      <w:r w:rsidRPr="00842383"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6609452B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</w:p>
    <w:p w14:paraId="0CAF6408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</w:p>
    <w:p w14:paraId="3F9D3F7A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  <w:r w:rsidRPr="00DF562F">
        <w:rPr>
          <w:rFonts w:ascii="Arial Narrow" w:hAnsi="Arial Narrow"/>
          <w:sz w:val="24"/>
          <w:szCs w:val="24"/>
        </w:rPr>
        <w:t>un amplio dominio de los principales aspectos teóricos y prácticos</w:t>
      </w:r>
    </w:p>
    <w:p w14:paraId="0E990A7C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</w:p>
    <w:p w14:paraId="2033DE63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Enumera los servicios que planeas ofrecer. Mencionaste que puedes compartirlos, ¡adelante!</w:t>
      </w:r>
    </w:p>
    <w:p w14:paraId="00E73D4E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</w:p>
    <w:p w14:paraId="42279BCC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2. Identificar tu público objetivo:</w:t>
      </w:r>
    </w:p>
    <w:p w14:paraId="0490BF60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Define a quién te diriges. ¿Son empresas de construcción, agencias inmobiliarias, individuos que necesitan valuación? Comprender a tu audiencia te ayudará a adaptar tu mensaje y servicios.</w:t>
      </w:r>
    </w:p>
    <w:p w14:paraId="400A71C9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</w:p>
    <w:p w14:paraId="6BBBF06D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3. Desarrollar tu propuesta de valor:</w:t>
      </w:r>
    </w:p>
    <w:p w14:paraId="24037F95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Destaca lo que te hace única y por qué los clientes deberían elegirte. Puede ser tu experiencia, enfoque personalizado o habilidades especiales.</w:t>
      </w:r>
    </w:p>
    <w:p w14:paraId="354245E1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</w:p>
    <w:p w14:paraId="4A7F9EE8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4. Crear un nombre y logo:</w:t>
      </w:r>
    </w:p>
    <w:p w14:paraId="1CFFFFC7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lastRenderedPageBreak/>
        <w:t>Elige un nombre profesional y memorable para tu marca. Si es posible, considera diseñar un logo que refleje tus valores y servicios.</w:t>
      </w:r>
    </w:p>
    <w:p w14:paraId="24043270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</w:p>
    <w:p w14:paraId="500FAE8E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5. Diseñar tu catálogo o portafolio:</w:t>
      </w:r>
    </w:p>
    <w:p w14:paraId="04A85C73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Aquí es donde entra en juego tu lista de servicios. Crea una descripción concisa y atractiva para cada uno. Explica cómo tu experiencia y formación te permiten ofrecer estos servicios de manera excepcional.</w:t>
      </w:r>
    </w:p>
    <w:p w14:paraId="49EF599B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</w:p>
    <w:p w14:paraId="7E4D6120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6. Agregar ejemplos de trabajos anteriores:</w:t>
      </w:r>
    </w:p>
    <w:p w14:paraId="79941650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Si tienes proyectos anteriores relevantes, inclúyelos en tu portafolio. Esto proporcionará pruebas concretas de tu habilidad y experiencia.</w:t>
      </w:r>
    </w:p>
    <w:p w14:paraId="4128E77C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</w:p>
    <w:p w14:paraId="59455397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7. Crear contenido visual:</w:t>
      </w:r>
    </w:p>
    <w:p w14:paraId="53A4B600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Si bien mencionaste que buscarás un programa para diseñar tus materiales, asegúrate de incluir imágenes de calidad que resalten tus proyectos y servicios.</w:t>
      </w:r>
    </w:p>
    <w:p w14:paraId="70E6F849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</w:p>
    <w:p w14:paraId="67D00400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8. Desarrollar una página web o plataforma:</w:t>
      </w:r>
    </w:p>
    <w:p w14:paraId="32365B07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Una página web profesional es fundamental en la actualidad. Puedes crear un sitio donde muestres tus servicios, portafolio y detalles de contacto.</w:t>
      </w:r>
    </w:p>
    <w:p w14:paraId="6A4EEC04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</w:p>
    <w:p w14:paraId="70C13270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9. Redes sociales y marketing digital:</w:t>
      </w:r>
    </w:p>
    <w:p w14:paraId="3EB8DC7D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Utiliza las redes sociales para promocionar tu marca. Publica contenido relevante sobre topografía, valuación y proyectos que hayas realizado.</w:t>
      </w:r>
    </w:p>
    <w:p w14:paraId="54EF6D2B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</w:p>
    <w:p w14:paraId="003BE896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10. Establecer tarifas y políticas:</w:t>
      </w:r>
    </w:p>
    <w:p w14:paraId="15566D6E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Define tus tarifas de manera clara y transparente. También establece tus políticas de pago, plazos y otros términos importantes.</w:t>
      </w:r>
    </w:p>
    <w:p w14:paraId="2FB0CB83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</w:p>
    <w:p w14:paraId="2C7C2B6D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 xml:space="preserve">11. </w:t>
      </w:r>
      <w:proofErr w:type="spellStart"/>
      <w:r w:rsidRPr="002C6D72">
        <w:rPr>
          <w:rFonts w:ascii="Arial Narrow" w:hAnsi="Arial Narrow"/>
          <w:sz w:val="24"/>
          <w:szCs w:val="24"/>
        </w:rPr>
        <w:t>Networking</w:t>
      </w:r>
      <w:proofErr w:type="spellEnd"/>
      <w:r w:rsidRPr="002C6D72">
        <w:rPr>
          <w:rFonts w:ascii="Arial Narrow" w:hAnsi="Arial Narrow"/>
          <w:sz w:val="24"/>
          <w:szCs w:val="24"/>
        </w:rPr>
        <w:t xml:space="preserve"> y colaboraciones:</w:t>
      </w:r>
    </w:p>
    <w:p w14:paraId="329AC18D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Conéctate con otros profesionales en el campo de la construcción, la valuación y la ingeniería. Las colaboraciones pueden abrirte puertas a nuevos clientes y proyectos.</w:t>
      </w:r>
    </w:p>
    <w:p w14:paraId="7600069A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</w:p>
    <w:p w14:paraId="7A0A2D9D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12. Obtener testimonios y reseñas:</w:t>
      </w:r>
    </w:p>
    <w:p w14:paraId="7384E0FC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lastRenderedPageBreak/>
        <w:t>Una vez que hayas trabajado con algunos clientes, solicita testimonios y reseñas. Las opiniones positivas respaldarán tu credibilidad.</w:t>
      </w:r>
    </w:p>
    <w:p w14:paraId="4BB8149D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</w:p>
    <w:p w14:paraId="6FFBA89E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Recuerda que la coherencia y la autenticidad son clave para construir una marca sólida. Tu experiencia y educación son activos valiosos, así que asegúrate de comunicarlos de manera efectiva en todos los aspectos de tu marca. ¡Mucho éxito en la construcción de tu marca de servicios!</w:t>
      </w:r>
    </w:p>
    <w:p w14:paraId="2480B095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</w:p>
    <w:p w14:paraId="78030F47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</w:p>
    <w:p w14:paraId="286E1E1E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</w:p>
    <w:p w14:paraId="23861A2D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</w:p>
    <w:p w14:paraId="6AA6E971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</w:p>
    <w:p w14:paraId="20567DA1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</w:p>
    <w:p w14:paraId="311E3A58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</w:p>
    <w:p w14:paraId="6FB105ED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Un libro de marca, también conocido como manual de marca o guía de marca, es un conjunto de directrices y pautas que establecen cómo se debe presentar y comunicar una marca de manera consistente en todos los aspectos visuales y de comunicación. Es una herramienta esencial para mantener la coherencia y fortalecer la identidad de tu marca. Aquí te explico en qué consiste un libro de marca y qué elementos suele incluir:</w:t>
      </w:r>
    </w:p>
    <w:p w14:paraId="753D4BA2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</w:p>
    <w:p w14:paraId="4B8B6D7A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1. Logotipo:</w:t>
      </w:r>
    </w:p>
    <w:p w14:paraId="3EF3C341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Describe el diseño y variaciones permitidas del logotipo. Especifica tamaños mínimos, máximos, espacios de margen y colores autorizados.</w:t>
      </w:r>
    </w:p>
    <w:p w14:paraId="2896579A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</w:p>
    <w:p w14:paraId="2AAB7142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2. Paleta de colores:</w:t>
      </w:r>
    </w:p>
    <w:p w14:paraId="0E24C14E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Enumera los colores primarios y secundarios que deben usarse en los materiales de la marca. Proporciona los códigos de color (hexadecimal, RGB, CMYK) para garantizar la precisión.</w:t>
      </w:r>
    </w:p>
    <w:p w14:paraId="33187606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</w:p>
    <w:p w14:paraId="4C748FDB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3. Tipografía:</w:t>
      </w:r>
    </w:p>
    <w:p w14:paraId="2EBFAFEF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Especifica las fuentes tipográficas que deben usarse en los textos de la marca. Incluye detalles sobre tamaños, estilos (negrita, cursiva, etc.) y usos adecuados.</w:t>
      </w:r>
    </w:p>
    <w:p w14:paraId="0ACD2278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</w:p>
    <w:p w14:paraId="7AB0035F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4. Estilos visuales:</w:t>
      </w:r>
    </w:p>
    <w:p w14:paraId="4D7E530A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Define los elementos gráficos que pueden acompañar a la marca, como patrones, texturas, ilustraciones o fotografías. Establece cómo deben utilizarse para mantener la coherencia visual.</w:t>
      </w:r>
    </w:p>
    <w:p w14:paraId="02448678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</w:p>
    <w:p w14:paraId="19E76949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5. Tonos de voz y mensajes clave:</w:t>
      </w:r>
    </w:p>
    <w:p w14:paraId="5DBED822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Describe el tono de comunicación que debe reflejar la marca. Define los mensajes clave y la forma en que deben ser presentados para mantener la coherencia en la voz de la marca.</w:t>
      </w:r>
    </w:p>
    <w:p w14:paraId="7D766D2F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</w:p>
    <w:p w14:paraId="4347A64D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6. Aplicaciones:</w:t>
      </w:r>
    </w:p>
    <w:p w14:paraId="2EC3A620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Ofrece ejemplos concretos de cómo la marca debe aplicarse en diversos materiales, como tarjetas de presentación, folletos, sitio web, redes sociales, etc.</w:t>
      </w:r>
    </w:p>
    <w:p w14:paraId="22C8DE69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</w:p>
    <w:p w14:paraId="0F09323F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7. Normas para el diseño de materiales:</w:t>
      </w:r>
    </w:p>
    <w:p w14:paraId="6ED95507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Indica cómo se debe diseñar y estructurar los materiales de la marca para mantener un aspecto profesional y coherente.</w:t>
      </w:r>
    </w:p>
    <w:p w14:paraId="229FEBF3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</w:p>
    <w:p w14:paraId="6C2B8D3C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8. Usos incorrectos:</w:t>
      </w:r>
    </w:p>
    <w:p w14:paraId="5DD62D55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Muestra ejemplos de lo que NO debe hacerse con la marca, como distorsionar el logotipo, cambiar colores o usar fuentes no autorizadas.</w:t>
      </w:r>
    </w:p>
    <w:p w14:paraId="7C95FD80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</w:p>
    <w:p w14:paraId="212B1FB9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9. Contexto de la marca:</w:t>
      </w:r>
    </w:p>
    <w:p w14:paraId="0E6CB861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Proporciona información sobre la historia, misión, visión y valores de la marca. Esto ayuda a comprender el propósito detrás de las directrices de la guía.</w:t>
      </w:r>
    </w:p>
    <w:p w14:paraId="7BEA0F3E" w14:textId="77777777" w:rsidR="00D66CE9" w:rsidRPr="002C6D72" w:rsidRDefault="00D66CE9" w:rsidP="00D66CE9">
      <w:pPr>
        <w:rPr>
          <w:rFonts w:ascii="Arial Narrow" w:hAnsi="Arial Narrow"/>
          <w:sz w:val="24"/>
          <w:szCs w:val="24"/>
        </w:rPr>
      </w:pPr>
    </w:p>
    <w:p w14:paraId="5D57AB97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Crear un libro de marca te asegura que tanto tú como cualquier persona que trabaje con tu marca sigan las mismas directrices, lo que resulta en una presentación coherente y profesional en todos los aspectos. Una vez que hayas definido todos estos elementos, podrás utilizarlos como base para diseñar tus materiales y comunicaciones de marca.</w:t>
      </w:r>
    </w:p>
    <w:p w14:paraId="075EB99E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</w:p>
    <w:p w14:paraId="58039C3E" w14:textId="77777777" w:rsidR="00D66CE9" w:rsidRDefault="00D66CE9" w:rsidP="00D66CE9">
      <w:pPr>
        <w:rPr>
          <w:rFonts w:ascii="Arial Narrow" w:hAnsi="Arial Narrow"/>
          <w:sz w:val="24"/>
          <w:szCs w:val="24"/>
        </w:rPr>
      </w:pPr>
    </w:p>
    <w:p w14:paraId="7B982B3B" w14:textId="77777777" w:rsidR="00E304E9" w:rsidRPr="00E304E9" w:rsidRDefault="00E304E9" w:rsidP="00E304E9">
      <w:pPr>
        <w:rPr>
          <w:rFonts w:ascii="Aptos Black" w:hAnsi="Aptos Black"/>
          <w:sz w:val="44"/>
          <w:szCs w:val="44"/>
        </w:rPr>
      </w:pPr>
    </w:p>
    <w:sectPr w:rsidR="00E304E9" w:rsidRPr="00E30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79.5pt;height:60pt;visibility:visible;mso-wrap-style:square" o:bullet="t">
        <v:imagedata r:id="rId1" o:title=""/>
      </v:shape>
    </w:pict>
  </w:numPicBullet>
  <w:abstractNum w:abstractNumId="0" w15:restartNumberingAfterBreak="0">
    <w:nsid w:val="41F93772"/>
    <w:multiLevelType w:val="hybridMultilevel"/>
    <w:tmpl w:val="8DDA4F6E"/>
    <w:lvl w:ilvl="0" w:tplc="987EC9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885C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677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AEFA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DEB9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0A4C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76EF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8CCF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3266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0DB0623"/>
    <w:multiLevelType w:val="hybridMultilevel"/>
    <w:tmpl w:val="41D627D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99165">
    <w:abstractNumId w:val="1"/>
  </w:num>
  <w:num w:numId="2" w16cid:durableId="1214343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74"/>
    <w:rsid w:val="00061290"/>
    <w:rsid w:val="00402F0E"/>
    <w:rsid w:val="004943AD"/>
    <w:rsid w:val="008B3BB5"/>
    <w:rsid w:val="00A816C8"/>
    <w:rsid w:val="00D66CE9"/>
    <w:rsid w:val="00E304E9"/>
    <w:rsid w:val="00EF6374"/>
    <w:rsid w:val="00FB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AF579"/>
  <w15:chartTrackingRefBased/>
  <w15:docId w15:val="{F84B84C6-2DE8-4665-BC4D-E27F1876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4E9"/>
  </w:style>
  <w:style w:type="paragraph" w:styleId="Ttulo1">
    <w:name w:val="heading 1"/>
    <w:basedOn w:val="Normal"/>
    <w:next w:val="Normal"/>
    <w:link w:val="Ttulo1Car"/>
    <w:uiPriority w:val="9"/>
    <w:qFormat/>
    <w:rsid w:val="00D66CE9"/>
    <w:pPr>
      <w:keepNext/>
      <w:keepLines/>
      <w:spacing w:before="360" w:after="120"/>
      <w:outlineLvl w:val="0"/>
    </w:pPr>
    <w:rPr>
      <w:rFonts w:ascii="Arial Narrow" w:eastAsiaTheme="majorEastAsia" w:hAnsi="Arial Narrow" w:cstheme="majorBidi"/>
      <w:b/>
      <w:kern w:val="0"/>
      <w:sz w:val="28"/>
      <w:szCs w:val="32"/>
      <w:lang w:val="es-C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6374"/>
    <w:pPr>
      <w:ind w:left="720"/>
      <w:contextualSpacing/>
    </w:pPr>
    <w:rPr>
      <w:kern w:val="0"/>
      <w:lang w:val="es-CR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D66CE9"/>
    <w:rPr>
      <w:rFonts w:ascii="Arial Narrow" w:eastAsiaTheme="majorEastAsia" w:hAnsi="Arial Narrow" w:cstheme="majorBidi"/>
      <w:b/>
      <w:kern w:val="0"/>
      <w:sz w:val="28"/>
      <w:szCs w:val="32"/>
      <w:lang w:val="es-C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2515</Words>
  <Characters>13838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Emperatriz Cordero</dc:creator>
  <cp:keywords/>
  <dc:description/>
  <cp:lastModifiedBy>Emperatriz Cordero</cp:lastModifiedBy>
  <cp:revision>2</cp:revision>
  <dcterms:created xsi:type="dcterms:W3CDTF">2024-02-01T17:23:00Z</dcterms:created>
  <dcterms:modified xsi:type="dcterms:W3CDTF">2024-02-02T04:03:00Z</dcterms:modified>
</cp:coreProperties>
</file>